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772" w:rsidRPr="007D5E7E" w:rsidRDefault="00010772" w:rsidP="00010772">
      <w:pPr>
        <w:pStyle w:val="Topptekst"/>
        <w:rPr>
          <w:b/>
          <w:sz w:val="32"/>
          <w:szCs w:val="32"/>
        </w:rPr>
      </w:pPr>
      <w:r w:rsidRPr="007D5E7E">
        <w:rPr>
          <w:b/>
          <w:sz w:val="32"/>
          <w:szCs w:val="32"/>
        </w:rPr>
        <w:t xml:space="preserve">Foredrag  </w:t>
      </w:r>
    </w:p>
    <w:p w:rsidR="00010772" w:rsidRPr="007D5E7E" w:rsidRDefault="00010772" w:rsidP="00010772">
      <w:pPr>
        <w:pStyle w:val="Topptekst"/>
        <w:rPr>
          <w:b/>
          <w:sz w:val="32"/>
          <w:szCs w:val="32"/>
        </w:rPr>
      </w:pPr>
      <w:r w:rsidRPr="007D5E7E">
        <w:rPr>
          <w:b/>
          <w:sz w:val="32"/>
          <w:szCs w:val="32"/>
        </w:rPr>
        <w:t>Konferanse om fagskoleutdanning, Sola Kulturhus 20.3.2014</w:t>
      </w:r>
    </w:p>
    <w:p w:rsidR="00010772" w:rsidRPr="007D5E7E" w:rsidRDefault="00010772" w:rsidP="00010772">
      <w:pPr>
        <w:pStyle w:val="Topptekst"/>
        <w:rPr>
          <w:sz w:val="28"/>
          <w:szCs w:val="28"/>
        </w:rPr>
      </w:pPr>
    </w:p>
    <w:p w:rsidR="00010772" w:rsidRPr="00010772" w:rsidRDefault="00010772" w:rsidP="00010772">
      <w:pPr>
        <w:pStyle w:val="Topptekst"/>
        <w:rPr>
          <w:i/>
          <w:sz w:val="28"/>
          <w:szCs w:val="28"/>
        </w:rPr>
      </w:pPr>
      <w:r w:rsidRPr="00010772">
        <w:rPr>
          <w:i/>
          <w:sz w:val="28"/>
          <w:szCs w:val="28"/>
        </w:rPr>
        <w:t>«Det sies at der er ingen region i Norge som har flere helsefagarbeidere med fagskoleutdanning enn Nord-Rogaland.»  Hva er suksessfaktorene?</w:t>
      </w:r>
    </w:p>
    <w:p w:rsidR="00010772" w:rsidRPr="00010772" w:rsidRDefault="00010772" w:rsidP="00010772">
      <w:pPr>
        <w:pStyle w:val="Topptekst"/>
        <w:rPr>
          <w:i/>
          <w:sz w:val="28"/>
          <w:szCs w:val="28"/>
        </w:rPr>
      </w:pPr>
    </w:p>
    <w:p w:rsidR="00010772" w:rsidRPr="007D5E7E" w:rsidRDefault="00010772" w:rsidP="00010772">
      <w:pPr>
        <w:pStyle w:val="Topptekst"/>
        <w:pBdr>
          <w:bottom w:val="single" w:sz="4" w:space="1" w:color="auto"/>
        </w:pBdr>
        <w:rPr>
          <w:sz w:val="24"/>
          <w:szCs w:val="24"/>
        </w:rPr>
      </w:pPr>
      <w:r w:rsidRPr="007D5E7E">
        <w:rPr>
          <w:sz w:val="24"/>
          <w:szCs w:val="24"/>
        </w:rPr>
        <w:t xml:space="preserve">Sett fra tilbyder: </w:t>
      </w:r>
      <w:r w:rsidR="007A3A7A">
        <w:rPr>
          <w:sz w:val="24"/>
          <w:szCs w:val="24"/>
        </w:rPr>
        <w:t xml:space="preserve">  </w:t>
      </w:r>
      <w:r w:rsidRPr="007D5E7E">
        <w:rPr>
          <w:sz w:val="24"/>
          <w:szCs w:val="24"/>
        </w:rPr>
        <w:t>Sigmund Fosse, daglig leder AOF Haugaland</w:t>
      </w:r>
      <w:r>
        <w:rPr>
          <w:sz w:val="24"/>
          <w:szCs w:val="24"/>
        </w:rPr>
        <w:br/>
      </w:r>
    </w:p>
    <w:p w:rsidR="00010772" w:rsidRDefault="00010772" w:rsidP="006A7AB4">
      <w:pPr>
        <w:rPr>
          <w:b/>
          <w:sz w:val="24"/>
          <w:szCs w:val="24"/>
        </w:rPr>
      </w:pPr>
    </w:p>
    <w:p w:rsidR="00F232DC" w:rsidRDefault="00F232DC" w:rsidP="006A7AB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Innledning:  </w:t>
      </w:r>
    </w:p>
    <w:p w:rsidR="004353A8" w:rsidRDefault="00881D90" w:rsidP="0018375C">
      <w:pPr>
        <w:rPr>
          <w:sz w:val="24"/>
          <w:szCs w:val="24"/>
        </w:rPr>
      </w:pPr>
      <w:r>
        <w:rPr>
          <w:sz w:val="24"/>
          <w:szCs w:val="24"/>
        </w:rPr>
        <w:t xml:space="preserve">Jeg er </w:t>
      </w:r>
      <w:r w:rsidR="00D25DF3">
        <w:rPr>
          <w:sz w:val="24"/>
          <w:szCs w:val="24"/>
        </w:rPr>
        <w:t xml:space="preserve">invitert til </w:t>
      </w:r>
      <w:r w:rsidR="004353A8">
        <w:rPr>
          <w:sz w:val="24"/>
          <w:szCs w:val="24"/>
        </w:rPr>
        <w:t>å si noe om</w:t>
      </w:r>
      <w:r>
        <w:rPr>
          <w:sz w:val="24"/>
          <w:szCs w:val="24"/>
        </w:rPr>
        <w:t xml:space="preserve"> hvilke suksesskriterier jeg </w:t>
      </w:r>
      <w:r w:rsidR="00D25DF3">
        <w:rPr>
          <w:sz w:val="24"/>
          <w:szCs w:val="24"/>
        </w:rPr>
        <w:t>mener</w:t>
      </w:r>
      <w:r>
        <w:rPr>
          <w:sz w:val="24"/>
          <w:szCs w:val="24"/>
        </w:rPr>
        <w:t xml:space="preserve"> ligger til grunn for at </w:t>
      </w:r>
      <w:r w:rsidR="004353A8">
        <w:rPr>
          <w:sz w:val="24"/>
          <w:szCs w:val="24"/>
        </w:rPr>
        <w:t xml:space="preserve">det er flere fagskoleutdannede helsearbeidere i nord Rogaland enn resten av landet. AOF Haugland er en av flere fagskoletilbydere i nord Rogaland og er </w:t>
      </w:r>
      <w:r w:rsidR="004353A8">
        <w:rPr>
          <w:sz w:val="24"/>
          <w:szCs w:val="24"/>
        </w:rPr>
        <w:t xml:space="preserve">en av Norges største fagskoler innen Helse- og oppvekst fag.  </w:t>
      </w:r>
      <w:r w:rsidR="00C25E74">
        <w:rPr>
          <w:sz w:val="24"/>
          <w:szCs w:val="24"/>
        </w:rPr>
        <w:t xml:space="preserve">Mitt </w:t>
      </w:r>
      <w:r w:rsidR="001C5C28">
        <w:rPr>
          <w:sz w:val="24"/>
          <w:szCs w:val="24"/>
        </w:rPr>
        <w:t>utgangspunkt i</w:t>
      </w:r>
      <w:r w:rsidR="00C25E74">
        <w:rPr>
          <w:sz w:val="24"/>
          <w:szCs w:val="24"/>
        </w:rPr>
        <w:t xml:space="preserve"> dag bygger på de erfaringene AOF Haugaland har gjort.</w:t>
      </w:r>
    </w:p>
    <w:p w:rsidR="00E13E23" w:rsidRDefault="007D5E7E" w:rsidP="0018375C">
      <w:pPr>
        <w:rPr>
          <w:sz w:val="24"/>
          <w:szCs w:val="24"/>
        </w:rPr>
      </w:pPr>
      <w:r w:rsidRPr="0018375C">
        <w:rPr>
          <w:b/>
          <w:sz w:val="24"/>
          <w:szCs w:val="24"/>
          <w:u w:val="single"/>
        </w:rPr>
        <w:t>Presentasjon av AOF Haugaland</w:t>
      </w:r>
      <w:r w:rsidR="00E96BCD">
        <w:rPr>
          <w:b/>
          <w:sz w:val="24"/>
          <w:szCs w:val="24"/>
          <w:u w:val="single"/>
        </w:rPr>
        <w:br/>
      </w:r>
      <w:r w:rsidR="006A7AB4" w:rsidRPr="006A7AB4">
        <w:rPr>
          <w:sz w:val="24"/>
          <w:szCs w:val="24"/>
        </w:rPr>
        <w:t>AOF Haugaland</w:t>
      </w:r>
      <w:r w:rsidR="00874AE2">
        <w:rPr>
          <w:sz w:val="24"/>
          <w:szCs w:val="24"/>
        </w:rPr>
        <w:t xml:space="preserve"> en selvstendig økonomisk og juridisk enhet - tilsluttet studieforbundet AOF Norge.</w:t>
      </w:r>
      <w:r w:rsidR="005B36FB">
        <w:rPr>
          <w:sz w:val="24"/>
          <w:szCs w:val="24"/>
        </w:rPr>
        <w:t xml:space="preserve"> </w:t>
      </w:r>
      <w:r w:rsidR="001E1840">
        <w:rPr>
          <w:sz w:val="24"/>
          <w:szCs w:val="24"/>
        </w:rPr>
        <w:t xml:space="preserve"> Vi er </w:t>
      </w:r>
      <w:r w:rsidR="00E13E23">
        <w:rPr>
          <w:sz w:val="24"/>
          <w:szCs w:val="24"/>
        </w:rPr>
        <w:t xml:space="preserve">i dag </w:t>
      </w:r>
      <w:r w:rsidR="001E1840">
        <w:rPr>
          <w:sz w:val="24"/>
          <w:szCs w:val="24"/>
        </w:rPr>
        <w:t>Haugalandets</w:t>
      </w:r>
      <w:r w:rsidR="007A3A7A">
        <w:rPr>
          <w:sz w:val="24"/>
          <w:szCs w:val="24"/>
        </w:rPr>
        <w:t xml:space="preserve"> </w:t>
      </w:r>
      <w:r w:rsidR="00874AE2">
        <w:rPr>
          <w:sz w:val="24"/>
          <w:szCs w:val="24"/>
        </w:rPr>
        <w:t xml:space="preserve">største </w:t>
      </w:r>
      <w:r w:rsidR="001E1840">
        <w:rPr>
          <w:sz w:val="24"/>
          <w:szCs w:val="24"/>
        </w:rPr>
        <w:t xml:space="preserve">leverandør av </w:t>
      </w:r>
      <w:r w:rsidR="00010772">
        <w:rPr>
          <w:sz w:val="24"/>
          <w:szCs w:val="24"/>
        </w:rPr>
        <w:t>opplæring til</w:t>
      </w:r>
      <w:r w:rsidR="001E1840">
        <w:rPr>
          <w:sz w:val="24"/>
          <w:szCs w:val="24"/>
        </w:rPr>
        <w:t xml:space="preserve"> </w:t>
      </w:r>
      <w:r w:rsidR="00874AE2">
        <w:rPr>
          <w:sz w:val="24"/>
          <w:szCs w:val="24"/>
        </w:rPr>
        <w:t>voksne.</w:t>
      </w:r>
      <w:r w:rsidR="005B36FB">
        <w:rPr>
          <w:sz w:val="24"/>
          <w:szCs w:val="24"/>
        </w:rPr>
        <w:t xml:space="preserve"> </w:t>
      </w:r>
      <w:r w:rsidR="00F82619">
        <w:rPr>
          <w:sz w:val="24"/>
          <w:szCs w:val="24"/>
        </w:rPr>
        <w:t>S</w:t>
      </w:r>
      <w:r w:rsidR="00E13E23">
        <w:rPr>
          <w:sz w:val="24"/>
          <w:szCs w:val="24"/>
        </w:rPr>
        <w:t>iden tidlig på 90 tallet</w:t>
      </w:r>
      <w:r w:rsidR="00E13E23" w:rsidRPr="00E13E23">
        <w:rPr>
          <w:sz w:val="24"/>
          <w:szCs w:val="24"/>
        </w:rPr>
        <w:t xml:space="preserve"> </w:t>
      </w:r>
      <w:r w:rsidR="00F82619">
        <w:rPr>
          <w:sz w:val="24"/>
          <w:szCs w:val="24"/>
        </w:rPr>
        <w:t xml:space="preserve">har vi </w:t>
      </w:r>
      <w:r w:rsidR="00E13E23" w:rsidRPr="00E13E23">
        <w:rPr>
          <w:sz w:val="24"/>
          <w:szCs w:val="24"/>
        </w:rPr>
        <w:t xml:space="preserve">gitt tilbud </w:t>
      </w:r>
      <w:r w:rsidR="00E13E23">
        <w:rPr>
          <w:sz w:val="24"/>
          <w:szCs w:val="24"/>
        </w:rPr>
        <w:t>om teoriopplæring for voksne som ønsket å ta fagbrev innen forskjellige fagområder.  Oppvekst og helse har i alle år vært de to største fagområdene</w:t>
      </w:r>
      <w:r w:rsidR="001C5C28">
        <w:rPr>
          <w:sz w:val="24"/>
          <w:szCs w:val="24"/>
        </w:rPr>
        <w:t>. Siden fagene ble godkjente som lærefag i 1996 har AOF Haugaland hatt rundt</w:t>
      </w:r>
      <w:r w:rsidR="00814A68">
        <w:rPr>
          <w:sz w:val="24"/>
          <w:szCs w:val="24"/>
        </w:rPr>
        <w:t xml:space="preserve"> 1</w:t>
      </w:r>
      <w:r w:rsidR="001C5C28">
        <w:rPr>
          <w:sz w:val="24"/>
          <w:szCs w:val="24"/>
        </w:rPr>
        <w:t>5</w:t>
      </w:r>
      <w:r w:rsidR="00814A68">
        <w:rPr>
          <w:sz w:val="24"/>
          <w:szCs w:val="24"/>
        </w:rPr>
        <w:t xml:space="preserve">00 deltakere. </w:t>
      </w:r>
    </w:p>
    <w:p w:rsidR="001C5C28" w:rsidRDefault="001C5C28" w:rsidP="0018375C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521F20">
        <w:rPr>
          <w:sz w:val="24"/>
          <w:szCs w:val="24"/>
        </w:rPr>
        <w:t>i</w:t>
      </w:r>
      <w:r>
        <w:rPr>
          <w:sz w:val="24"/>
          <w:szCs w:val="24"/>
        </w:rPr>
        <w:t xml:space="preserve"> har </w:t>
      </w:r>
      <w:r w:rsidR="00521F20">
        <w:rPr>
          <w:sz w:val="24"/>
          <w:szCs w:val="24"/>
        </w:rPr>
        <w:t xml:space="preserve">i mange </w:t>
      </w:r>
      <w:r w:rsidR="00010772">
        <w:rPr>
          <w:sz w:val="24"/>
          <w:szCs w:val="24"/>
        </w:rPr>
        <w:t xml:space="preserve">år </w:t>
      </w:r>
      <w:r w:rsidR="00521F20">
        <w:rPr>
          <w:sz w:val="24"/>
          <w:szCs w:val="24"/>
        </w:rPr>
        <w:t>hatt</w:t>
      </w:r>
      <w:r w:rsidR="00EE5B43">
        <w:rPr>
          <w:sz w:val="24"/>
          <w:szCs w:val="24"/>
        </w:rPr>
        <w:t xml:space="preserve"> </w:t>
      </w:r>
      <w:r w:rsidR="00521F20">
        <w:rPr>
          <w:sz w:val="24"/>
          <w:szCs w:val="24"/>
        </w:rPr>
        <w:t>kontrakt med Rogaland Fylke</w:t>
      </w:r>
      <w:r w:rsidR="007F76B4">
        <w:rPr>
          <w:sz w:val="24"/>
          <w:szCs w:val="24"/>
        </w:rPr>
        <w:t xml:space="preserve">skommune om </w:t>
      </w:r>
      <w:r w:rsidR="00F82619">
        <w:rPr>
          <w:sz w:val="24"/>
          <w:szCs w:val="24"/>
        </w:rPr>
        <w:t>å arranger</w:t>
      </w:r>
      <w:r>
        <w:rPr>
          <w:sz w:val="24"/>
          <w:szCs w:val="24"/>
        </w:rPr>
        <w:t>e videregående opplæring</w:t>
      </w:r>
      <w:r w:rsidR="00F82619">
        <w:rPr>
          <w:sz w:val="24"/>
          <w:szCs w:val="24"/>
        </w:rPr>
        <w:t xml:space="preserve"> for voks</w:t>
      </w:r>
      <w:r w:rsidR="00521F20">
        <w:rPr>
          <w:sz w:val="24"/>
          <w:szCs w:val="24"/>
        </w:rPr>
        <w:t>n</w:t>
      </w:r>
      <w:r w:rsidR="00F82619">
        <w:rPr>
          <w:sz w:val="24"/>
          <w:szCs w:val="24"/>
        </w:rPr>
        <w:t>e</w:t>
      </w:r>
      <w:r w:rsidR="0018375C">
        <w:rPr>
          <w:sz w:val="24"/>
          <w:szCs w:val="24"/>
        </w:rPr>
        <w:t>.  Dette er mennesker i alle aldre</w:t>
      </w:r>
      <w:r w:rsidR="00521F20">
        <w:rPr>
          <w:sz w:val="24"/>
          <w:szCs w:val="24"/>
        </w:rPr>
        <w:t xml:space="preserve"> </w:t>
      </w:r>
      <w:r w:rsidR="007A3A7A">
        <w:rPr>
          <w:sz w:val="24"/>
          <w:szCs w:val="24"/>
        </w:rPr>
        <w:t xml:space="preserve">- </w:t>
      </w:r>
      <w:r w:rsidR="00521F20">
        <w:rPr>
          <w:sz w:val="24"/>
          <w:szCs w:val="24"/>
        </w:rPr>
        <w:t>som mangler nødvendig teoriopplæring på VG1</w:t>
      </w:r>
      <w:r w:rsidR="00C63701">
        <w:rPr>
          <w:sz w:val="24"/>
          <w:szCs w:val="24"/>
        </w:rPr>
        <w:t>-</w:t>
      </w:r>
      <w:r w:rsidR="00521F20">
        <w:rPr>
          <w:sz w:val="24"/>
          <w:szCs w:val="24"/>
        </w:rPr>
        <w:t xml:space="preserve"> og VG2nivå innen yrkesfaglig </w:t>
      </w:r>
      <w:r w:rsidR="00EF02B7">
        <w:rPr>
          <w:sz w:val="24"/>
          <w:szCs w:val="24"/>
        </w:rPr>
        <w:t>programområder</w:t>
      </w:r>
      <w:r w:rsidR="0018375C">
        <w:rPr>
          <w:sz w:val="24"/>
          <w:szCs w:val="24"/>
        </w:rPr>
        <w:t xml:space="preserve"> - eller </w:t>
      </w:r>
      <w:r w:rsidR="00B944D1">
        <w:rPr>
          <w:sz w:val="24"/>
          <w:szCs w:val="24"/>
        </w:rPr>
        <w:t xml:space="preserve">som </w:t>
      </w:r>
      <w:r w:rsidR="0018375C">
        <w:rPr>
          <w:sz w:val="24"/>
          <w:szCs w:val="24"/>
        </w:rPr>
        <w:t>mangler</w:t>
      </w:r>
      <w:r w:rsidR="00521F20">
        <w:rPr>
          <w:sz w:val="24"/>
          <w:szCs w:val="24"/>
        </w:rPr>
        <w:t xml:space="preserve"> studiekompetanse.  </w:t>
      </w:r>
      <w:r w:rsidR="0018375C">
        <w:rPr>
          <w:sz w:val="24"/>
          <w:szCs w:val="24"/>
        </w:rPr>
        <w:br/>
      </w:r>
      <w:r>
        <w:rPr>
          <w:sz w:val="24"/>
          <w:szCs w:val="24"/>
        </w:rPr>
        <w:t>Etter en omfattende anbudskonkurranse har vi inngått ny avtale</w:t>
      </w:r>
      <w:r w:rsidR="0018375C">
        <w:rPr>
          <w:sz w:val="24"/>
          <w:szCs w:val="24"/>
        </w:rPr>
        <w:t xml:space="preserve"> for 2014/15, </w:t>
      </w:r>
      <w:r w:rsidR="00F232DC">
        <w:rPr>
          <w:sz w:val="24"/>
          <w:szCs w:val="24"/>
        </w:rPr>
        <w:t xml:space="preserve">med opsjon </w:t>
      </w:r>
      <w:r>
        <w:rPr>
          <w:sz w:val="24"/>
          <w:szCs w:val="24"/>
        </w:rPr>
        <w:t xml:space="preserve">på forlengelse ut 2017. </w:t>
      </w:r>
      <w:r w:rsidR="00874AE2">
        <w:rPr>
          <w:sz w:val="24"/>
          <w:szCs w:val="24"/>
        </w:rPr>
        <w:t xml:space="preserve"> </w:t>
      </w:r>
    </w:p>
    <w:p w:rsidR="001F10A7" w:rsidRDefault="00624674" w:rsidP="0018375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18375C">
        <w:rPr>
          <w:b/>
          <w:sz w:val="24"/>
          <w:szCs w:val="24"/>
          <w:u w:val="single"/>
        </w:rPr>
        <w:t xml:space="preserve">Presentasjon av </w:t>
      </w:r>
      <w:r w:rsidR="00C976EC">
        <w:rPr>
          <w:b/>
          <w:sz w:val="24"/>
          <w:szCs w:val="24"/>
          <w:u w:val="single"/>
        </w:rPr>
        <w:t xml:space="preserve">AOF </w:t>
      </w:r>
      <w:r w:rsidR="0018375C">
        <w:rPr>
          <w:b/>
          <w:sz w:val="24"/>
          <w:szCs w:val="24"/>
          <w:u w:val="single"/>
        </w:rPr>
        <w:t>fagskol</w:t>
      </w:r>
      <w:r w:rsidR="00C976EC">
        <w:rPr>
          <w:b/>
          <w:sz w:val="24"/>
          <w:szCs w:val="24"/>
          <w:u w:val="single"/>
        </w:rPr>
        <w:t xml:space="preserve">en </w:t>
      </w:r>
      <w:r w:rsidR="00D42814">
        <w:rPr>
          <w:b/>
          <w:sz w:val="24"/>
          <w:szCs w:val="24"/>
          <w:u w:val="single"/>
        </w:rPr>
        <w:t>/</w:t>
      </w:r>
      <w:r w:rsidR="00C976EC">
        <w:rPr>
          <w:b/>
          <w:sz w:val="24"/>
          <w:szCs w:val="24"/>
          <w:u w:val="single"/>
        </w:rPr>
        <w:t xml:space="preserve"> Helse</w:t>
      </w:r>
      <w:r w:rsidR="00D42814">
        <w:rPr>
          <w:b/>
          <w:sz w:val="24"/>
          <w:szCs w:val="24"/>
          <w:u w:val="single"/>
        </w:rPr>
        <w:t>-</w:t>
      </w:r>
      <w:r w:rsidR="00C976EC">
        <w:rPr>
          <w:b/>
          <w:sz w:val="24"/>
          <w:szCs w:val="24"/>
          <w:u w:val="single"/>
        </w:rPr>
        <w:t xml:space="preserve"> og oppvekstfag</w:t>
      </w:r>
      <w:r w:rsidR="00E96BCD">
        <w:rPr>
          <w:b/>
          <w:sz w:val="24"/>
          <w:szCs w:val="24"/>
          <w:u w:val="single"/>
        </w:rPr>
        <w:br/>
      </w:r>
      <w:r w:rsidR="00993843">
        <w:rPr>
          <w:sz w:val="24"/>
          <w:szCs w:val="24"/>
        </w:rPr>
        <w:t xml:space="preserve">På bakgrunn av det store antallet deltakere som har tatt helse- og oppvekstfagene hos oss </w:t>
      </w:r>
      <w:r w:rsidR="008C7EE6">
        <w:rPr>
          <w:sz w:val="24"/>
          <w:szCs w:val="24"/>
        </w:rPr>
        <w:t xml:space="preserve">- </w:t>
      </w:r>
      <w:r w:rsidR="00993843">
        <w:rPr>
          <w:sz w:val="24"/>
          <w:szCs w:val="24"/>
        </w:rPr>
        <w:t xml:space="preserve">var det naturlig </w:t>
      </w:r>
      <w:r w:rsidR="001F10A7">
        <w:rPr>
          <w:sz w:val="24"/>
          <w:szCs w:val="24"/>
        </w:rPr>
        <w:t>å søke om fagskolegodkjenninge</w:t>
      </w:r>
      <w:r w:rsidR="00814A68">
        <w:rPr>
          <w:sz w:val="24"/>
          <w:szCs w:val="24"/>
        </w:rPr>
        <w:t>r</w:t>
      </w:r>
      <w:r w:rsidR="00993843">
        <w:rPr>
          <w:sz w:val="24"/>
          <w:szCs w:val="24"/>
        </w:rPr>
        <w:t xml:space="preserve"> for disse områdene</w:t>
      </w:r>
      <w:r w:rsidR="001F10A7">
        <w:rPr>
          <w:sz w:val="24"/>
          <w:szCs w:val="24"/>
        </w:rPr>
        <w:t xml:space="preserve">. </w:t>
      </w:r>
    </w:p>
    <w:p w:rsidR="006C6990" w:rsidRPr="00624674" w:rsidRDefault="0018375C" w:rsidP="0018375C">
      <w:pPr>
        <w:rPr>
          <w:sz w:val="24"/>
          <w:szCs w:val="24"/>
        </w:rPr>
      </w:pPr>
      <w:r w:rsidRPr="00624674">
        <w:rPr>
          <w:sz w:val="24"/>
          <w:szCs w:val="24"/>
        </w:rPr>
        <w:t xml:space="preserve">I 2007 fikk vi </w:t>
      </w:r>
      <w:r w:rsidR="00C976EC" w:rsidRPr="00624674">
        <w:rPr>
          <w:sz w:val="24"/>
          <w:szCs w:val="24"/>
        </w:rPr>
        <w:t>vår</w:t>
      </w:r>
      <w:r w:rsidR="001F10A7">
        <w:rPr>
          <w:sz w:val="24"/>
          <w:szCs w:val="24"/>
        </w:rPr>
        <w:t>e</w:t>
      </w:r>
      <w:r w:rsidR="00C976EC" w:rsidRPr="00624674">
        <w:rPr>
          <w:sz w:val="24"/>
          <w:szCs w:val="24"/>
        </w:rPr>
        <w:t xml:space="preserve"> første fagskolegodkjennin</w:t>
      </w:r>
      <w:r w:rsidR="001F10A7">
        <w:rPr>
          <w:sz w:val="24"/>
          <w:szCs w:val="24"/>
        </w:rPr>
        <w:t>ger</w:t>
      </w:r>
      <w:r w:rsidR="0088320B">
        <w:rPr>
          <w:sz w:val="24"/>
          <w:szCs w:val="24"/>
        </w:rPr>
        <w:t xml:space="preserve"> innen kref</w:t>
      </w:r>
      <w:r w:rsidR="008C7EE6">
        <w:rPr>
          <w:sz w:val="24"/>
          <w:szCs w:val="24"/>
        </w:rPr>
        <w:t>tomsorg og lindrende pleie, Psykisk helse arbeid og E</w:t>
      </w:r>
      <w:r w:rsidR="0088320B">
        <w:rPr>
          <w:sz w:val="24"/>
          <w:szCs w:val="24"/>
        </w:rPr>
        <w:t>ldreomsorg</w:t>
      </w:r>
      <w:r w:rsidR="001F10A7">
        <w:rPr>
          <w:sz w:val="24"/>
          <w:szCs w:val="24"/>
        </w:rPr>
        <w:t>.</w:t>
      </w:r>
      <w:r w:rsidR="00C976EC" w:rsidRPr="001F10A7">
        <w:rPr>
          <w:sz w:val="24"/>
          <w:szCs w:val="24"/>
        </w:rPr>
        <w:t xml:space="preserve">  </w:t>
      </w:r>
      <w:r w:rsidR="00C976EC" w:rsidRPr="00624674">
        <w:rPr>
          <w:sz w:val="24"/>
          <w:szCs w:val="24"/>
        </w:rPr>
        <w:t>Siden</w:t>
      </w:r>
      <w:r w:rsidR="001F10A7">
        <w:rPr>
          <w:sz w:val="24"/>
          <w:szCs w:val="24"/>
        </w:rPr>
        <w:t xml:space="preserve"> </w:t>
      </w:r>
      <w:r w:rsidR="00C976EC" w:rsidRPr="00624674">
        <w:rPr>
          <w:sz w:val="24"/>
          <w:szCs w:val="24"/>
        </w:rPr>
        <w:t>den gang har det blitt mange flere – og pr</w:t>
      </w:r>
      <w:r w:rsidRPr="00624674">
        <w:rPr>
          <w:sz w:val="24"/>
          <w:szCs w:val="24"/>
        </w:rPr>
        <w:t xml:space="preserve"> i dag har vi </w:t>
      </w:r>
      <w:r w:rsidR="00DA35C7" w:rsidRPr="00624674">
        <w:rPr>
          <w:sz w:val="24"/>
          <w:szCs w:val="24"/>
        </w:rPr>
        <w:t xml:space="preserve">13 godkjente </w:t>
      </w:r>
      <w:r w:rsidR="00C41227">
        <w:rPr>
          <w:sz w:val="24"/>
          <w:szCs w:val="24"/>
        </w:rPr>
        <w:t>utdanninger.  9 av utdanningene er innen helsefag, 3 er innenfor oppvekstfag. Og nylig har vi fått godkjent fagskoleutdanningen Helse, miljø og sikkerhet.  For uten Haugesund – har vi også godkjent</w:t>
      </w:r>
      <w:r w:rsidR="0088320B">
        <w:rPr>
          <w:sz w:val="24"/>
          <w:szCs w:val="24"/>
        </w:rPr>
        <w:t>e</w:t>
      </w:r>
      <w:r w:rsidR="00C41227">
        <w:rPr>
          <w:sz w:val="24"/>
          <w:szCs w:val="24"/>
        </w:rPr>
        <w:t xml:space="preserve"> </w:t>
      </w:r>
      <w:r w:rsidR="00DA35C7" w:rsidRPr="00624674">
        <w:rPr>
          <w:sz w:val="24"/>
          <w:szCs w:val="24"/>
        </w:rPr>
        <w:t>studiesteder</w:t>
      </w:r>
      <w:r w:rsidR="00C41227">
        <w:rPr>
          <w:sz w:val="24"/>
          <w:szCs w:val="24"/>
        </w:rPr>
        <w:t xml:space="preserve"> i</w:t>
      </w:r>
      <w:r w:rsidR="007A3A7A" w:rsidRPr="00624674">
        <w:rPr>
          <w:sz w:val="24"/>
          <w:szCs w:val="24"/>
        </w:rPr>
        <w:t xml:space="preserve"> Ølen</w:t>
      </w:r>
      <w:r w:rsidR="00C41227">
        <w:rPr>
          <w:sz w:val="24"/>
          <w:szCs w:val="24"/>
        </w:rPr>
        <w:t xml:space="preserve">, Sauda, Etne og på Karmøy.  </w:t>
      </w:r>
    </w:p>
    <w:p w:rsidR="00B22CF8" w:rsidRDefault="005858A8" w:rsidP="0018375C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C976EC">
        <w:rPr>
          <w:sz w:val="24"/>
          <w:szCs w:val="24"/>
        </w:rPr>
        <w:t>Siden oppstart</w:t>
      </w:r>
      <w:r w:rsidR="001C5C28">
        <w:rPr>
          <w:sz w:val="24"/>
          <w:szCs w:val="24"/>
        </w:rPr>
        <w:t>en</w:t>
      </w:r>
      <w:r w:rsidR="00C976EC">
        <w:rPr>
          <w:sz w:val="24"/>
          <w:szCs w:val="24"/>
        </w:rPr>
        <w:t xml:space="preserve"> i 2007 har vi </w:t>
      </w:r>
      <w:r w:rsidR="001F10A7">
        <w:rPr>
          <w:sz w:val="24"/>
          <w:szCs w:val="24"/>
        </w:rPr>
        <w:t xml:space="preserve">startet 29 </w:t>
      </w:r>
      <w:r w:rsidR="001C5C28">
        <w:rPr>
          <w:sz w:val="24"/>
          <w:szCs w:val="24"/>
        </w:rPr>
        <w:t>fagskole</w:t>
      </w:r>
      <w:r w:rsidR="001F10A7">
        <w:rPr>
          <w:sz w:val="24"/>
          <w:szCs w:val="24"/>
        </w:rPr>
        <w:t>klasser</w:t>
      </w:r>
      <w:r w:rsidR="000900CC">
        <w:rPr>
          <w:sz w:val="24"/>
          <w:szCs w:val="24"/>
        </w:rPr>
        <w:t>,</w:t>
      </w:r>
      <w:r w:rsidR="00D500EF">
        <w:rPr>
          <w:sz w:val="24"/>
          <w:szCs w:val="24"/>
        </w:rPr>
        <w:t xml:space="preserve"> </w:t>
      </w:r>
      <w:r w:rsidR="001F10A7">
        <w:rPr>
          <w:sz w:val="24"/>
          <w:szCs w:val="24"/>
        </w:rPr>
        <w:t>med</w:t>
      </w:r>
      <w:r w:rsidR="000900CC">
        <w:rPr>
          <w:sz w:val="24"/>
          <w:szCs w:val="24"/>
        </w:rPr>
        <w:t xml:space="preserve"> </w:t>
      </w:r>
      <w:r w:rsidR="00FE01DD">
        <w:rPr>
          <w:sz w:val="24"/>
          <w:szCs w:val="24"/>
        </w:rPr>
        <w:t>nærmere 500</w:t>
      </w:r>
      <w:r w:rsidR="00B22CF8">
        <w:rPr>
          <w:sz w:val="24"/>
          <w:szCs w:val="24"/>
        </w:rPr>
        <w:t xml:space="preserve"> studenter. </w:t>
      </w:r>
    </w:p>
    <w:p w:rsidR="00EF02B7" w:rsidRDefault="00FE01DD" w:rsidP="00016140">
      <w:pPr>
        <w:rPr>
          <w:sz w:val="24"/>
          <w:szCs w:val="24"/>
        </w:rPr>
      </w:pPr>
      <w:r>
        <w:rPr>
          <w:sz w:val="24"/>
          <w:szCs w:val="24"/>
        </w:rPr>
        <w:t>I løpet av 2013 hadde vi 14 fagskoleklasser med til sammen 195 studenter</w:t>
      </w:r>
      <w:r w:rsidR="00C976EC">
        <w:rPr>
          <w:sz w:val="24"/>
          <w:szCs w:val="24"/>
        </w:rPr>
        <w:t xml:space="preserve">.  </w:t>
      </w:r>
      <w:r w:rsidR="001F10A7">
        <w:rPr>
          <w:sz w:val="24"/>
          <w:szCs w:val="24"/>
        </w:rPr>
        <w:t xml:space="preserve">Utfra </w:t>
      </w:r>
      <w:r w:rsidR="00A62A47">
        <w:rPr>
          <w:sz w:val="24"/>
          <w:szCs w:val="24"/>
        </w:rPr>
        <w:t>H</w:t>
      </w:r>
      <w:r w:rsidR="001F10A7">
        <w:rPr>
          <w:sz w:val="24"/>
          <w:szCs w:val="24"/>
        </w:rPr>
        <w:t xml:space="preserve">elsedirektoratets beregninger </w:t>
      </w:r>
      <w:r>
        <w:rPr>
          <w:sz w:val="24"/>
          <w:szCs w:val="24"/>
        </w:rPr>
        <w:t>var vi både i 2011 og</w:t>
      </w:r>
      <w:r w:rsidR="00EF02B7">
        <w:rPr>
          <w:sz w:val="24"/>
          <w:szCs w:val="24"/>
        </w:rPr>
        <w:t xml:space="preserve"> 2012 </w:t>
      </w:r>
      <w:r>
        <w:rPr>
          <w:sz w:val="24"/>
          <w:szCs w:val="24"/>
        </w:rPr>
        <w:t>–</w:t>
      </w:r>
      <w:r w:rsidR="00EF02B7">
        <w:rPr>
          <w:sz w:val="24"/>
          <w:szCs w:val="24"/>
        </w:rPr>
        <w:t xml:space="preserve"> </w:t>
      </w:r>
      <w:r w:rsidR="00B22CF8" w:rsidRPr="00B22CF8">
        <w:rPr>
          <w:sz w:val="24"/>
          <w:szCs w:val="24"/>
        </w:rPr>
        <w:t>landets 3. største fags</w:t>
      </w:r>
      <w:r w:rsidR="00BB0504">
        <w:rPr>
          <w:sz w:val="24"/>
          <w:szCs w:val="24"/>
        </w:rPr>
        <w:t>kole innen helse- og oppvekstfag</w:t>
      </w:r>
      <w:r w:rsidR="00B22CF8" w:rsidRPr="00B22CF8">
        <w:rPr>
          <w:sz w:val="24"/>
          <w:szCs w:val="24"/>
        </w:rPr>
        <w:t>.</w:t>
      </w:r>
      <w:r w:rsidR="000900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Tallene for 2013 foreligger pr. i dag ikke. </w:t>
      </w:r>
      <w:r w:rsidR="000900CC">
        <w:rPr>
          <w:sz w:val="24"/>
          <w:szCs w:val="24"/>
        </w:rPr>
        <w:t xml:space="preserve"> </w:t>
      </w:r>
      <w:r w:rsidR="001F10A7">
        <w:rPr>
          <w:sz w:val="24"/>
          <w:szCs w:val="24"/>
        </w:rPr>
        <w:t xml:space="preserve">De to </w:t>
      </w:r>
      <w:proofErr w:type="gramStart"/>
      <w:r>
        <w:rPr>
          <w:sz w:val="24"/>
          <w:szCs w:val="24"/>
        </w:rPr>
        <w:t>fagskolen</w:t>
      </w:r>
      <w:proofErr w:type="gramEnd"/>
      <w:r>
        <w:rPr>
          <w:sz w:val="24"/>
          <w:szCs w:val="24"/>
        </w:rPr>
        <w:t xml:space="preserve"> som var større enn oss var</w:t>
      </w:r>
      <w:r w:rsidR="001F10A7">
        <w:rPr>
          <w:sz w:val="24"/>
          <w:szCs w:val="24"/>
        </w:rPr>
        <w:t xml:space="preserve"> NKS nettstudier, som er landsd</w:t>
      </w:r>
      <w:r w:rsidR="00EF02B7">
        <w:rPr>
          <w:sz w:val="24"/>
          <w:szCs w:val="24"/>
        </w:rPr>
        <w:t xml:space="preserve">ekkende </w:t>
      </w:r>
      <w:r w:rsidR="00BB0504">
        <w:rPr>
          <w:sz w:val="24"/>
          <w:szCs w:val="24"/>
        </w:rPr>
        <w:t xml:space="preserve">- </w:t>
      </w:r>
      <w:r w:rsidR="00EF02B7">
        <w:rPr>
          <w:sz w:val="24"/>
          <w:szCs w:val="24"/>
        </w:rPr>
        <w:t xml:space="preserve">og </w:t>
      </w:r>
      <w:r w:rsidR="001F10A7">
        <w:rPr>
          <w:sz w:val="24"/>
          <w:szCs w:val="24"/>
        </w:rPr>
        <w:t>Folkeuniversitet  Sør</w:t>
      </w:r>
      <w:r w:rsidR="00EF02B7">
        <w:rPr>
          <w:sz w:val="24"/>
          <w:szCs w:val="24"/>
        </w:rPr>
        <w:t>/</w:t>
      </w:r>
      <w:r w:rsidR="001F10A7">
        <w:rPr>
          <w:sz w:val="24"/>
          <w:szCs w:val="24"/>
        </w:rPr>
        <w:t>Øst, som dekker 3 fylker. AOF Haugaland dekker</w:t>
      </w:r>
      <w:r w:rsidR="00EF02B7">
        <w:rPr>
          <w:sz w:val="24"/>
          <w:szCs w:val="24"/>
        </w:rPr>
        <w:t xml:space="preserve"> regionen</w:t>
      </w:r>
      <w:r w:rsidR="001F10A7">
        <w:rPr>
          <w:sz w:val="24"/>
          <w:szCs w:val="24"/>
        </w:rPr>
        <w:t xml:space="preserve"> Haugalandet.  </w:t>
      </w:r>
    </w:p>
    <w:p w:rsidR="00F51CC0" w:rsidRDefault="001F10A7" w:rsidP="00771DE4">
      <w:pPr>
        <w:rPr>
          <w:sz w:val="24"/>
          <w:szCs w:val="24"/>
        </w:rPr>
      </w:pPr>
      <w:r>
        <w:rPr>
          <w:sz w:val="24"/>
          <w:szCs w:val="24"/>
        </w:rPr>
        <w:t>Dette er vi</w:t>
      </w:r>
      <w:r w:rsidR="000900CC">
        <w:rPr>
          <w:sz w:val="24"/>
          <w:szCs w:val="24"/>
        </w:rPr>
        <w:t xml:space="preserve"> selvfølgelig er stolte av! </w:t>
      </w:r>
      <w:r w:rsidR="007A3A7A">
        <w:rPr>
          <w:sz w:val="24"/>
          <w:szCs w:val="24"/>
        </w:rPr>
        <w:br/>
      </w:r>
      <w:r w:rsidR="007A3A7A">
        <w:rPr>
          <w:sz w:val="24"/>
          <w:szCs w:val="24"/>
        </w:rPr>
        <w:br/>
      </w:r>
      <w:r w:rsidR="00771DE4">
        <w:rPr>
          <w:b/>
          <w:sz w:val="24"/>
          <w:szCs w:val="24"/>
          <w:u w:val="single"/>
        </w:rPr>
        <w:t xml:space="preserve">Finansiering </w:t>
      </w:r>
      <w:r w:rsidR="00AA5598">
        <w:rPr>
          <w:b/>
          <w:sz w:val="24"/>
          <w:szCs w:val="24"/>
          <w:u w:val="single"/>
        </w:rPr>
        <w:t xml:space="preserve">av fagskoleutdanning </w:t>
      </w:r>
      <w:r w:rsidR="00771DE4">
        <w:rPr>
          <w:b/>
          <w:sz w:val="24"/>
          <w:szCs w:val="24"/>
          <w:u w:val="single"/>
        </w:rPr>
        <w:t>og samarbeid</w:t>
      </w:r>
      <w:r w:rsidR="00AA5598" w:rsidRPr="00AA5598">
        <w:rPr>
          <w:b/>
          <w:sz w:val="24"/>
          <w:szCs w:val="24"/>
          <w:u w:val="single"/>
        </w:rPr>
        <w:t xml:space="preserve"> </w:t>
      </w:r>
      <w:r w:rsidR="00AA5598">
        <w:rPr>
          <w:b/>
          <w:sz w:val="24"/>
          <w:szCs w:val="24"/>
          <w:u w:val="single"/>
        </w:rPr>
        <w:t>med arbeidslivet</w:t>
      </w:r>
      <w:r w:rsidR="00C8656F" w:rsidRPr="00C8656F">
        <w:rPr>
          <w:b/>
          <w:sz w:val="24"/>
          <w:szCs w:val="24"/>
          <w:u w:val="single"/>
        </w:rPr>
        <w:br/>
      </w:r>
      <w:r w:rsidR="00C8656F">
        <w:rPr>
          <w:sz w:val="24"/>
          <w:szCs w:val="24"/>
        </w:rPr>
        <w:t xml:space="preserve">AOF </w:t>
      </w:r>
      <w:r w:rsidR="00016140">
        <w:rPr>
          <w:sz w:val="24"/>
          <w:szCs w:val="24"/>
        </w:rPr>
        <w:t xml:space="preserve">Haugaland </w:t>
      </w:r>
      <w:r w:rsidR="00C8656F">
        <w:rPr>
          <w:sz w:val="24"/>
          <w:szCs w:val="24"/>
        </w:rPr>
        <w:t xml:space="preserve">har hatt suksess </w:t>
      </w:r>
      <w:r w:rsidR="00016140">
        <w:rPr>
          <w:sz w:val="24"/>
          <w:szCs w:val="24"/>
        </w:rPr>
        <w:t>med sine fagskoleutdanninger - og man kan gjerne spørre seg hvorfor</w:t>
      </w:r>
      <w:r w:rsidR="008B174A">
        <w:rPr>
          <w:sz w:val="24"/>
          <w:szCs w:val="24"/>
        </w:rPr>
        <w:t xml:space="preserve">.  </w:t>
      </w:r>
      <w:r w:rsidR="00333DCE">
        <w:rPr>
          <w:sz w:val="24"/>
          <w:szCs w:val="24"/>
        </w:rPr>
        <w:t xml:space="preserve">Det finnes flere grunner </w:t>
      </w:r>
      <w:r w:rsidR="00F51CC0">
        <w:rPr>
          <w:sz w:val="24"/>
          <w:szCs w:val="24"/>
        </w:rPr>
        <w:t>–</w:t>
      </w:r>
      <w:r w:rsidR="00B944D1">
        <w:rPr>
          <w:sz w:val="24"/>
          <w:szCs w:val="24"/>
        </w:rPr>
        <w:t xml:space="preserve"> </w:t>
      </w:r>
      <w:r w:rsidR="00F51CC0">
        <w:rPr>
          <w:sz w:val="24"/>
          <w:szCs w:val="24"/>
        </w:rPr>
        <w:t xml:space="preserve">men vår oppfatning er </w:t>
      </w:r>
      <w:r w:rsidR="00771DE4">
        <w:rPr>
          <w:sz w:val="24"/>
          <w:szCs w:val="24"/>
        </w:rPr>
        <w:t xml:space="preserve">at </w:t>
      </w:r>
      <w:r w:rsidR="00F51CC0">
        <w:rPr>
          <w:sz w:val="24"/>
          <w:szCs w:val="24"/>
        </w:rPr>
        <w:t xml:space="preserve">den viktigste årsaken </w:t>
      </w:r>
      <w:r w:rsidR="00771DE4">
        <w:rPr>
          <w:sz w:val="24"/>
          <w:szCs w:val="24"/>
        </w:rPr>
        <w:t xml:space="preserve">er </w:t>
      </w:r>
      <w:r w:rsidR="00F51CC0">
        <w:rPr>
          <w:sz w:val="24"/>
          <w:szCs w:val="24"/>
        </w:rPr>
        <w:t xml:space="preserve">finansieringen fra Helsedirektoratet som trådte i kraft i høsten 2009. </w:t>
      </w:r>
    </w:p>
    <w:p w:rsidR="00552819" w:rsidRDefault="00F51CC0" w:rsidP="00552819">
      <w:pPr>
        <w:rPr>
          <w:sz w:val="24"/>
          <w:szCs w:val="24"/>
        </w:rPr>
      </w:pPr>
      <w:r>
        <w:rPr>
          <w:sz w:val="24"/>
          <w:szCs w:val="24"/>
        </w:rPr>
        <w:t xml:space="preserve">Andre viktige faktorer er </w:t>
      </w:r>
      <w:r w:rsidR="00333DCE">
        <w:rPr>
          <w:sz w:val="24"/>
          <w:szCs w:val="24"/>
        </w:rPr>
        <w:t>samarbe</w:t>
      </w:r>
      <w:r>
        <w:rPr>
          <w:sz w:val="24"/>
          <w:szCs w:val="24"/>
        </w:rPr>
        <w:t xml:space="preserve">idet med Rogaland fylkeskommune og det nære samarbeidet vi har med kommunene, helseforetak og fagorganisasjonene. </w:t>
      </w:r>
    </w:p>
    <w:p w:rsidR="00776715" w:rsidRDefault="00776715" w:rsidP="00552819">
      <w:pPr>
        <w:rPr>
          <w:sz w:val="24"/>
          <w:szCs w:val="24"/>
        </w:rPr>
      </w:pPr>
      <w:r>
        <w:rPr>
          <w:sz w:val="24"/>
          <w:szCs w:val="24"/>
        </w:rPr>
        <w:t xml:space="preserve">Da finansiering av fagskoletilbudene innenfor helse kom, fikk vi en markant økning i antall søkere. </w:t>
      </w:r>
      <w:r w:rsidR="00552819">
        <w:rPr>
          <w:sz w:val="24"/>
          <w:szCs w:val="24"/>
        </w:rPr>
        <w:t xml:space="preserve">Et eksempel på det motsatte </w:t>
      </w:r>
      <w:r>
        <w:rPr>
          <w:sz w:val="24"/>
          <w:szCs w:val="24"/>
        </w:rPr>
        <w:t xml:space="preserve">- </w:t>
      </w:r>
      <w:r w:rsidR="00552819">
        <w:rPr>
          <w:sz w:val="24"/>
          <w:szCs w:val="24"/>
        </w:rPr>
        <w:t xml:space="preserve">er at vi allerede i </w:t>
      </w:r>
      <w:r w:rsidR="00552819" w:rsidRPr="00830B6B">
        <w:rPr>
          <w:sz w:val="24"/>
          <w:szCs w:val="24"/>
        </w:rPr>
        <w:t>april 2008 fikk godkjent</w:t>
      </w:r>
      <w:r w:rsidR="00552819">
        <w:rPr>
          <w:sz w:val="24"/>
          <w:szCs w:val="24"/>
        </w:rPr>
        <w:t xml:space="preserve"> de</w:t>
      </w:r>
      <w:r>
        <w:rPr>
          <w:sz w:val="24"/>
          <w:szCs w:val="24"/>
        </w:rPr>
        <w:t>n</w:t>
      </w:r>
      <w:r w:rsidR="00552819" w:rsidRPr="00830B6B">
        <w:rPr>
          <w:sz w:val="24"/>
          <w:szCs w:val="24"/>
        </w:rPr>
        <w:t xml:space="preserve"> første fagskoleutdanning for oppvekstsektoren, «Spesialpedagogikk og flerkulturelt arbeid». </w:t>
      </w:r>
      <w:r w:rsidR="00552819">
        <w:rPr>
          <w:sz w:val="24"/>
          <w:szCs w:val="24"/>
        </w:rPr>
        <w:t xml:space="preserve"> </w:t>
      </w:r>
      <w:r w:rsidR="00552819" w:rsidRPr="00830B6B">
        <w:rPr>
          <w:sz w:val="24"/>
          <w:szCs w:val="24"/>
        </w:rPr>
        <w:t xml:space="preserve">Det har </w:t>
      </w:r>
      <w:r w:rsidR="00552819">
        <w:rPr>
          <w:sz w:val="24"/>
          <w:szCs w:val="24"/>
        </w:rPr>
        <w:t>siden den gang vært stor interesse for utdanningen, men på grunn av manglende finansiering, har vi så langt ikke lykkes med å starte opp studiet.  Tilbakemeldingen fra aktuelle deltakere - er at de finner det demotiverende å måt</w:t>
      </w:r>
      <w:r>
        <w:rPr>
          <w:sz w:val="24"/>
          <w:szCs w:val="24"/>
        </w:rPr>
        <w:t xml:space="preserve">te betale for utdanningen selv, mens de som </w:t>
      </w:r>
      <w:r w:rsidR="00752CBB">
        <w:rPr>
          <w:sz w:val="24"/>
          <w:szCs w:val="24"/>
        </w:rPr>
        <w:t>tar en helsefaglig fagskole</w:t>
      </w:r>
      <w:r>
        <w:rPr>
          <w:sz w:val="24"/>
          <w:szCs w:val="24"/>
        </w:rPr>
        <w:t>utdanning</w:t>
      </w:r>
      <w:r w:rsidR="00752CBB">
        <w:rPr>
          <w:sz w:val="24"/>
          <w:szCs w:val="24"/>
        </w:rPr>
        <w:t xml:space="preserve"> får </w:t>
      </w:r>
      <w:r>
        <w:rPr>
          <w:sz w:val="24"/>
          <w:szCs w:val="24"/>
        </w:rPr>
        <w:t xml:space="preserve">utdanningen finansiert gjennom </w:t>
      </w:r>
      <w:r w:rsidR="0063644A">
        <w:rPr>
          <w:sz w:val="24"/>
          <w:szCs w:val="24"/>
        </w:rPr>
        <w:t xml:space="preserve">tilskudd fra Helsedirektoratet via Rogaland Fylkeskommune. </w:t>
      </w:r>
    </w:p>
    <w:p w:rsidR="00552819" w:rsidRPr="000510C7" w:rsidRDefault="00776715" w:rsidP="00552819">
      <w:pPr>
        <w:rPr>
          <w:sz w:val="24"/>
          <w:szCs w:val="24"/>
        </w:rPr>
      </w:pPr>
      <w:r>
        <w:rPr>
          <w:sz w:val="24"/>
          <w:szCs w:val="24"/>
        </w:rPr>
        <w:t xml:space="preserve">Fra en av de samarbeidende kommunene </w:t>
      </w:r>
      <w:r w:rsidR="0063644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har vi fått tilbakemelding på at de så </w:t>
      </w:r>
      <w:r w:rsidRPr="000510C7">
        <w:rPr>
          <w:sz w:val="24"/>
          <w:szCs w:val="24"/>
        </w:rPr>
        <w:t>med skrekk på at tilskuddet til fagskoleutdanningen skulle falle bort. De</w:t>
      </w:r>
      <w:r w:rsidR="00771DE4" w:rsidRPr="000510C7">
        <w:rPr>
          <w:sz w:val="24"/>
          <w:szCs w:val="24"/>
        </w:rPr>
        <w:t>n</w:t>
      </w:r>
      <w:r w:rsidRPr="000510C7">
        <w:rPr>
          <w:sz w:val="24"/>
          <w:szCs w:val="24"/>
        </w:rPr>
        <w:t xml:space="preserve"> har i mange år vært en del av systemet og de fryktet hvilke konsekvenser dette kunne gi – dersom</w:t>
      </w:r>
      <w:r w:rsidR="000510C7" w:rsidRPr="000510C7">
        <w:rPr>
          <w:sz w:val="24"/>
          <w:szCs w:val="24"/>
        </w:rPr>
        <w:t xml:space="preserve"> statlige midler blir tatt bort</w:t>
      </w:r>
      <w:r w:rsidRPr="000510C7">
        <w:rPr>
          <w:sz w:val="24"/>
          <w:szCs w:val="24"/>
        </w:rPr>
        <w:t xml:space="preserve">. </w:t>
      </w:r>
    </w:p>
    <w:p w:rsidR="0063644A" w:rsidRDefault="0063644A" w:rsidP="00C8656F">
      <w:pPr>
        <w:rPr>
          <w:sz w:val="24"/>
          <w:szCs w:val="24"/>
        </w:rPr>
      </w:pPr>
      <w:r>
        <w:rPr>
          <w:sz w:val="24"/>
          <w:szCs w:val="24"/>
        </w:rPr>
        <w:t>Rogaland f</w:t>
      </w:r>
      <w:r w:rsidR="00333DCE">
        <w:rPr>
          <w:sz w:val="24"/>
          <w:szCs w:val="24"/>
        </w:rPr>
        <w:t>ylkeskommunen</w:t>
      </w:r>
      <w:r>
        <w:rPr>
          <w:sz w:val="24"/>
          <w:szCs w:val="24"/>
        </w:rPr>
        <w:t xml:space="preserve"> er et av de fylkene i landet som tar ut mest av tilskuddsmidlene</w:t>
      </w:r>
      <w:r w:rsidR="000510C7">
        <w:rPr>
          <w:sz w:val="24"/>
          <w:szCs w:val="24"/>
        </w:rPr>
        <w:t xml:space="preserve"> fra Helsedirektoratet</w:t>
      </w:r>
      <w:r>
        <w:rPr>
          <w:sz w:val="24"/>
          <w:szCs w:val="24"/>
        </w:rPr>
        <w:t xml:space="preserve">.  En </w:t>
      </w:r>
      <w:r w:rsidR="000510C7">
        <w:rPr>
          <w:sz w:val="24"/>
          <w:szCs w:val="24"/>
        </w:rPr>
        <w:t xml:space="preserve">viktig </w:t>
      </w:r>
      <w:r>
        <w:rPr>
          <w:sz w:val="24"/>
          <w:szCs w:val="24"/>
        </w:rPr>
        <w:t xml:space="preserve">årsak til dette </w:t>
      </w:r>
      <w:r w:rsidR="000510C7">
        <w:rPr>
          <w:sz w:val="24"/>
          <w:szCs w:val="24"/>
        </w:rPr>
        <w:t>–</w:t>
      </w:r>
      <w:r w:rsidR="00771DE4">
        <w:rPr>
          <w:sz w:val="24"/>
          <w:szCs w:val="24"/>
        </w:rPr>
        <w:t xml:space="preserve"> </w:t>
      </w:r>
      <w:r w:rsidR="000510C7">
        <w:rPr>
          <w:sz w:val="24"/>
          <w:szCs w:val="24"/>
        </w:rPr>
        <w:t>mener jeg er</w:t>
      </w:r>
      <w:r>
        <w:rPr>
          <w:sz w:val="24"/>
          <w:szCs w:val="24"/>
        </w:rPr>
        <w:t xml:space="preserve"> måten </w:t>
      </w:r>
      <w:r w:rsidR="000510C7">
        <w:rPr>
          <w:sz w:val="24"/>
          <w:szCs w:val="24"/>
        </w:rPr>
        <w:t>Rogaland</w:t>
      </w:r>
      <w:r w:rsidR="00E1583B">
        <w:rPr>
          <w:sz w:val="24"/>
          <w:szCs w:val="24"/>
        </w:rPr>
        <w:t xml:space="preserve"> har løst organiseringen på. Dette handler om </w:t>
      </w:r>
      <w:r w:rsidR="000510C7">
        <w:rPr>
          <w:sz w:val="24"/>
          <w:szCs w:val="24"/>
        </w:rPr>
        <w:t xml:space="preserve">den </w:t>
      </w:r>
      <w:r w:rsidR="000510C7" w:rsidRPr="00016140">
        <w:rPr>
          <w:sz w:val="24"/>
          <w:szCs w:val="24"/>
        </w:rPr>
        <w:t>holdning</w:t>
      </w:r>
      <w:r w:rsidR="000510C7">
        <w:rPr>
          <w:sz w:val="24"/>
          <w:szCs w:val="24"/>
        </w:rPr>
        <w:t xml:space="preserve">en og den </w:t>
      </w:r>
      <w:r w:rsidR="00771DE4">
        <w:rPr>
          <w:sz w:val="24"/>
          <w:szCs w:val="24"/>
        </w:rPr>
        <w:t>vilje</w:t>
      </w:r>
      <w:r w:rsidR="000510C7">
        <w:rPr>
          <w:sz w:val="24"/>
          <w:szCs w:val="24"/>
        </w:rPr>
        <w:t>n</w:t>
      </w:r>
      <w:r w:rsidR="00E1583B">
        <w:rPr>
          <w:sz w:val="24"/>
          <w:szCs w:val="24"/>
        </w:rPr>
        <w:t xml:space="preserve"> </w:t>
      </w:r>
      <w:r w:rsidR="00E1583B" w:rsidRPr="008B174A">
        <w:rPr>
          <w:sz w:val="24"/>
          <w:szCs w:val="24"/>
        </w:rPr>
        <w:t>politikere og administrasjon</w:t>
      </w:r>
      <w:r w:rsidR="000510C7">
        <w:rPr>
          <w:sz w:val="24"/>
          <w:szCs w:val="24"/>
        </w:rPr>
        <w:t>en</w:t>
      </w:r>
      <w:r w:rsidR="00E1583B" w:rsidRPr="008B174A">
        <w:rPr>
          <w:sz w:val="24"/>
          <w:szCs w:val="24"/>
        </w:rPr>
        <w:t xml:space="preserve"> </w:t>
      </w:r>
      <w:r w:rsidR="00E1583B">
        <w:rPr>
          <w:sz w:val="24"/>
          <w:szCs w:val="24"/>
        </w:rPr>
        <w:t xml:space="preserve">har vist </w:t>
      </w:r>
      <w:proofErr w:type="spellStart"/>
      <w:r w:rsidR="00E1583B">
        <w:rPr>
          <w:sz w:val="24"/>
          <w:szCs w:val="24"/>
        </w:rPr>
        <w:t>ift</w:t>
      </w:r>
      <w:proofErr w:type="spellEnd"/>
      <w:r w:rsidR="00E1583B">
        <w:rPr>
          <w:sz w:val="24"/>
          <w:szCs w:val="24"/>
        </w:rPr>
        <w:t xml:space="preserve"> å slippe andre gode aktører til.   </w:t>
      </w:r>
      <w:r w:rsidR="00771DE4">
        <w:rPr>
          <w:sz w:val="24"/>
          <w:szCs w:val="24"/>
        </w:rPr>
        <w:t xml:space="preserve">Fylkeskommunen har lagt opp til en likebehandling av alle fagskoletilbydere.  Etter vår mening håndterer fylkeskommunen rollen med både å være skoleeier og ha ansvaret for forvaltningen </w:t>
      </w:r>
      <w:r w:rsidR="00A75AB6">
        <w:rPr>
          <w:sz w:val="24"/>
          <w:szCs w:val="24"/>
        </w:rPr>
        <w:t xml:space="preserve">av sektoren på en god måte.  Vi opplever samarbeidet med Rogaland Fylkeskommune som godt og tillitsfullt. </w:t>
      </w:r>
    </w:p>
    <w:p w:rsidR="00B1445A" w:rsidRDefault="000510C7" w:rsidP="00C8656F">
      <w:pPr>
        <w:rPr>
          <w:sz w:val="24"/>
          <w:szCs w:val="24"/>
        </w:rPr>
      </w:pPr>
      <w:r>
        <w:rPr>
          <w:sz w:val="24"/>
          <w:szCs w:val="24"/>
        </w:rPr>
        <w:t>Jeg mener at en av grunnene til at fagskoletilbudet i Rogaland er så stort og favner så bredt, er at fylkeskommunen ikke har vært opptatt av å skjerme egne skoler fra konkurranse.</w:t>
      </w:r>
    </w:p>
    <w:p w:rsidR="00AA50E7" w:rsidRDefault="002D660B" w:rsidP="00982ECC">
      <w:pPr>
        <w:rPr>
          <w:sz w:val="24"/>
          <w:szCs w:val="24"/>
        </w:rPr>
      </w:pPr>
      <w:r>
        <w:rPr>
          <w:sz w:val="24"/>
          <w:szCs w:val="24"/>
        </w:rPr>
        <w:t>Fra starten av har AOF Haugaland vektlagt å ha et nært sama</w:t>
      </w:r>
      <w:r w:rsidR="00B73011">
        <w:rPr>
          <w:sz w:val="24"/>
          <w:szCs w:val="24"/>
        </w:rPr>
        <w:t>r</w:t>
      </w:r>
      <w:r>
        <w:rPr>
          <w:sz w:val="24"/>
          <w:szCs w:val="24"/>
        </w:rPr>
        <w:t>beid med kommunene</w:t>
      </w:r>
      <w:r w:rsidR="00B73011">
        <w:rPr>
          <w:sz w:val="24"/>
          <w:szCs w:val="24"/>
        </w:rPr>
        <w:t xml:space="preserve">, helseforetak og fagorganisasjoner.  Gjennom dette samarbeidet legges det til rette for systematisk innhenting av informasjon fra fagfeltet. Dette for å sikre at fagskoletilbudet har høy kvalitet og dekker regionens behov for kompetanseheving. </w:t>
      </w:r>
      <w:r w:rsidR="00AA50E7">
        <w:rPr>
          <w:sz w:val="24"/>
          <w:szCs w:val="24"/>
        </w:rPr>
        <w:t xml:space="preserve"> Det gjennomføres årlige samarbeidsmøter, det er inngått intensjonsavtaler med kommuner og helseforetak, samt </w:t>
      </w:r>
      <w:r w:rsidR="00F11C96">
        <w:rPr>
          <w:sz w:val="24"/>
          <w:szCs w:val="24"/>
        </w:rPr>
        <w:t>praksis</w:t>
      </w:r>
      <w:r w:rsidR="00AA50E7">
        <w:rPr>
          <w:sz w:val="24"/>
          <w:szCs w:val="24"/>
        </w:rPr>
        <w:t>avtaler med den enkelte</w:t>
      </w:r>
      <w:r w:rsidR="00B1445A">
        <w:rPr>
          <w:sz w:val="24"/>
          <w:szCs w:val="24"/>
        </w:rPr>
        <w:t xml:space="preserve"> virksomhet i forbindelse med</w:t>
      </w:r>
      <w:r w:rsidR="00AA50E7">
        <w:rPr>
          <w:sz w:val="24"/>
          <w:szCs w:val="24"/>
        </w:rPr>
        <w:t xml:space="preserve"> studentens praksis. </w:t>
      </w:r>
      <w:r w:rsidR="00864A49">
        <w:rPr>
          <w:sz w:val="24"/>
          <w:szCs w:val="24"/>
        </w:rPr>
        <w:t xml:space="preserve"> Det samarbeides i tillegg nært med fagorganisasjonene på Haugalandet. </w:t>
      </w:r>
    </w:p>
    <w:p w:rsidR="00DC7470" w:rsidRDefault="00901BFC" w:rsidP="00982ECC">
      <w:pPr>
        <w:rPr>
          <w:sz w:val="24"/>
          <w:szCs w:val="24"/>
        </w:rPr>
      </w:pPr>
      <w:r>
        <w:rPr>
          <w:sz w:val="24"/>
          <w:szCs w:val="24"/>
        </w:rPr>
        <w:t>For å understreke dette har jeg valg ta med noen tilbakemeldinger fra møter vi har hatt med samarbeidspartnere:</w:t>
      </w:r>
    </w:p>
    <w:p w:rsidR="00901BFC" w:rsidRPr="00B1445A" w:rsidRDefault="00901BFC" w:rsidP="00982ECC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En virksomhetsleder uttaler at </w:t>
      </w:r>
      <w:r w:rsidRPr="00B1445A">
        <w:rPr>
          <w:i/>
          <w:sz w:val="24"/>
          <w:szCs w:val="24"/>
        </w:rPr>
        <w:t>« Studentene bruker kompetansen ute i avdelingen. De er flinke til å dele kunnskapen og det gir trivsel og stolthet».</w:t>
      </w:r>
    </w:p>
    <w:p w:rsidR="00901BFC" w:rsidRDefault="00901BFC" w:rsidP="00982ECC">
      <w:pPr>
        <w:rPr>
          <w:sz w:val="24"/>
          <w:szCs w:val="24"/>
        </w:rPr>
      </w:pPr>
      <w:r>
        <w:rPr>
          <w:sz w:val="24"/>
          <w:szCs w:val="24"/>
        </w:rPr>
        <w:t xml:space="preserve">Fra en annen kommune som har studenter ved fagskoleutdanning - Kroniske sykdommer kom følgende uttalelse: </w:t>
      </w:r>
      <w:r w:rsidRPr="00B1445A">
        <w:rPr>
          <w:i/>
          <w:sz w:val="24"/>
          <w:szCs w:val="24"/>
        </w:rPr>
        <w:t>« Kjempeopplegg – Et utrolig løft for kommunen!»</w:t>
      </w:r>
    </w:p>
    <w:p w:rsidR="00901BFC" w:rsidRDefault="0038134D" w:rsidP="00982ECC">
      <w:pPr>
        <w:rPr>
          <w:sz w:val="24"/>
          <w:szCs w:val="24"/>
        </w:rPr>
      </w:pPr>
      <w:r>
        <w:rPr>
          <w:sz w:val="24"/>
          <w:szCs w:val="24"/>
        </w:rPr>
        <w:t>En suksessfaktor er også samarbeidet med studenter, lærere og sensorer – som gir konstruktive tilbakemeldinger - slik at vi fortløpende kan forbedre våre studietilbud</w:t>
      </w:r>
    </w:p>
    <w:p w:rsidR="0038134D" w:rsidRDefault="0038134D" w:rsidP="00F232DC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7D5E7E" w:rsidRPr="005858A8" w:rsidRDefault="007D5E7E" w:rsidP="00F232DC">
      <w:pPr>
        <w:pBdr>
          <w:bottom w:val="single" w:sz="4" w:space="1" w:color="auto"/>
        </w:pBdr>
        <w:rPr>
          <w:b/>
          <w:sz w:val="24"/>
          <w:szCs w:val="24"/>
        </w:rPr>
      </w:pPr>
      <w:r w:rsidRPr="005858A8">
        <w:rPr>
          <w:b/>
          <w:sz w:val="24"/>
          <w:szCs w:val="24"/>
        </w:rPr>
        <w:t xml:space="preserve">Fagskolens plass i </w:t>
      </w:r>
      <w:r w:rsidR="00C048C8" w:rsidRPr="005858A8">
        <w:rPr>
          <w:b/>
          <w:sz w:val="24"/>
          <w:szCs w:val="24"/>
        </w:rPr>
        <w:t>utdanningssystemet</w:t>
      </w:r>
      <w:r w:rsidR="007051B2">
        <w:rPr>
          <w:b/>
          <w:sz w:val="24"/>
          <w:szCs w:val="24"/>
        </w:rPr>
        <w:t>.</w:t>
      </w:r>
      <w:r w:rsidR="00830B6B">
        <w:rPr>
          <w:b/>
          <w:sz w:val="24"/>
          <w:szCs w:val="24"/>
        </w:rPr>
        <w:t xml:space="preserve"> </w:t>
      </w:r>
      <w:r w:rsidR="00DE2C84" w:rsidRPr="00DE2C84">
        <w:rPr>
          <w:b/>
          <w:sz w:val="24"/>
          <w:szCs w:val="24"/>
        </w:rPr>
        <w:t>Utdanningskvalitet, synlighet og status for fagskolen</w:t>
      </w:r>
    </w:p>
    <w:p w:rsidR="00E36778" w:rsidRDefault="00E36778" w:rsidP="00E36778">
      <w:pPr>
        <w:rPr>
          <w:sz w:val="23"/>
          <w:szCs w:val="23"/>
        </w:rPr>
      </w:pPr>
      <w:r w:rsidRPr="00E36778">
        <w:rPr>
          <w:sz w:val="23"/>
          <w:szCs w:val="23"/>
        </w:rPr>
        <w:t xml:space="preserve">Fagskolen er </w:t>
      </w:r>
      <w:r>
        <w:rPr>
          <w:sz w:val="23"/>
          <w:szCs w:val="23"/>
        </w:rPr>
        <w:t xml:space="preserve">- som vi vet - </w:t>
      </w:r>
      <w:r w:rsidRPr="00E36778">
        <w:rPr>
          <w:sz w:val="23"/>
          <w:szCs w:val="23"/>
        </w:rPr>
        <w:t xml:space="preserve">en tertiærutdanning. </w:t>
      </w:r>
      <w:r w:rsidR="000E7826">
        <w:rPr>
          <w:sz w:val="23"/>
          <w:szCs w:val="23"/>
        </w:rPr>
        <w:t xml:space="preserve"> </w:t>
      </w:r>
      <w:r>
        <w:rPr>
          <w:sz w:val="23"/>
          <w:szCs w:val="23"/>
        </w:rPr>
        <w:t>I NOU, 2000:5 refereres b</w:t>
      </w:r>
      <w:r w:rsidRPr="00E36778">
        <w:rPr>
          <w:sz w:val="23"/>
          <w:szCs w:val="23"/>
        </w:rPr>
        <w:t>egrepet ”tertiærutdanning” til nivået etter videregående opplæring</w:t>
      </w:r>
      <w:r>
        <w:rPr>
          <w:sz w:val="23"/>
          <w:szCs w:val="23"/>
        </w:rPr>
        <w:t xml:space="preserve">. </w:t>
      </w:r>
      <w:r w:rsidR="001742D4">
        <w:rPr>
          <w:sz w:val="23"/>
          <w:szCs w:val="23"/>
        </w:rPr>
        <w:t>Den</w:t>
      </w:r>
      <w:r w:rsidRPr="00E36778">
        <w:rPr>
          <w:sz w:val="23"/>
          <w:szCs w:val="23"/>
        </w:rPr>
        <w:t xml:space="preserve"> inkluderer </w:t>
      </w:r>
      <w:r w:rsidR="000510C7">
        <w:rPr>
          <w:sz w:val="23"/>
          <w:szCs w:val="23"/>
        </w:rPr>
        <w:t xml:space="preserve">i tillegg til fagskoler, </w:t>
      </w:r>
      <w:r w:rsidR="001742D4">
        <w:rPr>
          <w:sz w:val="23"/>
          <w:szCs w:val="23"/>
        </w:rPr>
        <w:t xml:space="preserve">også </w:t>
      </w:r>
      <w:r w:rsidRPr="00E36778">
        <w:rPr>
          <w:sz w:val="23"/>
          <w:szCs w:val="23"/>
        </w:rPr>
        <w:t>universiteter og</w:t>
      </w:r>
      <w:r w:rsidR="00D500EF">
        <w:rPr>
          <w:sz w:val="23"/>
          <w:szCs w:val="23"/>
        </w:rPr>
        <w:t xml:space="preserve"> høyskoler. </w:t>
      </w:r>
    </w:p>
    <w:p w:rsidR="00DE2C84" w:rsidRDefault="00E36778" w:rsidP="00DE2C84">
      <w:pPr>
        <w:rPr>
          <w:sz w:val="23"/>
          <w:szCs w:val="23"/>
        </w:rPr>
      </w:pPr>
      <w:r w:rsidRPr="00174E48">
        <w:rPr>
          <w:b/>
          <w:sz w:val="23"/>
          <w:szCs w:val="23"/>
        </w:rPr>
        <w:t>Fagskoler skal være korte</w:t>
      </w:r>
      <w:r w:rsidR="004C272E" w:rsidRPr="00174E48">
        <w:rPr>
          <w:b/>
          <w:sz w:val="23"/>
          <w:szCs w:val="23"/>
        </w:rPr>
        <w:t>,</w:t>
      </w:r>
      <w:r w:rsidRPr="00174E48">
        <w:rPr>
          <w:b/>
          <w:sz w:val="23"/>
          <w:szCs w:val="23"/>
        </w:rPr>
        <w:t xml:space="preserve"> yrkesrettede videreutdanninger</w:t>
      </w:r>
      <w:r w:rsidRPr="00E36778">
        <w:rPr>
          <w:sz w:val="23"/>
          <w:szCs w:val="23"/>
        </w:rPr>
        <w:t xml:space="preserve"> som går over et halvt til to år. </w:t>
      </w:r>
      <w:r w:rsidR="00E7035B">
        <w:rPr>
          <w:sz w:val="23"/>
          <w:szCs w:val="23"/>
        </w:rPr>
        <w:t xml:space="preserve">Utdanningen </w:t>
      </w:r>
      <w:r w:rsidR="00E7035B" w:rsidRPr="00E7035B">
        <w:rPr>
          <w:sz w:val="23"/>
          <w:szCs w:val="23"/>
        </w:rPr>
        <w:t xml:space="preserve">bygger på videregående </w:t>
      </w:r>
      <w:r w:rsidR="004C272E">
        <w:rPr>
          <w:sz w:val="23"/>
          <w:szCs w:val="23"/>
        </w:rPr>
        <w:t>opplæring</w:t>
      </w:r>
      <w:r w:rsidR="00E7035B" w:rsidRPr="00E7035B">
        <w:rPr>
          <w:sz w:val="23"/>
          <w:szCs w:val="23"/>
        </w:rPr>
        <w:t xml:space="preserve">, </w:t>
      </w:r>
      <w:r w:rsidR="00E7035B">
        <w:rPr>
          <w:sz w:val="23"/>
          <w:szCs w:val="23"/>
        </w:rPr>
        <w:t xml:space="preserve">men </w:t>
      </w:r>
      <w:r w:rsidR="00E7035B" w:rsidRPr="00E7035B">
        <w:rPr>
          <w:sz w:val="23"/>
          <w:szCs w:val="23"/>
        </w:rPr>
        <w:t>opptak</w:t>
      </w:r>
      <w:r w:rsidR="00E7035B">
        <w:rPr>
          <w:sz w:val="23"/>
          <w:szCs w:val="23"/>
        </w:rPr>
        <w:t xml:space="preserve"> kan også</w:t>
      </w:r>
      <w:r w:rsidR="00E7035B" w:rsidRPr="00E7035B">
        <w:rPr>
          <w:sz w:val="23"/>
          <w:szCs w:val="23"/>
        </w:rPr>
        <w:t xml:space="preserve"> skje på bakgrunn av realkompetanse.  Det stilles altså </w:t>
      </w:r>
      <w:r w:rsidR="00E7035B" w:rsidRPr="00DC0A72">
        <w:rPr>
          <w:i/>
          <w:sz w:val="23"/>
          <w:szCs w:val="23"/>
        </w:rPr>
        <w:t>ikke</w:t>
      </w:r>
      <w:r w:rsidR="00E7035B" w:rsidRPr="00E7035B">
        <w:rPr>
          <w:sz w:val="23"/>
          <w:szCs w:val="23"/>
        </w:rPr>
        <w:t xml:space="preserve"> krav om studiekompetanse for å få innpass.  </w:t>
      </w:r>
      <w:r w:rsidR="00E7035B">
        <w:rPr>
          <w:sz w:val="23"/>
          <w:szCs w:val="23"/>
        </w:rPr>
        <w:t xml:space="preserve"> </w:t>
      </w:r>
      <w:r w:rsidR="00F53E67">
        <w:rPr>
          <w:sz w:val="23"/>
          <w:szCs w:val="23"/>
        </w:rPr>
        <w:t>Tanken er at f</w:t>
      </w:r>
      <w:r w:rsidR="00E7035B" w:rsidRPr="00E7035B">
        <w:rPr>
          <w:sz w:val="23"/>
          <w:szCs w:val="23"/>
        </w:rPr>
        <w:t>ag</w:t>
      </w:r>
      <w:r w:rsidR="00F53E67">
        <w:rPr>
          <w:sz w:val="23"/>
          <w:szCs w:val="23"/>
        </w:rPr>
        <w:t xml:space="preserve">skoleutdanninger </w:t>
      </w:r>
      <w:r w:rsidR="00E7035B" w:rsidRPr="00E7035B">
        <w:rPr>
          <w:sz w:val="23"/>
          <w:szCs w:val="23"/>
        </w:rPr>
        <w:t xml:space="preserve">i større grad enn </w:t>
      </w:r>
      <w:r w:rsidR="000510C7">
        <w:rPr>
          <w:sz w:val="23"/>
          <w:szCs w:val="23"/>
        </w:rPr>
        <w:t>universitets- og høyskole</w:t>
      </w:r>
      <w:r w:rsidR="00E7035B" w:rsidRPr="00E7035B">
        <w:rPr>
          <w:sz w:val="23"/>
          <w:szCs w:val="23"/>
        </w:rPr>
        <w:t>utdanning</w:t>
      </w:r>
      <w:r w:rsidR="00F53E67">
        <w:rPr>
          <w:sz w:val="23"/>
          <w:szCs w:val="23"/>
        </w:rPr>
        <w:t xml:space="preserve"> - skal</w:t>
      </w:r>
      <w:r w:rsidR="00E7035B" w:rsidRPr="00E7035B">
        <w:rPr>
          <w:sz w:val="23"/>
          <w:szCs w:val="23"/>
        </w:rPr>
        <w:t xml:space="preserve"> være direkte tilkoblet arbeidslivets behov</w:t>
      </w:r>
      <w:r w:rsidR="004C13A9">
        <w:rPr>
          <w:sz w:val="23"/>
          <w:szCs w:val="23"/>
        </w:rPr>
        <w:t>.</w:t>
      </w:r>
      <w:r w:rsidR="00C36E0D">
        <w:rPr>
          <w:sz w:val="23"/>
          <w:szCs w:val="23"/>
        </w:rPr>
        <w:t xml:space="preserve">  </w:t>
      </w:r>
      <w:r w:rsidR="000E7826">
        <w:rPr>
          <w:sz w:val="23"/>
          <w:szCs w:val="23"/>
        </w:rPr>
        <w:br/>
      </w:r>
      <w:r w:rsidR="00E7035B">
        <w:rPr>
          <w:sz w:val="23"/>
          <w:szCs w:val="23"/>
        </w:rPr>
        <w:br/>
      </w:r>
      <w:r w:rsidRPr="00E36778">
        <w:rPr>
          <w:sz w:val="23"/>
          <w:szCs w:val="23"/>
        </w:rPr>
        <w:t>Til forskjell fra etterutdanning</w:t>
      </w:r>
      <w:r w:rsidR="000E7826">
        <w:rPr>
          <w:sz w:val="23"/>
          <w:szCs w:val="23"/>
        </w:rPr>
        <w:t>er</w:t>
      </w:r>
      <w:r w:rsidRPr="00E36778">
        <w:rPr>
          <w:sz w:val="23"/>
          <w:szCs w:val="23"/>
        </w:rPr>
        <w:t>, som ikke er formelt kompetansegivende</w:t>
      </w:r>
      <w:r>
        <w:rPr>
          <w:sz w:val="23"/>
          <w:szCs w:val="23"/>
        </w:rPr>
        <w:t xml:space="preserve"> -</w:t>
      </w:r>
      <w:r w:rsidRPr="00E36778">
        <w:rPr>
          <w:sz w:val="23"/>
          <w:szCs w:val="23"/>
        </w:rPr>
        <w:t xml:space="preserve"> </w:t>
      </w:r>
      <w:r w:rsidR="004C13A9">
        <w:rPr>
          <w:sz w:val="23"/>
          <w:szCs w:val="23"/>
        </w:rPr>
        <w:t>gir</w:t>
      </w:r>
      <w:r w:rsidRPr="00E36778">
        <w:rPr>
          <w:sz w:val="23"/>
          <w:szCs w:val="23"/>
        </w:rPr>
        <w:t xml:space="preserve"> </w:t>
      </w:r>
      <w:r w:rsidR="00716251">
        <w:rPr>
          <w:sz w:val="23"/>
          <w:szCs w:val="23"/>
        </w:rPr>
        <w:t xml:space="preserve">videreutdanninger i form av </w:t>
      </w:r>
      <w:r w:rsidR="00E7035B">
        <w:rPr>
          <w:sz w:val="23"/>
          <w:szCs w:val="23"/>
        </w:rPr>
        <w:t>fagskole</w:t>
      </w:r>
      <w:r w:rsidRPr="00E36778">
        <w:rPr>
          <w:sz w:val="23"/>
          <w:szCs w:val="23"/>
        </w:rPr>
        <w:t>utdanning</w:t>
      </w:r>
      <w:r w:rsidR="00D6368E">
        <w:rPr>
          <w:sz w:val="23"/>
          <w:szCs w:val="23"/>
        </w:rPr>
        <w:t>er</w:t>
      </w:r>
      <w:r w:rsidRPr="00E36778">
        <w:rPr>
          <w:sz w:val="23"/>
          <w:szCs w:val="23"/>
        </w:rPr>
        <w:t xml:space="preserve"> </w:t>
      </w:r>
      <w:r w:rsidR="00763644">
        <w:rPr>
          <w:sz w:val="23"/>
          <w:szCs w:val="23"/>
        </w:rPr>
        <w:t xml:space="preserve">- </w:t>
      </w:r>
      <w:r w:rsidRPr="00E36778">
        <w:rPr>
          <w:sz w:val="23"/>
          <w:szCs w:val="23"/>
        </w:rPr>
        <w:t>formell k</w:t>
      </w:r>
      <w:r>
        <w:rPr>
          <w:sz w:val="23"/>
          <w:szCs w:val="23"/>
        </w:rPr>
        <w:t xml:space="preserve">ompetanse og </w:t>
      </w:r>
      <w:r w:rsidR="000E7826">
        <w:rPr>
          <w:sz w:val="23"/>
          <w:szCs w:val="23"/>
        </w:rPr>
        <w:t>fagskole</w:t>
      </w:r>
      <w:r w:rsidR="006421D3">
        <w:rPr>
          <w:sz w:val="23"/>
          <w:szCs w:val="23"/>
        </w:rPr>
        <w:t>poeng</w:t>
      </w:r>
      <w:r>
        <w:rPr>
          <w:sz w:val="23"/>
          <w:szCs w:val="23"/>
        </w:rPr>
        <w:t xml:space="preserve">. </w:t>
      </w:r>
      <w:r w:rsidRPr="00E36778">
        <w:rPr>
          <w:sz w:val="23"/>
          <w:szCs w:val="23"/>
        </w:rPr>
        <w:t xml:space="preserve">Dette </w:t>
      </w:r>
      <w:r w:rsidR="00E7035B">
        <w:rPr>
          <w:sz w:val="23"/>
          <w:szCs w:val="23"/>
        </w:rPr>
        <w:t xml:space="preserve">er tenkt som </w:t>
      </w:r>
      <w:r w:rsidRPr="00E36778">
        <w:rPr>
          <w:sz w:val="23"/>
          <w:szCs w:val="23"/>
        </w:rPr>
        <w:t>et ledd i prosessen med å gjøre overgange</w:t>
      </w:r>
      <w:r w:rsidR="001742D4">
        <w:rPr>
          <w:sz w:val="23"/>
          <w:szCs w:val="23"/>
        </w:rPr>
        <w:t>ne fra fagskoleutdanninger til andre høyere</w:t>
      </w:r>
      <w:r w:rsidR="00A41E8F">
        <w:rPr>
          <w:sz w:val="23"/>
          <w:szCs w:val="23"/>
        </w:rPr>
        <w:t xml:space="preserve"> utdanninger mer fleksible, noe som i </w:t>
      </w:r>
      <w:r w:rsidR="00D6368E">
        <w:rPr>
          <w:sz w:val="23"/>
          <w:szCs w:val="23"/>
        </w:rPr>
        <w:t xml:space="preserve">for seg </w:t>
      </w:r>
      <w:r w:rsidR="00A41E8F">
        <w:rPr>
          <w:sz w:val="23"/>
          <w:szCs w:val="23"/>
        </w:rPr>
        <w:t xml:space="preserve">er </w:t>
      </w:r>
      <w:r w:rsidR="00D6368E">
        <w:rPr>
          <w:sz w:val="23"/>
          <w:szCs w:val="23"/>
        </w:rPr>
        <w:t>positiv</w:t>
      </w:r>
      <w:r w:rsidR="00A41E8F">
        <w:rPr>
          <w:sz w:val="23"/>
          <w:szCs w:val="23"/>
        </w:rPr>
        <w:t>t</w:t>
      </w:r>
      <w:r w:rsidR="00D6368E">
        <w:rPr>
          <w:sz w:val="23"/>
          <w:szCs w:val="23"/>
        </w:rPr>
        <w:t xml:space="preserve">! </w:t>
      </w:r>
      <w:r w:rsidR="00F53E67">
        <w:rPr>
          <w:sz w:val="23"/>
          <w:szCs w:val="23"/>
        </w:rPr>
        <w:t xml:space="preserve"> </w:t>
      </w:r>
      <w:r w:rsidR="00D6368E">
        <w:rPr>
          <w:sz w:val="23"/>
          <w:szCs w:val="23"/>
        </w:rPr>
        <w:t xml:space="preserve">Imidlertid </w:t>
      </w:r>
      <w:r w:rsidR="00F53E67">
        <w:rPr>
          <w:sz w:val="23"/>
          <w:szCs w:val="23"/>
        </w:rPr>
        <w:t>vet vi jo at næringslivet etterspør arbei</w:t>
      </w:r>
      <w:r w:rsidR="00BA3C13">
        <w:rPr>
          <w:sz w:val="23"/>
          <w:szCs w:val="23"/>
        </w:rPr>
        <w:t xml:space="preserve">dskraft på </w:t>
      </w:r>
      <w:r w:rsidR="00F53E67">
        <w:rPr>
          <w:sz w:val="23"/>
          <w:szCs w:val="23"/>
        </w:rPr>
        <w:t>fagbrevs</w:t>
      </w:r>
      <w:r w:rsidR="00BA3C13">
        <w:rPr>
          <w:sz w:val="23"/>
          <w:szCs w:val="23"/>
        </w:rPr>
        <w:t xml:space="preserve">nivå - gjerne </w:t>
      </w:r>
      <w:r w:rsidR="006A7D31">
        <w:rPr>
          <w:sz w:val="23"/>
          <w:szCs w:val="23"/>
        </w:rPr>
        <w:t>o</w:t>
      </w:r>
      <w:r w:rsidR="00BA3C13">
        <w:rPr>
          <w:sz w:val="23"/>
          <w:szCs w:val="23"/>
        </w:rPr>
        <w:t xml:space="preserve">gså med spisskompetanse innenfor spesielle emner. </w:t>
      </w:r>
      <w:r w:rsidR="00BA3C13">
        <w:rPr>
          <w:sz w:val="23"/>
          <w:szCs w:val="23"/>
        </w:rPr>
        <w:br/>
      </w:r>
      <w:r w:rsidR="00BA3C13">
        <w:rPr>
          <w:sz w:val="23"/>
          <w:szCs w:val="23"/>
        </w:rPr>
        <w:br/>
      </w:r>
      <w:r w:rsidR="004D38F9">
        <w:rPr>
          <w:sz w:val="23"/>
          <w:szCs w:val="23"/>
        </w:rPr>
        <w:t>Spørsmålet er</w:t>
      </w:r>
      <w:r w:rsidR="00F53E67">
        <w:rPr>
          <w:sz w:val="23"/>
          <w:szCs w:val="23"/>
        </w:rPr>
        <w:t xml:space="preserve"> hvordan </w:t>
      </w:r>
      <w:r w:rsidR="00716251">
        <w:rPr>
          <w:sz w:val="23"/>
          <w:szCs w:val="23"/>
        </w:rPr>
        <w:t xml:space="preserve">man kan </w:t>
      </w:r>
      <w:r w:rsidR="004D38F9">
        <w:rPr>
          <w:sz w:val="23"/>
          <w:szCs w:val="23"/>
        </w:rPr>
        <w:t xml:space="preserve">motivere </w:t>
      </w:r>
      <w:r w:rsidR="00F53E67">
        <w:rPr>
          <w:sz w:val="23"/>
          <w:szCs w:val="23"/>
        </w:rPr>
        <w:t>flere</w:t>
      </w:r>
      <w:r w:rsidR="00716251">
        <w:rPr>
          <w:sz w:val="23"/>
          <w:szCs w:val="23"/>
        </w:rPr>
        <w:t xml:space="preserve"> </w:t>
      </w:r>
      <w:r w:rsidR="004D38F9">
        <w:rPr>
          <w:sz w:val="23"/>
          <w:szCs w:val="23"/>
        </w:rPr>
        <w:t>til å ta</w:t>
      </w:r>
      <w:r w:rsidR="00716251">
        <w:rPr>
          <w:sz w:val="23"/>
          <w:szCs w:val="23"/>
        </w:rPr>
        <w:t xml:space="preserve"> utdanning på dette nivået</w:t>
      </w:r>
      <w:r w:rsidR="004D38F9">
        <w:rPr>
          <w:sz w:val="23"/>
          <w:szCs w:val="23"/>
        </w:rPr>
        <w:t xml:space="preserve">. </w:t>
      </w:r>
      <w:r w:rsidR="00F24E19">
        <w:rPr>
          <w:sz w:val="23"/>
          <w:szCs w:val="23"/>
        </w:rPr>
        <w:t xml:space="preserve"> </w:t>
      </w:r>
      <w:r w:rsidR="004D38F9">
        <w:rPr>
          <w:sz w:val="23"/>
          <w:szCs w:val="23"/>
        </w:rPr>
        <w:t xml:space="preserve">Spørsmålet </w:t>
      </w:r>
      <w:r w:rsidR="001742D4">
        <w:rPr>
          <w:sz w:val="23"/>
          <w:szCs w:val="23"/>
        </w:rPr>
        <w:t xml:space="preserve">blir </w:t>
      </w:r>
      <w:r w:rsidR="00DC0A72">
        <w:rPr>
          <w:sz w:val="23"/>
          <w:szCs w:val="23"/>
        </w:rPr>
        <w:t xml:space="preserve">også </w:t>
      </w:r>
      <w:r w:rsidR="00716251">
        <w:rPr>
          <w:sz w:val="23"/>
          <w:szCs w:val="23"/>
        </w:rPr>
        <w:t xml:space="preserve">hvordan man </w:t>
      </w:r>
      <w:r w:rsidR="00F24E19">
        <w:rPr>
          <w:sz w:val="23"/>
          <w:szCs w:val="23"/>
        </w:rPr>
        <w:t xml:space="preserve">i fortsettelsen </w:t>
      </w:r>
      <w:r w:rsidR="00716251">
        <w:rPr>
          <w:sz w:val="23"/>
          <w:szCs w:val="23"/>
        </w:rPr>
        <w:t xml:space="preserve">kan legge til rette for en </w:t>
      </w:r>
      <w:r w:rsidR="00C27BA2">
        <w:rPr>
          <w:sz w:val="23"/>
          <w:szCs w:val="23"/>
        </w:rPr>
        <w:t xml:space="preserve">praktisk og yrkesrettet </w:t>
      </w:r>
      <w:r w:rsidR="00716251">
        <w:rPr>
          <w:sz w:val="23"/>
          <w:szCs w:val="23"/>
        </w:rPr>
        <w:t>karriere</w:t>
      </w:r>
      <w:r w:rsidR="00F24E19">
        <w:rPr>
          <w:sz w:val="23"/>
          <w:szCs w:val="23"/>
        </w:rPr>
        <w:t>vei</w:t>
      </w:r>
      <w:r w:rsidR="00C27BA2">
        <w:rPr>
          <w:sz w:val="23"/>
          <w:szCs w:val="23"/>
        </w:rPr>
        <w:t xml:space="preserve"> – eller karrierestige</w:t>
      </w:r>
      <w:r w:rsidR="00F24E19">
        <w:rPr>
          <w:sz w:val="23"/>
          <w:szCs w:val="23"/>
        </w:rPr>
        <w:t xml:space="preserve"> </w:t>
      </w:r>
      <w:r w:rsidR="004D38F9">
        <w:rPr>
          <w:sz w:val="23"/>
          <w:szCs w:val="23"/>
        </w:rPr>
        <w:t xml:space="preserve">- </w:t>
      </w:r>
      <w:r w:rsidR="00F24E19">
        <w:rPr>
          <w:sz w:val="23"/>
          <w:szCs w:val="23"/>
        </w:rPr>
        <w:t>for disse</w:t>
      </w:r>
      <w:r w:rsidR="00716251">
        <w:rPr>
          <w:sz w:val="23"/>
          <w:szCs w:val="23"/>
        </w:rPr>
        <w:t xml:space="preserve"> yrkesgruppene</w:t>
      </w:r>
      <w:r w:rsidR="00F24E19">
        <w:rPr>
          <w:sz w:val="23"/>
          <w:szCs w:val="23"/>
        </w:rPr>
        <w:t xml:space="preserve">.  </w:t>
      </w:r>
      <w:r w:rsidR="006A7D31">
        <w:rPr>
          <w:sz w:val="23"/>
          <w:szCs w:val="23"/>
        </w:rPr>
        <w:t xml:space="preserve">Vi vet at mange </w:t>
      </w:r>
      <w:r w:rsidR="00E01946">
        <w:rPr>
          <w:sz w:val="23"/>
          <w:szCs w:val="23"/>
        </w:rPr>
        <w:t>føler et</w:t>
      </w:r>
      <w:r w:rsidR="006A7D31">
        <w:rPr>
          <w:sz w:val="23"/>
          <w:szCs w:val="23"/>
        </w:rPr>
        <w:t xml:space="preserve"> press </w:t>
      </w:r>
      <w:proofErr w:type="spellStart"/>
      <w:r w:rsidR="00E01946">
        <w:rPr>
          <w:sz w:val="23"/>
          <w:szCs w:val="23"/>
        </w:rPr>
        <w:t>ift</w:t>
      </w:r>
      <w:proofErr w:type="spellEnd"/>
      <w:r w:rsidR="006A7D31">
        <w:rPr>
          <w:sz w:val="23"/>
          <w:szCs w:val="23"/>
        </w:rPr>
        <w:t xml:space="preserve"> å ta akademiske utdanninger </w:t>
      </w:r>
      <w:r w:rsidR="00E01946">
        <w:rPr>
          <w:sz w:val="23"/>
          <w:szCs w:val="23"/>
        </w:rPr>
        <w:t xml:space="preserve">- </w:t>
      </w:r>
      <w:r w:rsidR="006A7D31">
        <w:rPr>
          <w:sz w:val="23"/>
          <w:szCs w:val="23"/>
        </w:rPr>
        <w:t xml:space="preserve">eller </w:t>
      </w:r>
      <w:r w:rsidR="007467B1">
        <w:rPr>
          <w:sz w:val="23"/>
          <w:szCs w:val="23"/>
        </w:rPr>
        <w:t xml:space="preserve">de </w:t>
      </w:r>
      <w:r w:rsidR="006A7D31">
        <w:rPr>
          <w:sz w:val="23"/>
          <w:szCs w:val="23"/>
        </w:rPr>
        <w:t xml:space="preserve">tror at dette er den eneste måten </w:t>
      </w:r>
      <w:r w:rsidR="00E01946">
        <w:rPr>
          <w:sz w:val="23"/>
          <w:szCs w:val="23"/>
        </w:rPr>
        <w:t xml:space="preserve">som finnes for </w:t>
      </w:r>
      <w:r w:rsidR="00811B8D">
        <w:rPr>
          <w:sz w:val="23"/>
          <w:szCs w:val="23"/>
        </w:rPr>
        <w:t>å få høyere utdanning</w:t>
      </w:r>
      <w:r w:rsidR="006A7D31">
        <w:rPr>
          <w:sz w:val="23"/>
          <w:szCs w:val="23"/>
        </w:rPr>
        <w:t xml:space="preserve">.  </w:t>
      </w:r>
      <w:r w:rsidR="00E01946">
        <w:rPr>
          <w:sz w:val="23"/>
          <w:szCs w:val="23"/>
        </w:rPr>
        <w:br/>
      </w:r>
      <w:r w:rsidR="00E01946">
        <w:rPr>
          <w:sz w:val="23"/>
          <w:szCs w:val="23"/>
        </w:rPr>
        <w:br/>
      </w:r>
      <w:r w:rsidR="007467B1">
        <w:rPr>
          <w:sz w:val="23"/>
          <w:szCs w:val="23"/>
        </w:rPr>
        <w:t>AOF Haugaland har et ønske om</w:t>
      </w:r>
      <w:r w:rsidR="000E7826" w:rsidRPr="008F5F4E">
        <w:rPr>
          <w:sz w:val="23"/>
          <w:szCs w:val="23"/>
        </w:rPr>
        <w:t xml:space="preserve"> </w:t>
      </w:r>
      <w:r w:rsidR="00D6368E" w:rsidRPr="008F5F4E">
        <w:rPr>
          <w:sz w:val="23"/>
          <w:szCs w:val="23"/>
        </w:rPr>
        <w:t>at</w:t>
      </w:r>
      <w:r w:rsidR="004C13A9" w:rsidRPr="008F5F4E">
        <w:rPr>
          <w:sz w:val="23"/>
          <w:szCs w:val="23"/>
        </w:rPr>
        <w:t xml:space="preserve"> fagskolen</w:t>
      </w:r>
      <w:r w:rsidR="00D6368E" w:rsidRPr="008F5F4E">
        <w:rPr>
          <w:sz w:val="23"/>
          <w:szCs w:val="23"/>
        </w:rPr>
        <w:t xml:space="preserve"> </w:t>
      </w:r>
      <w:r w:rsidR="00BA3C13" w:rsidRPr="008F5F4E">
        <w:rPr>
          <w:sz w:val="23"/>
          <w:szCs w:val="23"/>
        </w:rPr>
        <w:t xml:space="preserve">skal anerkjennes som en selvstendig praksisnær tertiærutdanning – </w:t>
      </w:r>
      <w:r w:rsidR="007051B2">
        <w:rPr>
          <w:sz w:val="23"/>
          <w:szCs w:val="23"/>
        </w:rPr>
        <w:t>en utdanning</w:t>
      </w:r>
      <w:r w:rsidR="00DC0A72" w:rsidRPr="008F5F4E">
        <w:rPr>
          <w:sz w:val="23"/>
          <w:szCs w:val="23"/>
        </w:rPr>
        <w:t xml:space="preserve"> </w:t>
      </w:r>
      <w:r w:rsidR="00BA3C13" w:rsidRPr="008F5F4E">
        <w:rPr>
          <w:sz w:val="23"/>
          <w:szCs w:val="23"/>
        </w:rPr>
        <w:t xml:space="preserve">som ikke bare er et «springbrett» til annen høyere utdanning. </w:t>
      </w:r>
      <w:r w:rsidR="00D6368E" w:rsidRPr="008F5F4E">
        <w:rPr>
          <w:sz w:val="23"/>
          <w:szCs w:val="23"/>
        </w:rPr>
        <w:t xml:space="preserve"> </w:t>
      </w:r>
      <w:r w:rsidR="00811B8D">
        <w:rPr>
          <w:sz w:val="23"/>
          <w:szCs w:val="23"/>
        </w:rPr>
        <w:t>Vi kaller</w:t>
      </w:r>
      <w:r w:rsidR="00FB776D">
        <w:rPr>
          <w:sz w:val="23"/>
          <w:szCs w:val="23"/>
        </w:rPr>
        <w:t xml:space="preserve"> gjerne </w:t>
      </w:r>
      <w:r w:rsidR="00C36E0D">
        <w:rPr>
          <w:sz w:val="23"/>
          <w:szCs w:val="23"/>
        </w:rPr>
        <w:t>fagskoleutdanningen</w:t>
      </w:r>
      <w:r w:rsidR="00811B8D">
        <w:rPr>
          <w:sz w:val="23"/>
          <w:szCs w:val="23"/>
        </w:rPr>
        <w:t>e</w:t>
      </w:r>
      <w:r w:rsidR="00C36E0D">
        <w:rPr>
          <w:sz w:val="23"/>
          <w:szCs w:val="23"/>
        </w:rPr>
        <w:t xml:space="preserve"> for «Yrkesfagenes høyere utdanning».  </w:t>
      </w:r>
      <w:r w:rsidR="008F5F4E">
        <w:rPr>
          <w:sz w:val="23"/>
          <w:szCs w:val="23"/>
        </w:rPr>
        <w:t xml:space="preserve">Vi tror at dette kan </w:t>
      </w:r>
      <w:r w:rsidR="00DE2C84">
        <w:rPr>
          <w:sz w:val="23"/>
          <w:szCs w:val="23"/>
        </w:rPr>
        <w:t xml:space="preserve">bidra til at yrkesfagene fremstår som mer attraktive </w:t>
      </w:r>
      <w:r w:rsidR="008F5F4E">
        <w:rPr>
          <w:sz w:val="23"/>
          <w:szCs w:val="23"/>
        </w:rPr>
        <w:t>og</w:t>
      </w:r>
      <w:r w:rsidR="00DE2C84">
        <w:rPr>
          <w:sz w:val="23"/>
          <w:szCs w:val="23"/>
        </w:rPr>
        <w:t xml:space="preserve"> selvstendige utdanninger</w:t>
      </w:r>
      <w:r w:rsidR="008F5F4E">
        <w:rPr>
          <w:sz w:val="23"/>
          <w:szCs w:val="23"/>
        </w:rPr>
        <w:t xml:space="preserve">, både for næringslivet generelt og den enkelte </w:t>
      </w:r>
      <w:r w:rsidR="00B944D1">
        <w:rPr>
          <w:sz w:val="23"/>
          <w:szCs w:val="23"/>
        </w:rPr>
        <w:t>student</w:t>
      </w:r>
      <w:r w:rsidR="008F5F4E">
        <w:rPr>
          <w:sz w:val="23"/>
          <w:szCs w:val="23"/>
        </w:rPr>
        <w:t xml:space="preserve"> / arbeidstaker spesielt</w:t>
      </w:r>
      <w:r w:rsidR="00DE2C84">
        <w:rPr>
          <w:sz w:val="23"/>
          <w:szCs w:val="23"/>
        </w:rPr>
        <w:t>.</w:t>
      </w:r>
    </w:p>
    <w:p w:rsidR="00C71F4E" w:rsidRDefault="00C048C8" w:rsidP="007D5E7E">
      <w:pPr>
        <w:rPr>
          <w:sz w:val="23"/>
          <w:szCs w:val="23"/>
        </w:rPr>
      </w:pPr>
      <w:r w:rsidRPr="002E5E84">
        <w:rPr>
          <w:b/>
          <w:sz w:val="23"/>
          <w:szCs w:val="23"/>
        </w:rPr>
        <w:t xml:space="preserve">AOF </w:t>
      </w:r>
      <w:r w:rsidR="00C2018D">
        <w:rPr>
          <w:b/>
          <w:sz w:val="23"/>
          <w:szCs w:val="23"/>
        </w:rPr>
        <w:t>Haugaland</w:t>
      </w:r>
      <w:r w:rsidRPr="002E5E84">
        <w:rPr>
          <w:b/>
          <w:sz w:val="23"/>
          <w:szCs w:val="23"/>
        </w:rPr>
        <w:t xml:space="preserve"> organiserer alle fagskoletilbud som deltidsstudier</w:t>
      </w:r>
      <w:r w:rsidRPr="002E5E84">
        <w:rPr>
          <w:sz w:val="23"/>
          <w:szCs w:val="23"/>
        </w:rPr>
        <w:t xml:space="preserve">.  Vi </w:t>
      </w:r>
      <w:r w:rsidR="0022262A">
        <w:rPr>
          <w:sz w:val="23"/>
          <w:szCs w:val="23"/>
        </w:rPr>
        <w:t>mener</w:t>
      </w:r>
      <w:r w:rsidRPr="002E5E84">
        <w:rPr>
          <w:sz w:val="23"/>
          <w:szCs w:val="23"/>
        </w:rPr>
        <w:t xml:space="preserve"> </w:t>
      </w:r>
      <w:r w:rsidR="00B944D1">
        <w:rPr>
          <w:sz w:val="23"/>
          <w:szCs w:val="23"/>
        </w:rPr>
        <w:t>at dette er en suksessfaktor</w:t>
      </w:r>
      <w:r w:rsidRPr="002E5E84">
        <w:rPr>
          <w:sz w:val="23"/>
          <w:szCs w:val="23"/>
        </w:rPr>
        <w:t xml:space="preserve"> </w:t>
      </w:r>
      <w:r w:rsidR="007051B2" w:rsidRPr="002E5E84">
        <w:rPr>
          <w:sz w:val="23"/>
          <w:szCs w:val="23"/>
        </w:rPr>
        <w:t>for</w:t>
      </w:r>
      <w:r w:rsidRPr="002E5E84">
        <w:rPr>
          <w:sz w:val="23"/>
          <w:szCs w:val="23"/>
        </w:rPr>
        <w:t xml:space="preserve"> fagskoleutdanninger inne</w:t>
      </w:r>
      <w:r w:rsidR="00A716FF" w:rsidRPr="002E5E84">
        <w:rPr>
          <w:sz w:val="23"/>
          <w:szCs w:val="23"/>
        </w:rPr>
        <w:t>n</w:t>
      </w:r>
      <w:r w:rsidRPr="002E5E84">
        <w:rPr>
          <w:sz w:val="23"/>
          <w:szCs w:val="23"/>
        </w:rPr>
        <w:t xml:space="preserve"> helse- og oppvekstfag. </w:t>
      </w:r>
      <w:r w:rsidR="007051B2" w:rsidRPr="002E5E84">
        <w:rPr>
          <w:sz w:val="23"/>
          <w:szCs w:val="23"/>
        </w:rPr>
        <w:t xml:space="preserve"> Studenter ved disse studieretningene er alle voksne</w:t>
      </w:r>
      <w:r w:rsidR="005C4D74" w:rsidRPr="002E5E84">
        <w:rPr>
          <w:sz w:val="23"/>
          <w:szCs w:val="23"/>
        </w:rPr>
        <w:t xml:space="preserve"> </w:t>
      </w:r>
      <w:r w:rsidR="0022262A">
        <w:rPr>
          <w:sz w:val="23"/>
          <w:szCs w:val="23"/>
        </w:rPr>
        <w:t>–</w:t>
      </w:r>
      <w:r w:rsidR="005C4D74" w:rsidRPr="002E5E84">
        <w:rPr>
          <w:sz w:val="23"/>
          <w:szCs w:val="23"/>
        </w:rPr>
        <w:t xml:space="preserve"> </w:t>
      </w:r>
      <w:r w:rsidR="0022262A">
        <w:rPr>
          <w:sz w:val="23"/>
          <w:szCs w:val="23"/>
        </w:rPr>
        <w:t>som har «voksenforpliktelser.»</w:t>
      </w:r>
      <w:r w:rsidR="007051B2" w:rsidRPr="002E5E84">
        <w:rPr>
          <w:sz w:val="23"/>
          <w:szCs w:val="23"/>
        </w:rPr>
        <w:t xml:space="preserve"> </w:t>
      </w:r>
      <w:proofErr w:type="spellStart"/>
      <w:r w:rsidR="007051B2" w:rsidRPr="002E5E84">
        <w:rPr>
          <w:sz w:val="23"/>
          <w:szCs w:val="23"/>
        </w:rPr>
        <w:t>Dvs</w:t>
      </w:r>
      <w:proofErr w:type="spellEnd"/>
      <w:r w:rsidR="007051B2" w:rsidRPr="002E5E84">
        <w:rPr>
          <w:sz w:val="23"/>
          <w:szCs w:val="23"/>
        </w:rPr>
        <w:t xml:space="preserve"> de er i jobb, </w:t>
      </w:r>
      <w:r w:rsidR="005C4D74" w:rsidRPr="002E5E84">
        <w:rPr>
          <w:sz w:val="23"/>
          <w:szCs w:val="23"/>
        </w:rPr>
        <w:t xml:space="preserve">har </w:t>
      </w:r>
      <w:r w:rsidR="007051B2" w:rsidRPr="002E5E84">
        <w:rPr>
          <w:sz w:val="23"/>
          <w:szCs w:val="23"/>
        </w:rPr>
        <w:t xml:space="preserve">hus og familie.  For de fleste er det ikke aktuelt å ta seg fri for å studere. </w:t>
      </w:r>
      <w:r w:rsidR="005C4D74" w:rsidRPr="002E5E84">
        <w:rPr>
          <w:sz w:val="23"/>
          <w:szCs w:val="23"/>
        </w:rPr>
        <w:t xml:space="preserve"> Det er derfor viktig at fagskoletilbudene legges til rette sånn at de som ønsker det - kan være studenter.  </w:t>
      </w:r>
      <w:r w:rsidR="0022262A">
        <w:rPr>
          <w:sz w:val="23"/>
          <w:szCs w:val="23"/>
        </w:rPr>
        <w:t xml:space="preserve">Evalueringer fra våre studenter </w:t>
      </w:r>
      <w:r w:rsidR="00BB602E">
        <w:rPr>
          <w:sz w:val="23"/>
          <w:szCs w:val="23"/>
        </w:rPr>
        <w:t>viser</w:t>
      </w:r>
      <w:r w:rsidR="0022262A">
        <w:rPr>
          <w:sz w:val="23"/>
          <w:szCs w:val="23"/>
        </w:rPr>
        <w:t xml:space="preserve"> at de ønsker studiene tilrettelagt på deltid og </w:t>
      </w:r>
      <w:r w:rsidR="00BB602E">
        <w:rPr>
          <w:sz w:val="23"/>
          <w:szCs w:val="23"/>
        </w:rPr>
        <w:t>aller helst på kveldstid.</w:t>
      </w:r>
      <w:r w:rsidR="003E0418">
        <w:rPr>
          <w:sz w:val="23"/>
          <w:szCs w:val="23"/>
        </w:rPr>
        <w:br/>
      </w:r>
      <w:r w:rsidR="003E0418">
        <w:rPr>
          <w:sz w:val="23"/>
          <w:szCs w:val="23"/>
        </w:rPr>
        <w:br/>
      </w:r>
      <w:r w:rsidR="00C71F4E">
        <w:rPr>
          <w:sz w:val="23"/>
          <w:szCs w:val="23"/>
        </w:rPr>
        <w:t>AOF Haugaland har et tett og godt samar</w:t>
      </w:r>
      <w:r w:rsidR="003E0418">
        <w:rPr>
          <w:sz w:val="23"/>
          <w:szCs w:val="23"/>
        </w:rPr>
        <w:t xml:space="preserve">beid </w:t>
      </w:r>
      <w:r w:rsidR="003E3B54">
        <w:rPr>
          <w:sz w:val="23"/>
          <w:szCs w:val="23"/>
        </w:rPr>
        <w:t xml:space="preserve">med </w:t>
      </w:r>
      <w:r w:rsidR="00BB602E">
        <w:rPr>
          <w:sz w:val="23"/>
          <w:szCs w:val="23"/>
        </w:rPr>
        <w:t>aktuelle</w:t>
      </w:r>
      <w:r w:rsidR="007954ED">
        <w:rPr>
          <w:sz w:val="23"/>
          <w:szCs w:val="23"/>
        </w:rPr>
        <w:t xml:space="preserve"> fagmiljø</w:t>
      </w:r>
      <w:r w:rsidR="00C71F4E">
        <w:rPr>
          <w:sz w:val="23"/>
          <w:szCs w:val="23"/>
        </w:rPr>
        <w:t xml:space="preserve">. </w:t>
      </w:r>
      <w:r w:rsidR="003E0418">
        <w:rPr>
          <w:sz w:val="23"/>
          <w:szCs w:val="23"/>
        </w:rPr>
        <w:t>Suksess</w:t>
      </w:r>
      <w:r w:rsidR="003E3B54">
        <w:rPr>
          <w:sz w:val="23"/>
          <w:szCs w:val="23"/>
        </w:rPr>
        <w:t>faktorer</w:t>
      </w:r>
      <w:r w:rsidR="003E0418">
        <w:rPr>
          <w:sz w:val="23"/>
          <w:szCs w:val="23"/>
        </w:rPr>
        <w:t xml:space="preserve"> er at t</w:t>
      </w:r>
      <w:r w:rsidR="007954ED">
        <w:rPr>
          <w:sz w:val="23"/>
          <w:szCs w:val="23"/>
        </w:rPr>
        <w:t>imelærere og</w:t>
      </w:r>
      <w:r w:rsidR="001E7C7D">
        <w:rPr>
          <w:sz w:val="23"/>
          <w:szCs w:val="23"/>
        </w:rPr>
        <w:t xml:space="preserve"> forelesere rekrutteres fra</w:t>
      </w:r>
      <w:r w:rsidR="007954ED">
        <w:rPr>
          <w:sz w:val="23"/>
          <w:szCs w:val="23"/>
        </w:rPr>
        <w:t xml:space="preserve"> </w:t>
      </w:r>
      <w:r w:rsidR="001E7C7D">
        <w:rPr>
          <w:sz w:val="23"/>
          <w:szCs w:val="23"/>
        </w:rPr>
        <w:t xml:space="preserve">praksisfeltet. </w:t>
      </w:r>
      <w:r w:rsidR="003E0418">
        <w:rPr>
          <w:sz w:val="23"/>
          <w:szCs w:val="23"/>
        </w:rPr>
        <w:t xml:space="preserve"> </w:t>
      </w:r>
      <w:r w:rsidR="001E7C7D">
        <w:rPr>
          <w:sz w:val="23"/>
          <w:szCs w:val="23"/>
        </w:rPr>
        <w:t>V</w:t>
      </w:r>
      <w:r w:rsidR="00C71F4E">
        <w:rPr>
          <w:sz w:val="23"/>
          <w:szCs w:val="23"/>
        </w:rPr>
        <w:t xml:space="preserve">i </w:t>
      </w:r>
      <w:r w:rsidR="003E0418">
        <w:rPr>
          <w:sz w:val="23"/>
          <w:szCs w:val="23"/>
        </w:rPr>
        <w:t>vet</w:t>
      </w:r>
      <w:r w:rsidR="00C71F4E">
        <w:rPr>
          <w:sz w:val="23"/>
          <w:szCs w:val="23"/>
        </w:rPr>
        <w:t xml:space="preserve"> </w:t>
      </w:r>
      <w:r w:rsidR="001E7C7D">
        <w:rPr>
          <w:sz w:val="23"/>
          <w:szCs w:val="23"/>
        </w:rPr>
        <w:t>dette bidrar til at studentene alltid får formidlet</w:t>
      </w:r>
      <w:r w:rsidR="00C71F4E">
        <w:rPr>
          <w:sz w:val="23"/>
          <w:szCs w:val="23"/>
        </w:rPr>
        <w:t xml:space="preserve"> </w:t>
      </w:r>
      <w:r w:rsidR="00C71F4E" w:rsidRPr="001E7C7D">
        <w:rPr>
          <w:b/>
          <w:i/>
          <w:sz w:val="23"/>
          <w:szCs w:val="23"/>
        </w:rPr>
        <w:t>ny og oppdatert kompetanse</w:t>
      </w:r>
      <w:r w:rsidR="00C71F4E">
        <w:rPr>
          <w:sz w:val="23"/>
          <w:szCs w:val="23"/>
        </w:rPr>
        <w:t>.</w:t>
      </w:r>
      <w:r w:rsidR="00F76E86">
        <w:rPr>
          <w:sz w:val="23"/>
          <w:szCs w:val="23"/>
        </w:rPr>
        <w:t xml:space="preserve"> Utdanningen blir praksisnær og relevant – fordi lærene har faget i hendene</w:t>
      </w:r>
      <w:r w:rsidR="003E3B54">
        <w:rPr>
          <w:sz w:val="23"/>
          <w:szCs w:val="23"/>
        </w:rPr>
        <w:t xml:space="preserve"> og i hodet</w:t>
      </w:r>
      <w:r w:rsidR="00F76E86">
        <w:rPr>
          <w:sz w:val="23"/>
          <w:szCs w:val="23"/>
        </w:rPr>
        <w:t xml:space="preserve">. </w:t>
      </w:r>
      <w:r w:rsidR="001E7C7D">
        <w:rPr>
          <w:sz w:val="23"/>
          <w:szCs w:val="23"/>
        </w:rPr>
        <w:t xml:space="preserve">Kanskje dette er særlig viktig </w:t>
      </w:r>
      <w:r w:rsidR="00F76E86">
        <w:rPr>
          <w:sz w:val="23"/>
          <w:szCs w:val="23"/>
        </w:rPr>
        <w:t xml:space="preserve">- </w:t>
      </w:r>
      <w:r w:rsidR="001E7C7D">
        <w:rPr>
          <w:sz w:val="23"/>
          <w:szCs w:val="23"/>
        </w:rPr>
        <w:t>i</w:t>
      </w:r>
      <w:r w:rsidR="003E0418">
        <w:rPr>
          <w:sz w:val="23"/>
          <w:szCs w:val="23"/>
        </w:rPr>
        <w:t xml:space="preserve"> og med at våre studenter</w:t>
      </w:r>
      <w:r w:rsidR="001E7C7D">
        <w:rPr>
          <w:sz w:val="23"/>
          <w:szCs w:val="23"/>
        </w:rPr>
        <w:t xml:space="preserve"> er voksne, de har erfaring, de kjenner praksisfeltet </w:t>
      </w:r>
      <w:r w:rsidR="003E3B54">
        <w:rPr>
          <w:sz w:val="23"/>
          <w:szCs w:val="23"/>
        </w:rPr>
        <w:t xml:space="preserve">- </w:t>
      </w:r>
      <w:r w:rsidR="001E7C7D">
        <w:rPr>
          <w:sz w:val="23"/>
          <w:szCs w:val="23"/>
        </w:rPr>
        <w:t>og jobber ved siden av å studere.</w:t>
      </w:r>
      <w:r w:rsidR="003E0418">
        <w:rPr>
          <w:sz w:val="23"/>
          <w:szCs w:val="23"/>
        </w:rPr>
        <w:t xml:space="preserve"> </w:t>
      </w:r>
    </w:p>
    <w:p w:rsidR="007D5E7E" w:rsidRPr="008F5F4E" w:rsidRDefault="000730BA" w:rsidP="00F232DC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7D5E7E" w:rsidRPr="008F5F4E">
        <w:rPr>
          <w:b/>
          <w:sz w:val="24"/>
          <w:szCs w:val="24"/>
        </w:rPr>
        <w:t>Arbeidslivets kompetansebehov nå og i fremtiden, samt fagskolens rolle i å dekke disse behovene</w:t>
      </w:r>
    </w:p>
    <w:p w:rsidR="00C0032F" w:rsidRDefault="00C0032F" w:rsidP="00C0032F">
      <w:pPr>
        <w:rPr>
          <w:sz w:val="24"/>
          <w:szCs w:val="24"/>
        </w:rPr>
      </w:pPr>
      <w:r>
        <w:rPr>
          <w:sz w:val="24"/>
          <w:szCs w:val="24"/>
        </w:rPr>
        <w:t>Fagskoleloven</w:t>
      </w:r>
      <w:r w:rsidR="00BB602E">
        <w:rPr>
          <w:sz w:val="24"/>
          <w:szCs w:val="24"/>
        </w:rPr>
        <w:t xml:space="preserve"> med tilhørende forskrift forplikter</w:t>
      </w:r>
      <w:r>
        <w:rPr>
          <w:sz w:val="24"/>
          <w:szCs w:val="24"/>
        </w:rPr>
        <w:t xml:space="preserve"> </w:t>
      </w:r>
      <w:r w:rsidR="00BB602E">
        <w:rPr>
          <w:sz w:val="24"/>
          <w:szCs w:val="24"/>
        </w:rPr>
        <w:t>tilbyderne i langt større grad enn tidligere å samarbeide med arbeids</w:t>
      </w:r>
      <w:r>
        <w:rPr>
          <w:sz w:val="24"/>
          <w:szCs w:val="24"/>
        </w:rPr>
        <w:t xml:space="preserve">livet.  </w:t>
      </w:r>
      <w:r w:rsidR="00BB602E">
        <w:rPr>
          <w:sz w:val="24"/>
          <w:szCs w:val="24"/>
        </w:rPr>
        <w:t>Dette</w:t>
      </w:r>
      <w:r>
        <w:rPr>
          <w:sz w:val="24"/>
          <w:szCs w:val="24"/>
        </w:rPr>
        <w:t xml:space="preserve"> har AOF Haugaland operasjonalisert ved at fag</w:t>
      </w:r>
      <w:r w:rsidR="00681EC6">
        <w:rPr>
          <w:sz w:val="24"/>
          <w:szCs w:val="24"/>
        </w:rPr>
        <w:t>skole</w:t>
      </w:r>
      <w:r>
        <w:rPr>
          <w:sz w:val="24"/>
          <w:szCs w:val="24"/>
        </w:rPr>
        <w:t>ti</w:t>
      </w:r>
      <w:r w:rsidR="00183B6F">
        <w:rPr>
          <w:sz w:val="24"/>
          <w:szCs w:val="24"/>
        </w:rPr>
        <w:t>lbudene</w:t>
      </w:r>
      <w:r>
        <w:rPr>
          <w:sz w:val="24"/>
          <w:szCs w:val="24"/>
        </w:rPr>
        <w:t xml:space="preserve"> speiler de behovene arbeidslivet har.  </w:t>
      </w:r>
      <w:r w:rsidR="00BB602E">
        <w:rPr>
          <w:sz w:val="24"/>
          <w:szCs w:val="24"/>
        </w:rPr>
        <w:t>Vi</w:t>
      </w:r>
      <w:r>
        <w:rPr>
          <w:sz w:val="24"/>
          <w:szCs w:val="24"/>
        </w:rPr>
        <w:t xml:space="preserve"> har nære relasjoner til </w:t>
      </w:r>
      <w:r w:rsidR="00681EC6">
        <w:rPr>
          <w:sz w:val="24"/>
          <w:szCs w:val="24"/>
        </w:rPr>
        <w:t>arbeidslivet</w:t>
      </w:r>
      <w:r>
        <w:rPr>
          <w:sz w:val="24"/>
          <w:szCs w:val="24"/>
        </w:rPr>
        <w:t xml:space="preserve"> og har også formalisert dette gjennom avtaler med praksisfeltet.  </w:t>
      </w:r>
      <w:r w:rsidR="00681EC6">
        <w:rPr>
          <w:sz w:val="24"/>
          <w:szCs w:val="24"/>
        </w:rPr>
        <w:br/>
      </w:r>
      <w:r w:rsidR="00554D59" w:rsidRPr="00554D59">
        <w:rPr>
          <w:sz w:val="24"/>
          <w:szCs w:val="24"/>
        </w:rPr>
        <w:t xml:space="preserve">Vi </w:t>
      </w:r>
      <w:r w:rsidR="00681EC6">
        <w:rPr>
          <w:sz w:val="24"/>
          <w:szCs w:val="24"/>
        </w:rPr>
        <w:t>ser</w:t>
      </w:r>
      <w:r w:rsidR="00554D59" w:rsidRPr="00554D59">
        <w:rPr>
          <w:sz w:val="24"/>
          <w:szCs w:val="24"/>
        </w:rPr>
        <w:t xml:space="preserve"> på oss selv som arbeidslivets kompetansepartner.  </w:t>
      </w:r>
    </w:p>
    <w:p w:rsidR="006264F6" w:rsidRPr="00554D59" w:rsidRDefault="0093603B" w:rsidP="007954ED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Dersom man ser mot Danmark er fagskolene </w:t>
      </w:r>
      <w:r w:rsidR="001E773A" w:rsidRPr="001E773A">
        <w:rPr>
          <w:sz w:val="24"/>
          <w:szCs w:val="24"/>
        </w:rPr>
        <w:t>sentraliser</w:t>
      </w:r>
      <w:r w:rsidR="00183B6F">
        <w:rPr>
          <w:sz w:val="24"/>
          <w:szCs w:val="24"/>
        </w:rPr>
        <w:t>t</w:t>
      </w:r>
      <w:r w:rsidR="001E773A" w:rsidRPr="001E773A">
        <w:rPr>
          <w:sz w:val="24"/>
          <w:szCs w:val="24"/>
        </w:rPr>
        <w:t xml:space="preserve"> som store enheter. Det er også stemmer som taler for at fagskoleutdanningene her til lands skal sentraliseres, bli større, organiseres mer som skol</w:t>
      </w:r>
      <w:r w:rsidR="006264F6">
        <w:rPr>
          <w:sz w:val="24"/>
          <w:szCs w:val="24"/>
        </w:rPr>
        <w:t xml:space="preserve">e - ha fast ansatte lærer etc. </w:t>
      </w:r>
      <w:r w:rsidR="001E773A" w:rsidRPr="001E773A">
        <w:rPr>
          <w:sz w:val="24"/>
          <w:szCs w:val="24"/>
        </w:rPr>
        <w:t xml:space="preserve"> </w:t>
      </w:r>
      <w:r w:rsidR="006264F6">
        <w:rPr>
          <w:sz w:val="24"/>
          <w:szCs w:val="24"/>
        </w:rPr>
        <w:br/>
      </w:r>
      <w:r w:rsidR="00712E3A" w:rsidRPr="007954ED">
        <w:rPr>
          <w:sz w:val="24"/>
          <w:szCs w:val="24"/>
        </w:rPr>
        <w:t xml:space="preserve">Når det gjelder fagskoleutdanninger innen helse- og oppvekstfag – mener vi dette </w:t>
      </w:r>
      <w:r w:rsidR="006264F6">
        <w:rPr>
          <w:sz w:val="24"/>
          <w:szCs w:val="24"/>
        </w:rPr>
        <w:t>kan bidra til å ødelegge</w:t>
      </w:r>
      <w:r w:rsidR="00712E3A" w:rsidRPr="007954ED">
        <w:rPr>
          <w:sz w:val="24"/>
          <w:szCs w:val="24"/>
        </w:rPr>
        <w:t xml:space="preserve"> dynamikken, forringe kvaliteten i utdanningen, bidra til en mindre fleksibilitet </w:t>
      </w:r>
      <w:proofErr w:type="spellStart"/>
      <w:r w:rsidR="00712E3A" w:rsidRPr="007954ED">
        <w:rPr>
          <w:sz w:val="24"/>
          <w:szCs w:val="24"/>
        </w:rPr>
        <w:t>ift</w:t>
      </w:r>
      <w:proofErr w:type="spellEnd"/>
      <w:r w:rsidR="00712E3A" w:rsidRPr="007954ED">
        <w:rPr>
          <w:sz w:val="24"/>
          <w:szCs w:val="24"/>
        </w:rPr>
        <w:t xml:space="preserve"> å imøtekomme </w:t>
      </w:r>
      <w:r w:rsidR="00681EC6">
        <w:rPr>
          <w:sz w:val="24"/>
          <w:szCs w:val="24"/>
        </w:rPr>
        <w:t>arbeids</w:t>
      </w:r>
      <w:r w:rsidR="00712E3A" w:rsidRPr="007954ED">
        <w:rPr>
          <w:sz w:val="24"/>
          <w:szCs w:val="24"/>
        </w:rPr>
        <w:t>livets behov for kompetanse.</w:t>
      </w:r>
      <w:r w:rsidR="00183B6F">
        <w:rPr>
          <w:sz w:val="24"/>
          <w:szCs w:val="24"/>
        </w:rPr>
        <w:t xml:space="preserve"> </w:t>
      </w:r>
      <w:r w:rsidR="006264F6">
        <w:rPr>
          <w:sz w:val="24"/>
          <w:szCs w:val="24"/>
        </w:rPr>
        <w:t xml:space="preserve"> </w:t>
      </w:r>
    </w:p>
    <w:p w:rsidR="003E3B54" w:rsidRDefault="00183B6F" w:rsidP="007954ED">
      <w:pPr>
        <w:rPr>
          <w:sz w:val="24"/>
          <w:szCs w:val="24"/>
        </w:rPr>
      </w:pPr>
      <w:r>
        <w:rPr>
          <w:sz w:val="24"/>
          <w:szCs w:val="24"/>
        </w:rPr>
        <w:t>Vår e</w:t>
      </w:r>
      <w:r w:rsidR="00AE7585">
        <w:rPr>
          <w:sz w:val="24"/>
          <w:szCs w:val="24"/>
        </w:rPr>
        <w:t>rfar</w:t>
      </w:r>
      <w:r>
        <w:rPr>
          <w:sz w:val="24"/>
          <w:szCs w:val="24"/>
        </w:rPr>
        <w:t>ing er</w:t>
      </w:r>
      <w:r w:rsidR="00AE7585">
        <w:rPr>
          <w:sz w:val="24"/>
          <w:szCs w:val="24"/>
        </w:rPr>
        <w:t xml:space="preserve"> at</w:t>
      </w:r>
      <w:r w:rsidR="00080C1B">
        <w:rPr>
          <w:sz w:val="24"/>
          <w:szCs w:val="24"/>
        </w:rPr>
        <w:t xml:space="preserve"> l</w:t>
      </w:r>
      <w:r w:rsidR="00080C1B" w:rsidRPr="00080C1B">
        <w:rPr>
          <w:sz w:val="24"/>
          <w:szCs w:val="24"/>
        </w:rPr>
        <w:t xml:space="preserve">okal forankring og </w:t>
      </w:r>
      <w:r w:rsidR="006264F6">
        <w:rPr>
          <w:sz w:val="24"/>
          <w:szCs w:val="24"/>
        </w:rPr>
        <w:t>fleksibilitet gjør at fagskolen</w:t>
      </w:r>
      <w:r w:rsidR="00080C1B" w:rsidRPr="00080C1B">
        <w:rPr>
          <w:sz w:val="24"/>
          <w:szCs w:val="24"/>
        </w:rPr>
        <w:t xml:space="preserve"> k</w:t>
      </w:r>
      <w:r w:rsidR="006264F6">
        <w:rPr>
          <w:sz w:val="24"/>
          <w:szCs w:val="24"/>
        </w:rPr>
        <w:t>larer å</w:t>
      </w:r>
      <w:r w:rsidR="00080C1B" w:rsidRPr="00080C1B">
        <w:rPr>
          <w:sz w:val="24"/>
          <w:szCs w:val="24"/>
        </w:rPr>
        <w:t xml:space="preserve"> tilpasse utdanningen til </w:t>
      </w:r>
      <w:r w:rsidR="00BB602E">
        <w:rPr>
          <w:sz w:val="24"/>
          <w:szCs w:val="24"/>
        </w:rPr>
        <w:t>arbeidslivets</w:t>
      </w:r>
      <w:r w:rsidR="00080C1B" w:rsidRPr="00080C1B">
        <w:rPr>
          <w:sz w:val="24"/>
          <w:szCs w:val="24"/>
        </w:rPr>
        <w:t xml:space="preserve"> kompetansebehov</w:t>
      </w:r>
      <w:r w:rsidR="00080C1B">
        <w:rPr>
          <w:sz w:val="24"/>
          <w:szCs w:val="24"/>
        </w:rPr>
        <w:t xml:space="preserve">.  </w:t>
      </w:r>
    </w:p>
    <w:p w:rsidR="00080C1B" w:rsidRPr="00080C1B" w:rsidRDefault="00080C1B" w:rsidP="007954ED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080C1B">
        <w:rPr>
          <w:sz w:val="24"/>
          <w:szCs w:val="24"/>
        </w:rPr>
        <w:t xml:space="preserve">om en kommunal rådgiver formulerte det: </w:t>
      </w:r>
      <w:r w:rsidR="006264F6">
        <w:rPr>
          <w:i/>
          <w:sz w:val="24"/>
          <w:szCs w:val="24"/>
        </w:rPr>
        <w:t>«Vi roper om behov, de rigger i</w:t>
      </w:r>
      <w:r w:rsidR="0091527E">
        <w:rPr>
          <w:i/>
          <w:sz w:val="24"/>
          <w:szCs w:val="24"/>
        </w:rPr>
        <w:t xml:space="preserve"> </w:t>
      </w:r>
      <w:r w:rsidRPr="00080C1B">
        <w:rPr>
          <w:i/>
          <w:sz w:val="24"/>
          <w:szCs w:val="24"/>
        </w:rPr>
        <w:t xml:space="preserve">stand </w:t>
      </w:r>
      <w:r w:rsidR="006264F6">
        <w:rPr>
          <w:i/>
          <w:sz w:val="24"/>
          <w:szCs w:val="24"/>
        </w:rPr>
        <w:t xml:space="preserve">- </w:t>
      </w:r>
      <w:r w:rsidRPr="00080C1B">
        <w:rPr>
          <w:i/>
          <w:sz w:val="24"/>
          <w:szCs w:val="24"/>
        </w:rPr>
        <w:t xml:space="preserve">og det er vi kjempeglade for». </w:t>
      </w:r>
      <w:r>
        <w:rPr>
          <w:sz w:val="24"/>
          <w:szCs w:val="24"/>
        </w:rPr>
        <w:t xml:space="preserve">Dette </w:t>
      </w:r>
      <w:r w:rsidR="00183B6F">
        <w:rPr>
          <w:sz w:val="24"/>
          <w:szCs w:val="24"/>
        </w:rPr>
        <w:t>utsagnet bekrefter</w:t>
      </w:r>
      <w:r>
        <w:rPr>
          <w:sz w:val="24"/>
          <w:szCs w:val="24"/>
        </w:rPr>
        <w:t xml:space="preserve"> </w:t>
      </w:r>
      <w:r w:rsidR="00AE7585">
        <w:rPr>
          <w:sz w:val="24"/>
          <w:szCs w:val="24"/>
        </w:rPr>
        <w:t xml:space="preserve">også den erfaringen AOF Haugaland sitter med.  Kommuner vi </w:t>
      </w:r>
      <w:r w:rsidR="00C0032F">
        <w:rPr>
          <w:sz w:val="24"/>
          <w:szCs w:val="24"/>
        </w:rPr>
        <w:t xml:space="preserve">samarbeider med </w:t>
      </w:r>
      <w:r w:rsidR="00183B6F">
        <w:rPr>
          <w:sz w:val="24"/>
          <w:szCs w:val="24"/>
        </w:rPr>
        <w:t xml:space="preserve">- ser på fagskoleutdanningen som en del av egen kompetansepolitikk og oppmuntrer egne ansatte til å benytte fagskoletilbudet ved AOF.  </w:t>
      </w:r>
      <w:r w:rsidR="00554D59">
        <w:rPr>
          <w:sz w:val="24"/>
          <w:szCs w:val="24"/>
        </w:rPr>
        <w:t>I samarbeidsmøter</w:t>
      </w:r>
      <w:r w:rsidR="00183B6F">
        <w:rPr>
          <w:sz w:val="24"/>
          <w:szCs w:val="24"/>
        </w:rPr>
        <w:t xml:space="preserve"> </w:t>
      </w:r>
      <w:r w:rsidR="00554D59">
        <w:rPr>
          <w:sz w:val="24"/>
          <w:szCs w:val="24"/>
        </w:rPr>
        <w:t>med kommunene gis det</w:t>
      </w:r>
      <w:r w:rsidR="00183B6F">
        <w:rPr>
          <w:sz w:val="24"/>
          <w:szCs w:val="24"/>
        </w:rPr>
        <w:t xml:space="preserve"> uttrykk for at </w:t>
      </w:r>
      <w:r w:rsidR="00554D59">
        <w:rPr>
          <w:sz w:val="24"/>
          <w:szCs w:val="24"/>
        </w:rPr>
        <w:t>en er godt</w:t>
      </w:r>
      <w:r w:rsidR="00183B6F">
        <w:rPr>
          <w:sz w:val="24"/>
          <w:szCs w:val="24"/>
        </w:rPr>
        <w:t xml:space="preserve"> informert om aktuelle tilbud</w:t>
      </w:r>
      <w:r w:rsidR="00554D59">
        <w:rPr>
          <w:sz w:val="24"/>
          <w:szCs w:val="24"/>
        </w:rPr>
        <w:t xml:space="preserve"> - </w:t>
      </w:r>
      <w:r w:rsidR="00183B6F">
        <w:rPr>
          <w:sz w:val="24"/>
          <w:szCs w:val="24"/>
        </w:rPr>
        <w:t xml:space="preserve">og </w:t>
      </w:r>
      <w:r w:rsidR="006264F6">
        <w:rPr>
          <w:sz w:val="24"/>
          <w:szCs w:val="24"/>
        </w:rPr>
        <w:t>at læringsutbyttet</w:t>
      </w:r>
      <w:r w:rsidR="00183B6F">
        <w:rPr>
          <w:sz w:val="24"/>
          <w:szCs w:val="24"/>
        </w:rPr>
        <w:t xml:space="preserve"> arbeidstakerne </w:t>
      </w:r>
      <w:r w:rsidR="006264F6">
        <w:rPr>
          <w:sz w:val="24"/>
          <w:szCs w:val="24"/>
        </w:rPr>
        <w:t>får</w:t>
      </w:r>
      <w:r w:rsidR="00183B6F">
        <w:rPr>
          <w:sz w:val="24"/>
          <w:szCs w:val="24"/>
        </w:rPr>
        <w:t xml:space="preserve"> etter en</w:t>
      </w:r>
      <w:r w:rsidR="006523A1">
        <w:rPr>
          <w:sz w:val="24"/>
          <w:szCs w:val="24"/>
        </w:rPr>
        <w:t>d</w:t>
      </w:r>
      <w:r w:rsidR="00183B6F">
        <w:rPr>
          <w:sz w:val="24"/>
          <w:szCs w:val="24"/>
        </w:rPr>
        <w:t>t utdanning</w:t>
      </w:r>
      <w:r w:rsidR="006264F6">
        <w:rPr>
          <w:sz w:val="24"/>
          <w:szCs w:val="24"/>
        </w:rPr>
        <w:t xml:space="preserve"> -</w:t>
      </w:r>
      <w:r w:rsidR="00183B6F">
        <w:rPr>
          <w:sz w:val="24"/>
          <w:szCs w:val="24"/>
        </w:rPr>
        <w:t xml:space="preserve"> er relevant. </w:t>
      </w:r>
    </w:p>
    <w:p w:rsidR="0091527E" w:rsidRDefault="00681EC6" w:rsidP="00554D59">
      <w:pPr>
        <w:rPr>
          <w:sz w:val="24"/>
          <w:szCs w:val="24"/>
        </w:rPr>
      </w:pPr>
      <w:r>
        <w:rPr>
          <w:sz w:val="24"/>
          <w:szCs w:val="24"/>
        </w:rPr>
        <w:t>Slike tilbakemeldinger er med på å regulere og markedstilpasse studietilbudene</w:t>
      </w:r>
      <w:r w:rsidR="0091527E">
        <w:rPr>
          <w:sz w:val="24"/>
          <w:szCs w:val="24"/>
        </w:rPr>
        <w:t xml:space="preserve"> våre</w:t>
      </w:r>
      <w:r>
        <w:rPr>
          <w:sz w:val="24"/>
          <w:szCs w:val="24"/>
        </w:rPr>
        <w:t xml:space="preserve">.  Det er viktig </w:t>
      </w:r>
      <w:r w:rsidR="006523A1">
        <w:rPr>
          <w:sz w:val="24"/>
          <w:szCs w:val="24"/>
        </w:rPr>
        <w:t>og</w:t>
      </w:r>
      <w:r>
        <w:rPr>
          <w:sz w:val="24"/>
          <w:szCs w:val="24"/>
        </w:rPr>
        <w:t xml:space="preserve"> hele tiden </w:t>
      </w:r>
      <w:proofErr w:type="gramStart"/>
      <w:r>
        <w:rPr>
          <w:sz w:val="24"/>
          <w:szCs w:val="24"/>
        </w:rPr>
        <w:t>ha</w:t>
      </w:r>
      <w:proofErr w:type="gramEnd"/>
      <w:r>
        <w:rPr>
          <w:sz w:val="24"/>
          <w:szCs w:val="24"/>
        </w:rPr>
        <w:t xml:space="preserve"> fokus på hvilke behov det er for kompetanseheving.  </w:t>
      </w:r>
      <w:r w:rsidR="006523A1">
        <w:rPr>
          <w:sz w:val="24"/>
          <w:szCs w:val="24"/>
        </w:rPr>
        <w:t>Tilbudene må derfor endres i tråd med endringene i behov.</w:t>
      </w:r>
    </w:p>
    <w:p w:rsidR="00FB776D" w:rsidRDefault="00FB776D" w:rsidP="00554D59">
      <w:pPr>
        <w:rPr>
          <w:b/>
          <w:sz w:val="24"/>
          <w:szCs w:val="24"/>
          <w:u w:val="single"/>
        </w:rPr>
      </w:pPr>
      <w:r w:rsidRPr="00C2255B">
        <w:rPr>
          <w:b/>
          <w:sz w:val="24"/>
          <w:szCs w:val="24"/>
          <w:u w:val="single"/>
        </w:rPr>
        <w:t>S</w:t>
      </w:r>
      <w:r w:rsidR="00C2255B" w:rsidRPr="00C2255B">
        <w:rPr>
          <w:b/>
          <w:sz w:val="24"/>
          <w:szCs w:val="24"/>
          <w:u w:val="single"/>
        </w:rPr>
        <w:t>amspill med universitets- og høyskolesektoren</w:t>
      </w:r>
    </w:p>
    <w:p w:rsidR="00C2255B" w:rsidRDefault="00C2255B" w:rsidP="00C2255B">
      <w:pPr>
        <w:rPr>
          <w:sz w:val="24"/>
          <w:szCs w:val="24"/>
        </w:rPr>
      </w:pPr>
      <w:r w:rsidRPr="00C2255B">
        <w:rPr>
          <w:sz w:val="24"/>
          <w:szCs w:val="24"/>
        </w:rPr>
        <w:t xml:space="preserve">Vi ønsker sterkt at fagskolene skal etableres som </w:t>
      </w:r>
      <w:r w:rsidR="006523A1">
        <w:rPr>
          <w:sz w:val="24"/>
          <w:szCs w:val="24"/>
        </w:rPr>
        <w:t>et selvstendig</w:t>
      </w:r>
      <w:r w:rsidRPr="00C2255B">
        <w:rPr>
          <w:sz w:val="24"/>
          <w:szCs w:val="24"/>
        </w:rPr>
        <w:t xml:space="preserve"> skoleslag</w:t>
      </w:r>
      <w:r>
        <w:rPr>
          <w:sz w:val="24"/>
          <w:szCs w:val="24"/>
        </w:rPr>
        <w:t xml:space="preserve">. Imidlertid er </w:t>
      </w:r>
      <w:r w:rsidR="006523A1">
        <w:rPr>
          <w:sz w:val="24"/>
          <w:szCs w:val="24"/>
        </w:rPr>
        <w:t xml:space="preserve">det </w:t>
      </w:r>
      <w:r>
        <w:rPr>
          <w:sz w:val="24"/>
          <w:szCs w:val="24"/>
        </w:rPr>
        <w:t xml:space="preserve">viktig at </w:t>
      </w:r>
      <w:r w:rsidR="006523A1">
        <w:rPr>
          <w:sz w:val="24"/>
          <w:szCs w:val="24"/>
        </w:rPr>
        <w:t>det legges til rette for fleksible</w:t>
      </w:r>
      <w:r>
        <w:rPr>
          <w:sz w:val="24"/>
          <w:szCs w:val="24"/>
        </w:rPr>
        <w:t xml:space="preserve"> overganger for studenter som ønsker å gå videre fra fagskole til høyskole.  Vår mening er at det læringsutbytte en student har etter fullført fagskoleutdanning</w:t>
      </w:r>
      <w:r w:rsidR="00974233">
        <w:rPr>
          <w:sz w:val="24"/>
          <w:szCs w:val="24"/>
        </w:rPr>
        <w:t xml:space="preserve"> innen helse- og oppvekstfag - bør danne grunnlag for opptak til høyere utdanning innenfor samme fagområde.</w:t>
      </w:r>
    </w:p>
    <w:p w:rsidR="004A3FA2" w:rsidRDefault="004A3FA2" w:rsidP="00C2255B">
      <w:pPr>
        <w:rPr>
          <w:sz w:val="24"/>
          <w:szCs w:val="24"/>
        </w:rPr>
      </w:pPr>
      <w:r>
        <w:rPr>
          <w:sz w:val="24"/>
          <w:szCs w:val="24"/>
        </w:rPr>
        <w:t xml:space="preserve">Samspill med universitets- og høyskolesektoren handler også om å utveksle og samarbeide </w:t>
      </w:r>
      <w:r w:rsidR="00D6696D">
        <w:rPr>
          <w:sz w:val="24"/>
          <w:szCs w:val="24"/>
        </w:rPr>
        <w:t>o</w:t>
      </w:r>
      <w:r>
        <w:rPr>
          <w:sz w:val="24"/>
          <w:szCs w:val="24"/>
        </w:rPr>
        <w:t xml:space="preserve">m fagkompetanse og pedagogiske metoder.  </w:t>
      </w:r>
    </w:p>
    <w:p w:rsidR="007B4806" w:rsidRPr="00A707B8" w:rsidRDefault="00CC2C35" w:rsidP="00A707B8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707B8" w:rsidRPr="00A707B8">
        <w:rPr>
          <w:b/>
          <w:sz w:val="24"/>
          <w:szCs w:val="24"/>
        </w:rPr>
        <w:t>Avslutning og oppsummering</w:t>
      </w:r>
    </w:p>
    <w:p w:rsidR="00A707B8" w:rsidRPr="00901BFC" w:rsidRDefault="00A707B8" w:rsidP="00A707B8">
      <w:pPr>
        <w:rPr>
          <w:sz w:val="24"/>
          <w:szCs w:val="24"/>
        </w:rPr>
      </w:pPr>
      <w:r w:rsidRPr="00901BFC">
        <w:rPr>
          <w:sz w:val="24"/>
          <w:szCs w:val="24"/>
        </w:rPr>
        <w:t xml:space="preserve">Den nye kvalitetsforskriften sier blant annet at fagskoler skal ha et tilfredsstillende internt system for kvalitetssikring.  Kravene som stilles til leverandører av fagskoleutdanninger - er at man skal være «tyngre» på fag og «tyngre» på system.  </w:t>
      </w:r>
    </w:p>
    <w:p w:rsidR="00E30297" w:rsidRDefault="006523A1" w:rsidP="00A707B8">
      <w:pPr>
        <w:rPr>
          <w:sz w:val="24"/>
          <w:szCs w:val="24"/>
        </w:rPr>
      </w:pPr>
      <w:r>
        <w:rPr>
          <w:sz w:val="24"/>
          <w:szCs w:val="24"/>
        </w:rPr>
        <w:t>Kravet til kvalitet hilser vi</w:t>
      </w:r>
      <w:r w:rsidR="00A707B8" w:rsidRPr="00901BFC">
        <w:rPr>
          <w:sz w:val="24"/>
          <w:szCs w:val="24"/>
        </w:rPr>
        <w:t xml:space="preserve"> velkommen, men vi som driver fagskoleutdanninger - vet hvor mye arbeid som kreves for å lage gode systemer - og hvor mye som skal til for å bygge opp et godt fagmiljø.  Det betyr at vi også vet hvor lite som skal til for å bygge ned!  Et forutsigbart og kvaltitetssikret studietilbud kan ikke bygges på «at kanskje kommer pengene». </w:t>
      </w:r>
      <w:r>
        <w:rPr>
          <w:sz w:val="24"/>
          <w:szCs w:val="24"/>
        </w:rPr>
        <w:t xml:space="preserve"> Tunge investeringer i kompetanse og systemer krever langsiktighet i rammevilkårene. </w:t>
      </w:r>
    </w:p>
    <w:p w:rsidR="00E30297" w:rsidRDefault="00E30297" w:rsidP="00A707B8">
      <w:pPr>
        <w:rPr>
          <w:sz w:val="24"/>
          <w:szCs w:val="24"/>
        </w:rPr>
      </w:pPr>
      <w:r>
        <w:rPr>
          <w:sz w:val="24"/>
          <w:szCs w:val="24"/>
        </w:rPr>
        <w:t xml:space="preserve">Vi ønsker ingen skjerming fra konkurranse, snarere tvert i mot, men et system hvor </w:t>
      </w:r>
      <w:r>
        <w:rPr>
          <w:sz w:val="24"/>
          <w:szCs w:val="24"/>
        </w:rPr>
        <w:t xml:space="preserve">finansieringen følger studentene og et system som gir fagskolen trygge og forutsigbare </w:t>
      </w:r>
      <w:r w:rsidR="00A707B8" w:rsidRPr="00901BFC">
        <w:rPr>
          <w:sz w:val="24"/>
          <w:szCs w:val="24"/>
        </w:rPr>
        <w:t xml:space="preserve">rammebetingelser.  </w:t>
      </w:r>
    </w:p>
    <w:p w:rsidR="00E30297" w:rsidRDefault="00E30297" w:rsidP="00A707B8">
      <w:pPr>
        <w:rPr>
          <w:sz w:val="24"/>
          <w:szCs w:val="24"/>
        </w:rPr>
      </w:pPr>
      <w:r>
        <w:rPr>
          <w:sz w:val="24"/>
          <w:szCs w:val="24"/>
        </w:rPr>
        <w:t>Takk for oppmerksomheten.</w:t>
      </w:r>
    </w:p>
    <w:p w:rsidR="00646F14" w:rsidRPr="00E30297" w:rsidRDefault="00646F14" w:rsidP="00FF217F">
      <w:pPr>
        <w:rPr>
          <w:sz w:val="24"/>
          <w:szCs w:val="24"/>
        </w:rPr>
      </w:pPr>
    </w:p>
    <w:p w:rsidR="00E71596" w:rsidRPr="00646F14" w:rsidRDefault="00646F14" w:rsidP="00734ABB">
      <w:pPr>
        <w:tabs>
          <w:tab w:val="left" w:pos="47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E71596" w:rsidRPr="00646F14" w:rsidSect="005858A8">
      <w:headerReference w:type="default" r:id="rId8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AF" w:rsidRDefault="008C7AAF" w:rsidP="007D5E7E">
      <w:pPr>
        <w:spacing w:after="0" w:line="240" w:lineRule="auto"/>
      </w:pPr>
      <w:r>
        <w:separator/>
      </w:r>
    </w:p>
  </w:endnote>
  <w:endnote w:type="continuationSeparator" w:id="0">
    <w:p w:rsidR="008C7AAF" w:rsidRDefault="008C7AAF" w:rsidP="007D5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AF" w:rsidRDefault="008C7AAF" w:rsidP="007D5E7E">
      <w:pPr>
        <w:spacing w:after="0" w:line="240" w:lineRule="auto"/>
      </w:pPr>
      <w:r>
        <w:separator/>
      </w:r>
    </w:p>
  </w:footnote>
  <w:footnote w:type="continuationSeparator" w:id="0">
    <w:p w:rsidR="008C7AAF" w:rsidRDefault="008C7AAF" w:rsidP="007D5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7E" w:rsidRDefault="007D5E7E">
    <w:pPr>
      <w:pStyle w:val="Topptekst"/>
    </w:pPr>
  </w:p>
  <w:p w:rsidR="007D5E7E" w:rsidRDefault="007D5E7E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1757"/>
    <w:multiLevelType w:val="hybridMultilevel"/>
    <w:tmpl w:val="C7685690"/>
    <w:lvl w:ilvl="0" w:tplc="34424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D3956"/>
    <w:multiLevelType w:val="hybridMultilevel"/>
    <w:tmpl w:val="5664BB46"/>
    <w:lvl w:ilvl="0" w:tplc="D72089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C5CE8"/>
    <w:multiLevelType w:val="hybridMultilevel"/>
    <w:tmpl w:val="DC8EEB5C"/>
    <w:lvl w:ilvl="0" w:tplc="34424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D753F"/>
    <w:multiLevelType w:val="hybridMultilevel"/>
    <w:tmpl w:val="F8C2CF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D16E7"/>
    <w:multiLevelType w:val="hybridMultilevel"/>
    <w:tmpl w:val="BDF4EB32"/>
    <w:lvl w:ilvl="0" w:tplc="34424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7E"/>
    <w:rsid w:val="00004CA4"/>
    <w:rsid w:val="00010772"/>
    <w:rsid w:val="00016140"/>
    <w:rsid w:val="00045EC9"/>
    <w:rsid w:val="000510C7"/>
    <w:rsid w:val="000512F8"/>
    <w:rsid w:val="000730BA"/>
    <w:rsid w:val="00080C1B"/>
    <w:rsid w:val="000900CC"/>
    <w:rsid w:val="000E7826"/>
    <w:rsid w:val="00100173"/>
    <w:rsid w:val="001046DC"/>
    <w:rsid w:val="00144BED"/>
    <w:rsid w:val="001742D4"/>
    <w:rsid w:val="00174E48"/>
    <w:rsid w:val="00183683"/>
    <w:rsid w:val="0018375C"/>
    <w:rsid w:val="00183B6F"/>
    <w:rsid w:val="001C5C28"/>
    <w:rsid w:val="001C637F"/>
    <w:rsid w:val="001E1840"/>
    <w:rsid w:val="001E773A"/>
    <w:rsid w:val="001E7C7D"/>
    <w:rsid w:val="001F10A7"/>
    <w:rsid w:val="0022262A"/>
    <w:rsid w:val="0027464D"/>
    <w:rsid w:val="002802C3"/>
    <w:rsid w:val="002D660B"/>
    <w:rsid w:val="002E5E84"/>
    <w:rsid w:val="003319B9"/>
    <w:rsid w:val="00333DCE"/>
    <w:rsid w:val="00337877"/>
    <w:rsid w:val="0038134D"/>
    <w:rsid w:val="003A2BAA"/>
    <w:rsid w:val="003B0189"/>
    <w:rsid w:val="003E0418"/>
    <w:rsid w:val="003E3B54"/>
    <w:rsid w:val="00433B50"/>
    <w:rsid w:val="004353A8"/>
    <w:rsid w:val="004873D3"/>
    <w:rsid w:val="00493DA0"/>
    <w:rsid w:val="004A3FA2"/>
    <w:rsid w:val="004C05E4"/>
    <w:rsid w:val="004C13A9"/>
    <w:rsid w:val="004C272E"/>
    <w:rsid w:val="004D38F9"/>
    <w:rsid w:val="00521F20"/>
    <w:rsid w:val="00524A20"/>
    <w:rsid w:val="00535300"/>
    <w:rsid w:val="00552819"/>
    <w:rsid w:val="00554D59"/>
    <w:rsid w:val="005573BA"/>
    <w:rsid w:val="005858A8"/>
    <w:rsid w:val="005A6695"/>
    <w:rsid w:val="005B36FB"/>
    <w:rsid w:val="005C4D74"/>
    <w:rsid w:val="006139F9"/>
    <w:rsid w:val="00624674"/>
    <w:rsid w:val="006264F6"/>
    <w:rsid w:val="0063644A"/>
    <w:rsid w:val="006421D3"/>
    <w:rsid w:val="00646F14"/>
    <w:rsid w:val="006523A1"/>
    <w:rsid w:val="00655741"/>
    <w:rsid w:val="00681EC6"/>
    <w:rsid w:val="006A7AB4"/>
    <w:rsid w:val="006A7D31"/>
    <w:rsid w:val="006C6990"/>
    <w:rsid w:val="007051B2"/>
    <w:rsid w:val="00705C46"/>
    <w:rsid w:val="00712E3A"/>
    <w:rsid w:val="00716251"/>
    <w:rsid w:val="00734ABB"/>
    <w:rsid w:val="007467B1"/>
    <w:rsid w:val="00752CBB"/>
    <w:rsid w:val="00763644"/>
    <w:rsid w:val="00771DE4"/>
    <w:rsid w:val="00776715"/>
    <w:rsid w:val="00782415"/>
    <w:rsid w:val="007954ED"/>
    <w:rsid w:val="00796DFE"/>
    <w:rsid w:val="007A3A7A"/>
    <w:rsid w:val="007B4806"/>
    <w:rsid w:val="007C51C4"/>
    <w:rsid w:val="007D5E7E"/>
    <w:rsid w:val="007F76B4"/>
    <w:rsid w:val="00811B8D"/>
    <w:rsid w:val="00814A68"/>
    <w:rsid w:val="00830B6B"/>
    <w:rsid w:val="00864A49"/>
    <w:rsid w:val="00874AE2"/>
    <w:rsid w:val="00881D90"/>
    <w:rsid w:val="0088320B"/>
    <w:rsid w:val="008849B2"/>
    <w:rsid w:val="008B174A"/>
    <w:rsid w:val="008C7AAF"/>
    <w:rsid w:val="008C7EE6"/>
    <w:rsid w:val="008F5F4E"/>
    <w:rsid w:val="00901BFC"/>
    <w:rsid w:val="0091527E"/>
    <w:rsid w:val="00933277"/>
    <w:rsid w:val="0093603B"/>
    <w:rsid w:val="00943712"/>
    <w:rsid w:val="009567B8"/>
    <w:rsid w:val="00974233"/>
    <w:rsid w:val="0097783E"/>
    <w:rsid w:val="00982ECC"/>
    <w:rsid w:val="00993843"/>
    <w:rsid w:val="009A0BC8"/>
    <w:rsid w:val="00A200BA"/>
    <w:rsid w:val="00A36760"/>
    <w:rsid w:val="00A41E8F"/>
    <w:rsid w:val="00A5468C"/>
    <w:rsid w:val="00A62A47"/>
    <w:rsid w:val="00A707B8"/>
    <w:rsid w:val="00A716FF"/>
    <w:rsid w:val="00A75AB6"/>
    <w:rsid w:val="00AA4F6A"/>
    <w:rsid w:val="00AA50E7"/>
    <w:rsid w:val="00AA5598"/>
    <w:rsid w:val="00AC0500"/>
    <w:rsid w:val="00AC3446"/>
    <w:rsid w:val="00AE1762"/>
    <w:rsid w:val="00AE67CC"/>
    <w:rsid w:val="00AE7585"/>
    <w:rsid w:val="00B127A0"/>
    <w:rsid w:val="00B1445A"/>
    <w:rsid w:val="00B22CF8"/>
    <w:rsid w:val="00B25B7A"/>
    <w:rsid w:val="00B416B4"/>
    <w:rsid w:val="00B456A1"/>
    <w:rsid w:val="00B574E3"/>
    <w:rsid w:val="00B73011"/>
    <w:rsid w:val="00B944D1"/>
    <w:rsid w:val="00B94B5B"/>
    <w:rsid w:val="00BA3C13"/>
    <w:rsid w:val="00BB0504"/>
    <w:rsid w:val="00BB602E"/>
    <w:rsid w:val="00C0032F"/>
    <w:rsid w:val="00C048C8"/>
    <w:rsid w:val="00C2018D"/>
    <w:rsid w:val="00C2255B"/>
    <w:rsid w:val="00C25E74"/>
    <w:rsid w:val="00C27BA2"/>
    <w:rsid w:val="00C36E0D"/>
    <w:rsid w:val="00C41227"/>
    <w:rsid w:val="00C63701"/>
    <w:rsid w:val="00C71F4E"/>
    <w:rsid w:val="00C8656F"/>
    <w:rsid w:val="00C94CA4"/>
    <w:rsid w:val="00C976EC"/>
    <w:rsid w:val="00CA7F4D"/>
    <w:rsid w:val="00CC2C35"/>
    <w:rsid w:val="00CD508F"/>
    <w:rsid w:val="00D25DF3"/>
    <w:rsid w:val="00D42814"/>
    <w:rsid w:val="00D500EF"/>
    <w:rsid w:val="00D6368E"/>
    <w:rsid w:val="00D6696D"/>
    <w:rsid w:val="00DA35C7"/>
    <w:rsid w:val="00DC0A72"/>
    <w:rsid w:val="00DC7470"/>
    <w:rsid w:val="00DE2C84"/>
    <w:rsid w:val="00E01946"/>
    <w:rsid w:val="00E02898"/>
    <w:rsid w:val="00E13E23"/>
    <w:rsid w:val="00E1583B"/>
    <w:rsid w:val="00E30297"/>
    <w:rsid w:val="00E35FCF"/>
    <w:rsid w:val="00E36778"/>
    <w:rsid w:val="00E40F36"/>
    <w:rsid w:val="00E538AB"/>
    <w:rsid w:val="00E7035B"/>
    <w:rsid w:val="00E71596"/>
    <w:rsid w:val="00E96BCD"/>
    <w:rsid w:val="00EC11AB"/>
    <w:rsid w:val="00ED0C6D"/>
    <w:rsid w:val="00ED35CD"/>
    <w:rsid w:val="00EE265D"/>
    <w:rsid w:val="00EE5B43"/>
    <w:rsid w:val="00EF02B7"/>
    <w:rsid w:val="00F11C96"/>
    <w:rsid w:val="00F15C1B"/>
    <w:rsid w:val="00F232DC"/>
    <w:rsid w:val="00F24E19"/>
    <w:rsid w:val="00F25372"/>
    <w:rsid w:val="00F51CC0"/>
    <w:rsid w:val="00F53E67"/>
    <w:rsid w:val="00F73FBF"/>
    <w:rsid w:val="00F76E86"/>
    <w:rsid w:val="00F816AC"/>
    <w:rsid w:val="00F82619"/>
    <w:rsid w:val="00F972C6"/>
    <w:rsid w:val="00FB776D"/>
    <w:rsid w:val="00FC2BF4"/>
    <w:rsid w:val="00FE01DD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5E7E"/>
  </w:style>
  <w:style w:type="paragraph" w:styleId="Bunntekst">
    <w:name w:val="footer"/>
    <w:basedOn w:val="Normal"/>
    <w:link w:val="BunntekstTegn"/>
    <w:uiPriority w:val="99"/>
    <w:unhideWhenUsed/>
    <w:rsid w:val="007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5E7E"/>
  </w:style>
  <w:style w:type="paragraph" w:styleId="Bobletekst">
    <w:name w:val="Balloon Text"/>
    <w:basedOn w:val="Normal"/>
    <w:link w:val="BobletekstTegn"/>
    <w:uiPriority w:val="99"/>
    <w:semiHidden/>
    <w:unhideWhenUsed/>
    <w:rsid w:val="007D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5E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46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5E7E"/>
  </w:style>
  <w:style w:type="paragraph" w:styleId="Bunntekst">
    <w:name w:val="footer"/>
    <w:basedOn w:val="Normal"/>
    <w:link w:val="BunntekstTegn"/>
    <w:uiPriority w:val="99"/>
    <w:unhideWhenUsed/>
    <w:rsid w:val="007D5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5E7E"/>
  </w:style>
  <w:style w:type="paragraph" w:styleId="Bobletekst">
    <w:name w:val="Balloon Text"/>
    <w:basedOn w:val="Normal"/>
    <w:link w:val="BobletekstTegn"/>
    <w:uiPriority w:val="99"/>
    <w:semiHidden/>
    <w:unhideWhenUsed/>
    <w:rsid w:val="007D5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5E7E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46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9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6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282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4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21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1997</Words>
  <Characters>10588</Characters>
  <Application>Microsoft Office Word</Application>
  <DocSecurity>0</DocSecurity>
  <Lines>88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Brita Dueland</dc:creator>
  <cp:lastModifiedBy>Sigmund Fosse</cp:lastModifiedBy>
  <cp:revision>7</cp:revision>
  <cp:lastPrinted>2014-03-19T07:18:00Z</cp:lastPrinted>
  <dcterms:created xsi:type="dcterms:W3CDTF">2014-03-19T09:12:00Z</dcterms:created>
  <dcterms:modified xsi:type="dcterms:W3CDTF">2014-03-19T15:02:00Z</dcterms:modified>
</cp:coreProperties>
</file>