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105" w:rsidRPr="00F01F8A" w:rsidRDefault="00F01F8A" w:rsidP="00FF1042">
      <w:pPr>
        <w:pStyle w:val="Ingenmellomrom"/>
        <w:jc w:val="center"/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61EB8" w:rsidRPr="00F01F8A">
        <w:rPr>
          <w:b/>
          <w:bCs/>
          <w:sz w:val="32"/>
          <w:szCs w:val="32"/>
          <w:lang w:val="en-GB"/>
        </w:rPr>
        <w:t xml:space="preserve">Statement </w:t>
      </w:r>
      <w:r w:rsidR="00CD0BDC" w:rsidRPr="00F01F8A">
        <w:rPr>
          <w:b/>
          <w:bCs/>
          <w:sz w:val="32"/>
          <w:szCs w:val="32"/>
          <w:lang w:val="en-GB"/>
        </w:rPr>
        <w:t xml:space="preserve">by the Norwegian Minister of Children, </w:t>
      </w:r>
      <w:r w:rsidR="00C0135B" w:rsidRPr="00F01F8A">
        <w:rPr>
          <w:b/>
          <w:bCs/>
          <w:sz w:val="32"/>
          <w:szCs w:val="32"/>
          <w:lang w:val="en-GB"/>
        </w:rPr>
        <w:t>Equality and Social Inclusion Inga Marte Thorkildsen</w:t>
      </w:r>
    </w:p>
    <w:p w:rsidR="00861EB8" w:rsidRPr="00F01F8A" w:rsidRDefault="00861EB8" w:rsidP="00FF1042">
      <w:pPr>
        <w:pStyle w:val="Ingenmellomrom"/>
        <w:jc w:val="center"/>
        <w:rPr>
          <w:rFonts w:eastAsia="WenQuanYi Micro Hei"/>
          <w:b/>
          <w:sz w:val="32"/>
          <w:szCs w:val="32"/>
          <w:lang w:val="en-GB" w:eastAsia="en-US"/>
        </w:rPr>
      </w:pPr>
    </w:p>
    <w:p w:rsidR="00C0135B" w:rsidRPr="00F01F8A" w:rsidRDefault="00C0135B" w:rsidP="00FF1042">
      <w:pPr>
        <w:pStyle w:val="Ingenmellomrom"/>
        <w:jc w:val="center"/>
        <w:rPr>
          <w:rFonts w:eastAsia="WenQuanYi Micro Hei"/>
          <w:b/>
          <w:sz w:val="28"/>
          <w:szCs w:val="28"/>
          <w:lang w:val="en-GB" w:eastAsia="en-US"/>
        </w:rPr>
      </w:pPr>
      <w:proofErr w:type="gramStart"/>
      <w:r w:rsidRPr="00F01F8A">
        <w:rPr>
          <w:rFonts w:eastAsia="WenQuanYi Micro Hei"/>
          <w:b/>
          <w:sz w:val="28"/>
          <w:szCs w:val="28"/>
          <w:lang w:val="en-GB" w:eastAsia="en-US"/>
        </w:rPr>
        <w:t>to</w:t>
      </w:r>
      <w:proofErr w:type="gramEnd"/>
    </w:p>
    <w:p w:rsidR="00C0135B" w:rsidRPr="00F01F8A" w:rsidRDefault="00C0135B" w:rsidP="00FF1042">
      <w:pPr>
        <w:pStyle w:val="Ingenmellomrom"/>
        <w:jc w:val="center"/>
        <w:rPr>
          <w:rFonts w:eastAsia="WenQuanYi Micro Hei"/>
          <w:b/>
          <w:sz w:val="28"/>
          <w:szCs w:val="28"/>
          <w:lang w:val="en-GB" w:eastAsia="en-US"/>
        </w:rPr>
      </w:pPr>
    </w:p>
    <w:p w:rsidR="00861EB8" w:rsidRPr="00F01F8A" w:rsidRDefault="00861EB8" w:rsidP="001F6277">
      <w:pPr>
        <w:pStyle w:val="Standard"/>
        <w:jc w:val="center"/>
        <w:rPr>
          <w:rFonts w:ascii="DepCentury Old Style" w:hAnsi="DepCentury Old Style"/>
          <w:i/>
          <w:lang w:val="en-GB"/>
        </w:rPr>
      </w:pPr>
      <w:r w:rsidRPr="00F01F8A">
        <w:rPr>
          <w:rFonts w:ascii="DepCentury Old Style" w:hAnsi="DepCentury Old Style"/>
          <w:b/>
          <w:i/>
          <w:sz w:val="28"/>
          <w:szCs w:val="28"/>
          <w:lang w:val="en-GB"/>
        </w:rPr>
        <w:t xml:space="preserve">The Global Initiative: Women Leaders </w:t>
      </w:r>
      <w:r w:rsidR="001F6277" w:rsidRPr="00F01F8A">
        <w:rPr>
          <w:rFonts w:ascii="DepCentury Old Style" w:hAnsi="DepCentury Old Style"/>
          <w:b/>
          <w:i/>
          <w:sz w:val="28"/>
          <w:szCs w:val="28"/>
          <w:lang w:val="en-GB"/>
        </w:rPr>
        <w:t>for</w:t>
      </w:r>
      <w:r w:rsidRPr="00F01F8A">
        <w:rPr>
          <w:rFonts w:ascii="DepCentury Old Style" w:hAnsi="DepCentury Old Style"/>
          <w:b/>
          <w:i/>
          <w:sz w:val="28"/>
          <w:szCs w:val="28"/>
          <w:lang w:val="en-GB"/>
        </w:rPr>
        <w:t xml:space="preserve"> </w:t>
      </w:r>
      <w:r w:rsidR="00F01F8A" w:rsidRPr="00F01F8A">
        <w:rPr>
          <w:rFonts w:ascii="DepCentury Old Style" w:hAnsi="DepCentury Old Style"/>
          <w:b/>
          <w:i/>
          <w:sz w:val="28"/>
          <w:szCs w:val="28"/>
          <w:lang w:val="en-GB"/>
        </w:rPr>
        <w:t>Women’s</w:t>
      </w:r>
      <w:r w:rsidR="008060D4" w:rsidRPr="00F01F8A">
        <w:rPr>
          <w:rFonts w:ascii="DepCentury Old Style" w:hAnsi="DepCentury Old Style"/>
          <w:b/>
          <w:i/>
          <w:sz w:val="28"/>
          <w:szCs w:val="28"/>
          <w:lang w:val="en-GB"/>
        </w:rPr>
        <w:t xml:space="preserve">’ </w:t>
      </w:r>
      <w:r w:rsidRPr="00F01F8A">
        <w:rPr>
          <w:rFonts w:ascii="DepCentury Old Style" w:hAnsi="DepCentury Old Style"/>
          <w:b/>
          <w:i/>
          <w:sz w:val="28"/>
          <w:szCs w:val="28"/>
          <w:lang w:val="en-GB"/>
        </w:rPr>
        <w:t>Rights for Women in Muslim Societies</w:t>
      </w:r>
    </w:p>
    <w:p w:rsidR="00861EB8" w:rsidRPr="00F01F8A" w:rsidRDefault="00861EB8" w:rsidP="00FF1042">
      <w:pPr>
        <w:pStyle w:val="Ingenmellomrom"/>
        <w:jc w:val="center"/>
        <w:rPr>
          <w:b/>
          <w:bCs/>
          <w:sz w:val="26"/>
          <w:szCs w:val="26"/>
          <w:lang w:val="en-GB"/>
        </w:rPr>
      </w:pPr>
    </w:p>
    <w:p w:rsidR="00C65105" w:rsidRPr="00F01F8A" w:rsidRDefault="00C0135B" w:rsidP="00FF1042">
      <w:pPr>
        <w:pStyle w:val="Ingenmellomrom"/>
        <w:jc w:val="center"/>
        <w:rPr>
          <w:b/>
          <w:bCs/>
          <w:sz w:val="26"/>
          <w:szCs w:val="26"/>
          <w:lang w:val="en-GB"/>
        </w:rPr>
      </w:pPr>
      <w:r w:rsidRPr="00F01F8A">
        <w:rPr>
          <w:b/>
          <w:bCs/>
          <w:sz w:val="26"/>
          <w:szCs w:val="26"/>
          <w:lang w:val="en-GB"/>
        </w:rPr>
        <w:t xml:space="preserve">Meeting </w:t>
      </w:r>
      <w:r w:rsidR="00861EB8" w:rsidRPr="00F01F8A">
        <w:rPr>
          <w:b/>
          <w:bCs/>
          <w:sz w:val="26"/>
          <w:szCs w:val="26"/>
          <w:lang w:val="en-GB"/>
        </w:rPr>
        <w:t xml:space="preserve">23-24 May </w:t>
      </w:r>
      <w:r w:rsidR="00C65105" w:rsidRPr="00F01F8A">
        <w:rPr>
          <w:b/>
          <w:bCs/>
          <w:sz w:val="26"/>
          <w:szCs w:val="26"/>
          <w:lang w:val="en-GB"/>
        </w:rPr>
        <w:t>201</w:t>
      </w:r>
      <w:r w:rsidRPr="00F01F8A">
        <w:rPr>
          <w:b/>
          <w:bCs/>
          <w:sz w:val="26"/>
          <w:szCs w:val="26"/>
          <w:lang w:val="en-GB"/>
        </w:rPr>
        <w:t xml:space="preserve">3 </w:t>
      </w:r>
      <w:r w:rsidR="0045233E" w:rsidRPr="00F01F8A">
        <w:rPr>
          <w:b/>
          <w:bCs/>
          <w:sz w:val="26"/>
          <w:szCs w:val="26"/>
          <w:lang w:val="en-GB"/>
        </w:rPr>
        <w:t>Istanbul</w:t>
      </w:r>
      <w:r w:rsidRPr="00F01F8A">
        <w:rPr>
          <w:b/>
          <w:bCs/>
          <w:sz w:val="26"/>
          <w:szCs w:val="26"/>
          <w:lang w:val="en-GB"/>
        </w:rPr>
        <w:t>, Turkey</w:t>
      </w:r>
    </w:p>
    <w:p w:rsidR="00861EB8" w:rsidRPr="00F01F8A" w:rsidRDefault="00861EB8" w:rsidP="00FF1042">
      <w:pPr>
        <w:pStyle w:val="Ingenmellomrom"/>
        <w:jc w:val="center"/>
        <w:rPr>
          <w:b/>
          <w:bCs/>
          <w:i/>
          <w:sz w:val="26"/>
          <w:szCs w:val="26"/>
          <w:lang w:val="en-GB"/>
        </w:rPr>
      </w:pPr>
    </w:p>
    <w:p w:rsidR="00FF1042" w:rsidRPr="00F01F8A" w:rsidRDefault="00FF1042" w:rsidP="00343AEA">
      <w:pPr>
        <w:pStyle w:val="Ingenmellomrom"/>
        <w:rPr>
          <w:szCs w:val="24"/>
          <w:lang w:val="en-GB"/>
        </w:rPr>
      </w:pPr>
    </w:p>
    <w:p w:rsidR="0045233E" w:rsidRPr="00F01F8A" w:rsidRDefault="0045233E" w:rsidP="001702FF">
      <w:pPr>
        <w:rPr>
          <w:lang w:val="en-GB"/>
        </w:rPr>
      </w:pPr>
    </w:p>
    <w:p w:rsidR="001702FF" w:rsidRPr="00F01F8A" w:rsidRDefault="00401B98" w:rsidP="001702FF">
      <w:pPr>
        <w:spacing w:line="360" w:lineRule="auto"/>
        <w:rPr>
          <w:lang w:val="en-GB"/>
        </w:rPr>
      </w:pPr>
      <w:r w:rsidRPr="00F01F8A">
        <w:rPr>
          <w:lang w:val="en-GB"/>
        </w:rPr>
        <w:t xml:space="preserve">In a context of converging threats to women's rights, changes in political landscapes in several countries and new opportunities for advocating for reform in the aftermath of the “Arab Spring”, </w:t>
      </w:r>
      <w:r w:rsidRPr="00F01F8A">
        <w:rPr>
          <w:i/>
          <w:lang w:val="en-GB"/>
        </w:rPr>
        <w:t>there is an urgent need to strengthen efforts</w:t>
      </w:r>
      <w:r w:rsidRPr="00F01F8A">
        <w:rPr>
          <w:lang w:val="en-GB"/>
        </w:rPr>
        <w:t xml:space="preserve"> in </w:t>
      </w:r>
      <w:r w:rsidR="00F01F8A" w:rsidRPr="00F01F8A">
        <w:rPr>
          <w:lang w:val="en-GB"/>
        </w:rPr>
        <w:t>favour</w:t>
      </w:r>
      <w:r w:rsidRPr="00F01F8A">
        <w:rPr>
          <w:lang w:val="en-GB"/>
        </w:rPr>
        <w:t xml:space="preserve"> of the protection and promotion of women's rights in Muslim societies.</w:t>
      </w:r>
    </w:p>
    <w:p w:rsidR="00401B98" w:rsidRPr="00F01F8A" w:rsidRDefault="00401B98" w:rsidP="001702FF">
      <w:pPr>
        <w:rPr>
          <w:lang w:val="en-GB"/>
        </w:rPr>
      </w:pPr>
      <w:r w:rsidRPr="00F01F8A">
        <w:rPr>
          <w:lang w:val="en-GB"/>
        </w:rPr>
        <w:t xml:space="preserve"> </w:t>
      </w:r>
    </w:p>
    <w:p w:rsidR="00401B98" w:rsidRPr="00F01F8A" w:rsidRDefault="00401B98" w:rsidP="0045233E">
      <w:pPr>
        <w:pStyle w:val="Standard"/>
        <w:spacing w:line="360" w:lineRule="auto"/>
        <w:rPr>
          <w:szCs w:val="24"/>
          <w:lang w:val="en-GB"/>
        </w:rPr>
      </w:pPr>
    </w:p>
    <w:p w:rsidR="008060D4" w:rsidRPr="00F01F8A" w:rsidRDefault="00B82365" w:rsidP="008060D4">
      <w:pPr>
        <w:spacing w:before="100" w:beforeAutospacing="1" w:after="125" w:line="360" w:lineRule="auto"/>
        <w:rPr>
          <w:rFonts w:ascii="Times New Roman" w:eastAsia="WenQuanYi Micro Hei" w:hAnsi="Times New Roman"/>
          <w:szCs w:val="24"/>
          <w:lang w:val="en-GB" w:eastAsia="en-US"/>
        </w:rPr>
      </w:pPr>
      <w:r w:rsidRPr="00F01F8A">
        <w:rPr>
          <w:szCs w:val="24"/>
          <w:lang w:val="en-GB"/>
        </w:rPr>
        <w:t xml:space="preserve">An important </w:t>
      </w:r>
      <w:r w:rsidR="000E3317" w:rsidRPr="00F01F8A">
        <w:rPr>
          <w:szCs w:val="24"/>
          <w:lang w:val="en-GB"/>
        </w:rPr>
        <w:t xml:space="preserve">universal </w:t>
      </w:r>
      <w:r w:rsidRPr="00F01F8A">
        <w:rPr>
          <w:szCs w:val="24"/>
          <w:lang w:val="en-GB"/>
        </w:rPr>
        <w:t xml:space="preserve">experience is the benefit of engaging civil society, including organizations working for Human Rights and for gender equality. </w:t>
      </w:r>
      <w:r w:rsidR="00401B98" w:rsidRPr="00F01F8A">
        <w:rPr>
          <w:szCs w:val="24"/>
          <w:lang w:val="en-GB"/>
        </w:rPr>
        <w:t xml:space="preserve">I had the pleasure to participate at the last meeting of the “The Global Initiative: Women Leaders for </w:t>
      </w:r>
      <w:r w:rsidR="00F01F8A" w:rsidRPr="00F01F8A">
        <w:rPr>
          <w:szCs w:val="24"/>
          <w:lang w:val="en-GB"/>
        </w:rPr>
        <w:t>Women’s</w:t>
      </w:r>
      <w:r w:rsidR="008060D4" w:rsidRPr="00F01F8A">
        <w:rPr>
          <w:szCs w:val="24"/>
          <w:lang w:val="en-GB"/>
        </w:rPr>
        <w:t xml:space="preserve">’ </w:t>
      </w:r>
      <w:r w:rsidR="00401B98" w:rsidRPr="00F01F8A">
        <w:rPr>
          <w:szCs w:val="24"/>
          <w:lang w:val="en-GB"/>
        </w:rPr>
        <w:t xml:space="preserve">Rights for Women in Muslim Societies” in Oslo in January 2013. </w:t>
      </w:r>
      <w:r w:rsidR="00F40F51" w:rsidRPr="00F01F8A">
        <w:rPr>
          <w:szCs w:val="24"/>
          <w:lang w:val="en-GB"/>
        </w:rPr>
        <w:t>Norway</w:t>
      </w:r>
      <w:r w:rsidR="0045233E" w:rsidRPr="00F01F8A">
        <w:rPr>
          <w:szCs w:val="24"/>
          <w:lang w:val="en-GB"/>
        </w:rPr>
        <w:t xml:space="preserve"> is </w:t>
      </w:r>
      <w:r w:rsidRPr="00F01F8A">
        <w:rPr>
          <w:szCs w:val="24"/>
          <w:lang w:val="en-GB"/>
        </w:rPr>
        <w:t>proud to support this kind of work internationally through our development cooperation.</w:t>
      </w:r>
      <w:r w:rsidR="00401B98" w:rsidRPr="00F01F8A">
        <w:rPr>
          <w:szCs w:val="24"/>
          <w:lang w:val="en-GB"/>
        </w:rPr>
        <w:t xml:space="preserve"> </w:t>
      </w:r>
    </w:p>
    <w:p w:rsidR="008060D4" w:rsidRPr="00F01F8A" w:rsidRDefault="008060D4" w:rsidP="008060D4">
      <w:pPr>
        <w:spacing w:before="100" w:beforeAutospacing="1" w:after="125" w:line="360" w:lineRule="auto"/>
        <w:rPr>
          <w:lang w:val="en-GB"/>
        </w:rPr>
      </w:pPr>
    </w:p>
    <w:p w:rsidR="008060D4" w:rsidRPr="00F01F8A" w:rsidRDefault="00F40F51" w:rsidP="008060D4">
      <w:pPr>
        <w:spacing w:before="100" w:beforeAutospacing="1" w:after="125" w:line="360" w:lineRule="auto"/>
        <w:rPr>
          <w:rFonts w:ascii="Times New Roman" w:eastAsia="WenQuanYi Micro Hei" w:hAnsi="Times New Roman"/>
          <w:szCs w:val="24"/>
          <w:lang w:val="en-GB" w:eastAsia="en-US"/>
        </w:rPr>
      </w:pPr>
      <w:r w:rsidRPr="00F01F8A">
        <w:rPr>
          <w:lang w:val="en-GB"/>
        </w:rPr>
        <w:t xml:space="preserve">There are different realities and different cultural contexts in different countries. But let us always keep in mind: universal human rights apply equally to </w:t>
      </w:r>
      <w:r w:rsidRPr="00F01F8A">
        <w:rPr>
          <w:i/>
          <w:iCs/>
          <w:lang w:val="en-GB"/>
        </w:rPr>
        <w:t>all</w:t>
      </w:r>
      <w:r w:rsidRPr="00F01F8A">
        <w:rPr>
          <w:lang w:val="en-GB"/>
        </w:rPr>
        <w:t xml:space="preserve"> individuals</w:t>
      </w:r>
      <w:r w:rsidR="00786B09" w:rsidRPr="00F01F8A">
        <w:rPr>
          <w:lang w:val="en-GB"/>
        </w:rPr>
        <w:t xml:space="preserve"> - </w:t>
      </w:r>
      <w:r w:rsidRPr="00F01F8A">
        <w:rPr>
          <w:lang w:val="en-GB"/>
        </w:rPr>
        <w:t>both to women and to men.</w:t>
      </w:r>
    </w:p>
    <w:p w:rsidR="008060D4" w:rsidRPr="00F01F8A" w:rsidRDefault="008060D4" w:rsidP="008060D4">
      <w:pPr>
        <w:spacing w:before="100" w:beforeAutospacing="1" w:after="125" w:line="360" w:lineRule="auto"/>
        <w:rPr>
          <w:rFonts w:ascii="Times New Roman" w:eastAsia="WenQuanYi Micro Hei" w:hAnsi="Times New Roman"/>
          <w:szCs w:val="24"/>
          <w:lang w:val="en-GB" w:eastAsia="en-US"/>
        </w:rPr>
      </w:pPr>
    </w:p>
    <w:p w:rsidR="001702FF" w:rsidRPr="00F01F8A" w:rsidRDefault="00B3152D" w:rsidP="001702FF">
      <w:pPr>
        <w:spacing w:before="100" w:beforeAutospacing="1" w:after="125" w:line="360" w:lineRule="auto"/>
        <w:rPr>
          <w:rFonts w:ascii="Times New Roman" w:eastAsia="WenQuanYi Micro Hei" w:hAnsi="Times New Roman"/>
          <w:szCs w:val="24"/>
          <w:lang w:val="en-GB" w:eastAsia="en-US"/>
        </w:rPr>
      </w:pPr>
      <w:r w:rsidRPr="00F01F8A">
        <w:rPr>
          <w:lang w:val="en-GB"/>
        </w:rPr>
        <w:lastRenderedPageBreak/>
        <w:t>S</w:t>
      </w:r>
      <w:r w:rsidR="00F40F51" w:rsidRPr="00F01F8A">
        <w:rPr>
          <w:lang w:val="en-GB"/>
        </w:rPr>
        <w:t>tructures of most societies, including my own,</w:t>
      </w:r>
      <w:r w:rsidRPr="00F01F8A">
        <w:rPr>
          <w:lang w:val="en-GB"/>
        </w:rPr>
        <w:t xml:space="preserve"> may </w:t>
      </w:r>
      <w:r w:rsidR="00F40F51" w:rsidRPr="00F01F8A">
        <w:rPr>
          <w:lang w:val="en-GB"/>
        </w:rPr>
        <w:t xml:space="preserve">discriminate against women. The inequality in power results in lower status for women and this in many cases is reinforced by political, economic and social discrimination. </w:t>
      </w:r>
      <w:r w:rsidRPr="00F01F8A">
        <w:rPr>
          <w:lang w:val="en-GB"/>
        </w:rPr>
        <w:t>I</w:t>
      </w:r>
      <w:r w:rsidR="00F40F51" w:rsidRPr="00F01F8A">
        <w:rPr>
          <w:lang w:val="en-GB"/>
        </w:rPr>
        <w:t xml:space="preserve">t gravely reduces women’s ability to exercise their fundamental rights. </w:t>
      </w:r>
      <w:r w:rsidR="00F40F51" w:rsidRPr="00F01F8A">
        <w:rPr>
          <w:rFonts w:ascii="Times New Roman" w:hAnsi="Times New Roman"/>
          <w:lang w:val="en-GB"/>
        </w:rPr>
        <w:t> </w:t>
      </w:r>
    </w:p>
    <w:p w:rsidR="001702FF" w:rsidRPr="00F01F8A" w:rsidRDefault="001702FF" w:rsidP="001702FF">
      <w:pPr>
        <w:spacing w:before="100" w:beforeAutospacing="1" w:after="125" w:line="360" w:lineRule="auto"/>
        <w:rPr>
          <w:lang w:val="en-GB"/>
        </w:rPr>
      </w:pPr>
    </w:p>
    <w:p w:rsidR="001702FF" w:rsidRPr="00F01F8A" w:rsidRDefault="008A6EB4" w:rsidP="001702FF">
      <w:pPr>
        <w:spacing w:before="100" w:beforeAutospacing="1" w:after="125" w:line="360" w:lineRule="auto"/>
        <w:rPr>
          <w:rFonts w:ascii="Times New Roman" w:eastAsia="WenQuanYi Micro Hei" w:hAnsi="Times New Roman"/>
          <w:szCs w:val="24"/>
          <w:lang w:val="en-GB" w:eastAsia="en-US"/>
        </w:rPr>
      </w:pPr>
      <w:r w:rsidRPr="00F01F8A">
        <w:rPr>
          <w:lang w:val="en-GB"/>
        </w:rPr>
        <w:t xml:space="preserve">In many countries today religion is </w:t>
      </w:r>
      <w:r w:rsidR="000E3317" w:rsidRPr="00F01F8A">
        <w:rPr>
          <w:lang w:val="en-GB"/>
        </w:rPr>
        <w:t xml:space="preserve">sometimes </w:t>
      </w:r>
      <w:r w:rsidR="00EE4212" w:rsidRPr="00F01F8A">
        <w:rPr>
          <w:lang w:val="en-GB"/>
        </w:rPr>
        <w:t xml:space="preserve">used </w:t>
      </w:r>
      <w:r w:rsidRPr="00F01F8A">
        <w:rPr>
          <w:lang w:val="en-GB"/>
        </w:rPr>
        <w:t xml:space="preserve">by political authorities seeking to justify discriminatory measures against women. There are </w:t>
      </w:r>
      <w:r w:rsidR="000E3317" w:rsidRPr="00F01F8A">
        <w:rPr>
          <w:lang w:val="en-GB"/>
        </w:rPr>
        <w:t xml:space="preserve">also non-governmental </w:t>
      </w:r>
      <w:r w:rsidRPr="00F01F8A">
        <w:rPr>
          <w:lang w:val="en-GB"/>
        </w:rPr>
        <w:t>religious actors who</w:t>
      </w:r>
      <w:r w:rsidR="000E3317" w:rsidRPr="00F01F8A">
        <w:rPr>
          <w:lang w:val="en-GB"/>
        </w:rPr>
        <w:t>m</w:t>
      </w:r>
      <w:r w:rsidRPr="00F01F8A">
        <w:rPr>
          <w:lang w:val="en-GB"/>
        </w:rPr>
        <w:t xml:space="preserve"> have been very active on many of the international arenas w</w:t>
      </w:r>
      <w:r w:rsidR="00B3152D" w:rsidRPr="00F01F8A">
        <w:rPr>
          <w:lang w:val="en-GB"/>
        </w:rPr>
        <w:t>h</w:t>
      </w:r>
      <w:r w:rsidRPr="00F01F8A">
        <w:rPr>
          <w:lang w:val="en-GB"/>
        </w:rPr>
        <w:t xml:space="preserve">ere gender equality is on the </w:t>
      </w:r>
      <w:r w:rsidR="0045233E" w:rsidRPr="00F01F8A">
        <w:rPr>
          <w:lang w:val="en-GB"/>
        </w:rPr>
        <w:t>agenda</w:t>
      </w:r>
      <w:r w:rsidR="000E3317" w:rsidRPr="00F01F8A">
        <w:rPr>
          <w:lang w:val="en-GB"/>
        </w:rPr>
        <w:t xml:space="preserve">, with </w:t>
      </w:r>
      <w:r w:rsidR="00576612" w:rsidRPr="00F01F8A">
        <w:rPr>
          <w:lang w:val="en-GB"/>
        </w:rPr>
        <w:t xml:space="preserve">their own </w:t>
      </w:r>
      <w:r w:rsidR="000E3317" w:rsidRPr="00F01F8A">
        <w:rPr>
          <w:lang w:val="en-GB"/>
        </w:rPr>
        <w:t>agenda to promote the opposite of gender equality</w:t>
      </w:r>
      <w:r w:rsidRPr="00F01F8A">
        <w:rPr>
          <w:lang w:val="en-GB"/>
        </w:rPr>
        <w:t>.</w:t>
      </w:r>
    </w:p>
    <w:p w:rsidR="001702FF" w:rsidRPr="00F01F8A" w:rsidRDefault="001702FF" w:rsidP="001702FF">
      <w:pPr>
        <w:spacing w:before="100" w:beforeAutospacing="1" w:after="125" w:line="360" w:lineRule="auto"/>
        <w:rPr>
          <w:rFonts w:ascii="Times New Roman" w:eastAsia="WenQuanYi Micro Hei" w:hAnsi="Times New Roman"/>
          <w:szCs w:val="24"/>
          <w:lang w:val="en-GB" w:eastAsia="en-US"/>
        </w:rPr>
      </w:pPr>
    </w:p>
    <w:p w:rsidR="001702FF" w:rsidRPr="00F01F8A" w:rsidRDefault="006D1443" w:rsidP="001702FF">
      <w:pPr>
        <w:spacing w:before="100" w:beforeAutospacing="1" w:after="125" w:line="360" w:lineRule="auto"/>
        <w:rPr>
          <w:rFonts w:ascii="Times New Roman" w:eastAsia="WenQuanYi Micro Hei" w:hAnsi="Times New Roman"/>
          <w:szCs w:val="24"/>
          <w:lang w:val="en-GB" w:eastAsia="en-US"/>
        </w:rPr>
      </w:pPr>
      <w:r w:rsidRPr="00F01F8A">
        <w:rPr>
          <w:lang w:val="en-GB"/>
        </w:rPr>
        <w:t xml:space="preserve">Using arguments of religious freedom and cultural diversity to deprive </w:t>
      </w:r>
      <w:r w:rsidR="0045233E" w:rsidRPr="00F01F8A">
        <w:rPr>
          <w:lang w:val="en-GB"/>
        </w:rPr>
        <w:t>women</w:t>
      </w:r>
      <w:r w:rsidRPr="00F01F8A">
        <w:rPr>
          <w:lang w:val="en-GB"/>
        </w:rPr>
        <w:t xml:space="preserve"> and girls of their </w:t>
      </w:r>
      <w:r w:rsidR="0045233E" w:rsidRPr="00F01F8A">
        <w:rPr>
          <w:lang w:val="en-GB"/>
        </w:rPr>
        <w:t>basi</w:t>
      </w:r>
      <w:r w:rsidR="00B3152D" w:rsidRPr="00F01F8A">
        <w:rPr>
          <w:lang w:val="en-GB"/>
        </w:rPr>
        <w:t>c</w:t>
      </w:r>
      <w:r w:rsidRPr="00F01F8A">
        <w:rPr>
          <w:lang w:val="en-GB"/>
        </w:rPr>
        <w:t xml:space="preserve"> Human Rights is unacceptable.</w:t>
      </w:r>
    </w:p>
    <w:p w:rsidR="001702FF" w:rsidRPr="00F01F8A" w:rsidRDefault="001702FF" w:rsidP="001702FF">
      <w:pPr>
        <w:spacing w:before="100" w:beforeAutospacing="1" w:after="125" w:line="360" w:lineRule="auto"/>
        <w:rPr>
          <w:rFonts w:ascii="Times New Roman" w:eastAsia="WenQuanYi Micro Hei" w:hAnsi="Times New Roman"/>
          <w:szCs w:val="24"/>
          <w:lang w:val="en-GB" w:eastAsia="en-US"/>
        </w:rPr>
      </w:pPr>
    </w:p>
    <w:p w:rsidR="001702FF" w:rsidRPr="00F01F8A" w:rsidRDefault="00811F70" w:rsidP="001702FF">
      <w:pPr>
        <w:spacing w:before="100" w:beforeAutospacing="1" w:after="125" w:line="360" w:lineRule="auto"/>
        <w:rPr>
          <w:rFonts w:ascii="Times New Roman" w:eastAsia="WenQuanYi Micro Hei" w:hAnsi="Times New Roman"/>
          <w:szCs w:val="24"/>
          <w:lang w:val="en-GB" w:eastAsia="en-US"/>
        </w:rPr>
      </w:pPr>
      <w:r w:rsidRPr="00F01F8A">
        <w:rPr>
          <w:lang w:val="en-GB"/>
        </w:rPr>
        <w:t xml:space="preserve">Over the past years </w:t>
      </w:r>
      <w:r w:rsidR="00C2673A" w:rsidRPr="00F01F8A">
        <w:rPr>
          <w:lang w:val="en-GB"/>
        </w:rPr>
        <w:t xml:space="preserve">Norway </w:t>
      </w:r>
      <w:r w:rsidRPr="00F01F8A">
        <w:rPr>
          <w:lang w:val="en-GB"/>
        </w:rPr>
        <w:t>ha</w:t>
      </w:r>
      <w:r w:rsidR="00C2673A" w:rsidRPr="00F01F8A">
        <w:rPr>
          <w:lang w:val="en-GB"/>
        </w:rPr>
        <w:t>s</w:t>
      </w:r>
      <w:r w:rsidRPr="00F01F8A">
        <w:rPr>
          <w:lang w:val="en-GB"/>
        </w:rPr>
        <w:t xml:space="preserve"> </w:t>
      </w:r>
      <w:r w:rsidR="0045233E" w:rsidRPr="00F01F8A">
        <w:rPr>
          <w:lang w:val="en-GB"/>
        </w:rPr>
        <w:t>witnessed</w:t>
      </w:r>
      <w:r w:rsidRPr="00F01F8A">
        <w:rPr>
          <w:lang w:val="en-GB"/>
        </w:rPr>
        <w:t xml:space="preserve"> how moral values have been evoked, to deprive women of their Human Rights, their opportunities - and ultimately, for some - their life!</w:t>
      </w:r>
    </w:p>
    <w:p w:rsidR="001702FF" w:rsidRPr="00F01F8A" w:rsidRDefault="001702FF" w:rsidP="001702FF">
      <w:pPr>
        <w:spacing w:before="100" w:beforeAutospacing="1" w:after="125" w:line="360" w:lineRule="auto"/>
        <w:rPr>
          <w:rFonts w:ascii="Times New Roman" w:eastAsia="WenQuanYi Micro Hei" w:hAnsi="Times New Roman"/>
          <w:szCs w:val="24"/>
          <w:lang w:val="en-GB" w:eastAsia="en-US"/>
        </w:rPr>
      </w:pPr>
    </w:p>
    <w:p w:rsidR="001702FF" w:rsidRPr="00F01F8A" w:rsidRDefault="00B82365" w:rsidP="001702FF">
      <w:pPr>
        <w:spacing w:before="100" w:beforeAutospacing="1" w:after="125" w:line="360" w:lineRule="auto"/>
        <w:rPr>
          <w:rFonts w:ascii="Times New Roman" w:eastAsia="WenQuanYi Micro Hei" w:hAnsi="Times New Roman"/>
          <w:szCs w:val="24"/>
          <w:lang w:val="en-GB" w:eastAsia="en-US"/>
        </w:rPr>
      </w:pPr>
      <w:r w:rsidRPr="00F01F8A">
        <w:rPr>
          <w:lang w:val="en-GB"/>
        </w:rPr>
        <w:t>I</w:t>
      </w:r>
      <w:r w:rsidR="008A6EB4" w:rsidRPr="00F01F8A">
        <w:rPr>
          <w:lang w:val="en-GB"/>
        </w:rPr>
        <w:t>t has become increasingly challenging to g</w:t>
      </w:r>
      <w:r w:rsidRPr="00F01F8A">
        <w:rPr>
          <w:lang w:val="en-GB"/>
        </w:rPr>
        <w:t>ain</w:t>
      </w:r>
      <w:r w:rsidR="008A6EB4" w:rsidRPr="00F01F8A">
        <w:rPr>
          <w:lang w:val="en-GB"/>
        </w:rPr>
        <w:t xml:space="preserve"> support for both legal and political obligations concerning women’s rights and the advancement of women</w:t>
      </w:r>
      <w:r w:rsidRPr="00F01F8A">
        <w:rPr>
          <w:lang w:val="en-GB"/>
        </w:rPr>
        <w:t xml:space="preserve"> at an international level</w:t>
      </w:r>
      <w:r w:rsidR="008A6EB4" w:rsidRPr="00F01F8A">
        <w:rPr>
          <w:lang w:val="en-GB"/>
        </w:rPr>
        <w:t>.  An alliance of conservative states, organisations representing civil society and religious societies that appear intent to weaken the international gender equality agenda</w:t>
      </w:r>
      <w:r w:rsidR="009F590A" w:rsidRPr="00F01F8A">
        <w:rPr>
          <w:lang w:val="en-GB"/>
        </w:rPr>
        <w:t xml:space="preserve"> and</w:t>
      </w:r>
      <w:r w:rsidR="008A6EB4" w:rsidRPr="00F01F8A">
        <w:rPr>
          <w:lang w:val="en-GB"/>
        </w:rPr>
        <w:t xml:space="preserve"> norms and values that have already been agreed on.  This alliance appears to be campaigning in many forums and on many levels and pose a considerable challenge for all progressive countries that wish to strengthen women’s position.  </w:t>
      </w:r>
      <w:r w:rsidR="00FB3EBA" w:rsidRPr="00F01F8A">
        <w:rPr>
          <w:lang w:val="en-GB"/>
        </w:rPr>
        <w:t xml:space="preserve"> </w:t>
      </w:r>
    </w:p>
    <w:p w:rsidR="001702FF" w:rsidRPr="00F01F8A" w:rsidRDefault="006D1443" w:rsidP="001702FF">
      <w:pPr>
        <w:spacing w:before="100" w:beforeAutospacing="1" w:after="125" w:line="360" w:lineRule="auto"/>
        <w:rPr>
          <w:rFonts w:ascii="Times New Roman" w:eastAsia="WenQuanYi Micro Hei" w:hAnsi="Times New Roman"/>
          <w:szCs w:val="24"/>
          <w:lang w:val="en-GB" w:eastAsia="en-US"/>
        </w:rPr>
      </w:pPr>
      <w:r w:rsidRPr="00F01F8A">
        <w:rPr>
          <w:lang w:val="en-GB"/>
        </w:rPr>
        <w:lastRenderedPageBreak/>
        <w:t>Last year the</w:t>
      </w:r>
      <w:r w:rsidR="001F6277" w:rsidRPr="00F01F8A">
        <w:rPr>
          <w:lang w:val="en-GB"/>
        </w:rPr>
        <w:t xml:space="preserve"> UN C</w:t>
      </w:r>
      <w:r w:rsidRPr="00F01F8A">
        <w:rPr>
          <w:lang w:val="en-GB"/>
        </w:rPr>
        <w:t>ommission on the Status of Women (CSW) failed to agree on the final document</w:t>
      </w:r>
      <w:r w:rsidR="00EB4514" w:rsidRPr="00F01F8A">
        <w:rPr>
          <w:lang w:val="en-GB"/>
        </w:rPr>
        <w:t>, mainly because of this un</w:t>
      </w:r>
      <w:r w:rsidR="0045233E" w:rsidRPr="00F01F8A">
        <w:rPr>
          <w:lang w:val="en-GB"/>
        </w:rPr>
        <w:t>fortunate</w:t>
      </w:r>
      <w:r w:rsidR="00EB4514" w:rsidRPr="00F01F8A">
        <w:rPr>
          <w:lang w:val="en-GB"/>
        </w:rPr>
        <w:t xml:space="preserve"> climate.</w:t>
      </w:r>
      <w:r w:rsidRPr="00F01F8A">
        <w:rPr>
          <w:lang w:val="en-GB"/>
        </w:rPr>
        <w:t xml:space="preserve"> </w:t>
      </w:r>
      <w:r w:rsidR="00EB4514" w:rsidRPr="00F01F8A">
        <w:rPr>
          <w:lang w:val="en-GB"/>
        </w:rPr>
        <w:t>T</w:t>
      </w:r>
      <w:r w:rsidRPr="00F01F8A">
        <w:rPr>
          <w:lang w:val="en-GB"/>
        </w:rPr>
        <w:t xml:space="preserve">his year </w:t>
      </w:r>
      <w:r w:rsidR="00EB4514" w:rsidRPr="00F01F8A">
        <w:rPr>
          <w:lang w:val="en-GB"/>
        </w:rPr>
        <w:t xml:space="preserve">the </w:t>
      </w:r>
      <w:r w:rsidRPr="00F01F8A">
        <w:rPr>
          <w:lang w:val="en-GB"/>
        </w:rPr>
        <w:t>CSW</w:t>
      </w:r>
      <w:r w:rsidR="00D02B33" w:rsidRPr="00F01F8A">
        <w:rPr>
          <w:lang w:val="en-GB"/>
        </w:rPr>
        <w:t xml:space="preserve"> did manage to agree on the final document on the way forward</w:t>
      </w:r>
      <w:r w:rsidRPr="00F01F8A">
        <w:rPr>
          <w:lang w:val="en-GB"/>
        </w:rPr>
        <w:t xml:space="preserve">, </w:t>
      </w:r>
      <w:r w:rsidR="00D02B33" w:rsidRPr="00F01F8A">
        <w:rPr>
          <w:lang w:val="en-GB"/>
        </w:rPr>
        <w:t xml:space="preserve">but </w:t>
      </w:r>
      <w:r w:rsidR="000E3317" w:rsidRPr="00F01F8A">
        <w:rPr>
          <w:lang w:val="en-GB"/>
        </w:rPr>
        <w:t xml:space="preserve">only </w:t>
      </w:r>
      <w:r w:rsidRPr="00F01F8A">
        <w:rPr>
          <w:lang w:val="en-GB"/>
        </w:rPr>
        <w:t xml:space="preserve">after long and hard </w:t>
      </w:r>
      <w:r w:rsidR="0045233E" w:rsidRPr="00F01F8A">
        <w:rPr>
          <w:lang w:val="en-GB"/>
        </w:rPr>
        <w:t>negotiations</w:t>
      </w:r>
      <w:r w:rsidR="00EB4514" w:rsidRPr="00F01F8A">
        <w:rPr>
          <w:lang w:val="en-GB"/>
        </w:rPr>
        <w:t xml:space="preserve"> and with the help from </w:t>
      </w:r>
      <w:r w:rsidR="0045233E" w:rsidRPr="00F01F8A">
        <w:rPr>
          <w:lang w:val="en-GB"/>
        </w:rPr>
        <w:t>civil</w:t>
      </w:r>
      <w:r w:rsidR="00EB4514" w:rsidRPr="00F01F8A">
        <w:rPr>
          <w:lang w:val="en-GB"/>
        </w:rPr>
        <w:t xml:space="preserve"> society.  This brings hope to our work. </w:t>
      </w:r>
    </w:p>
    <w:p w:rsidR="001702FF" w:rsidRPr="00F01F8A" w:rsidRDefault="001702FF" w:rsidP="001702FF">
      <w:pPr>
        <w:spacing w:before="100" w:beforeAutospacing="1" w:after="125" w:line="360" w:lineRule="auto"/>
        <w:rPr>
          <w:lang w:val="en-GB"/>
        </w:rPr>
      </w:pPr>
    </w:p>
    <w:p w:rsidR="001702FF" w:rsidRPr="00F01F8A" w:rsidRDefault="0045233E" w:rsidP="001702FF">
      <w:pPr>
        <w:spacing w:before="100" w:beforeAutospacing="1" w:after="125" w:line="360" w:lineRule="auto"/>
        <w:rPr>
          <w:lang w:val="en-GB"/>
        </w:rPr>
      </w:pPr>
      <w:r w:rsidRPr="00F01F8A">
        <w:rPr>
          <w:lang w:val="en-GB"/>
        </w:rPr>
        <w:t>On behalf of the Norwegian Government I strongly support the global initiative to fight for human rights for women in Muslim societies.  This initiative is about the importance of bringing together a range of civil society actors, based in Muslim societies, employing different, complementary strategies to prevent setbacks in the struggle for gender equali</w:t>
      </w:r>
      <w:r w:rsidR="001702FF" w:rsidRPr="00F01F8A">
        <w:rPr>
          <w:lang w:val="en-GB"/>
        </w:rPr>
        <w:t>ty and to push forward reforms.</w:t>
      </w:r>
    </w:p>
    <w:p w:rsidR="001702FF" w:rsidRPr="00F01F8A" w:rsidRDefault="001702FF" w:rsidP="001702FF">
      <w:pPr>
        <w:spacing w:before="100" w:beforeAutospacing="1" w:after="125" w:line="360" w:lineRule="auto"/>
        <w:rPr>
          <w:lang w:val="en-GB"/>
        </w:rPr>
      </w:pPr>
    </w:p>
    <w:p w:rsidR="001702FF" w:rsidRPr="00F01F8A" w:rsidRDefault="00EB4514" w:rsidP="001702FF">
      <w:pPr>
        <w:spacing w:before="100" w:beforeAutospacing="1" w:after="125" w:line="360" w:lineRule="auto"/>
        <w:rPr>
          <w:rFonts w:eastAsia="WenQuanYi Micro Hei"/>
          <w:szCs w:val="24"/>
          <w:lang w:val="en-GB" w:eastAsia="en-US"/>
        </w:rPr>
      </w:pPr>
      <w:r w:rsidRPr="00F01F8A">
        <w:rPr>
          <w:lang w:val="en-GB"/>
        </w:rPr>
        <w:t xml:space="preserve">I wish you good luck with your further </w:t>
      </w:r>
      <w:r w:rsidR="00D02B33" w:rsidRPr="00F01F8A">
        <w:rPr>
          <w:lang w:val="en-GB"/>
        </w:rPr>
        <w:t xml:space="preserve">discussions and </w:t>
      </w:r>
      <w:r w:rsidRPr="00F01F8A">
        <w:rPr>
          <w:lang w:val="en-GB"/>
        </w:rPr>
        <w:t>efforts to mobilize civil society</w:t>
      </w:r>
      <w:r w:rsidR="0045233E" w:rsidRPr="00F01F8A">
        <w:rPr>
          <w:lang w:val="en-GB"/>
        </w:rPr>
        <w:t xml:space="preserve"> actors</w:t>
      </w:r>
      <w:r w:rsidRPr="00F01F8A">
        <w:rPr>
          <w:lang w:val="en-GB"/>
        </w:rPr>
        <w:t xml:space="preserve"> for the promotion of gender equality</w:t>
      </w:r>
      <w:r w:rsidR="00D02B33" w:rsidRPr="00F01F8A">
        <w:rPr>
          <w:lang w:val="en-GB"/>
        </w:rPr>
        <w:t xml:space="preserve"> in </w:t>
      </w:r>
      <w:r w:rsidR="0045233E" w:rsidRPr="00F01F8A">
        <w:rPr>
          <w:lang w:val="en-GB"/>
        </w:rPr>
        <w:t>Muslim</w:t>
      </w:r>
      <w:r w:rsidR="00D02B33" w:rsidRPr="00F01F8A">
        <w:rPr>
          <w:lang w:val="en-GB"/>
        </w:rPr>
        <w:t xml:space="preserve"> societ</w:t>
      </w:r>
      <w:r w:rsidR="00F01F8A" w:rsidRPr="00F01F8A">
        <w:rPr>
          <w:lang w:val="en-GB"/>
        </w:rPr>
        <w:t>ies</w:t>
      </w:r>
      <w:r w:rsidR="0045233E" w:rsidRPr="00F01F8A">
        <w:rPr>
          <w:lang w:val="en-GB"/>
        </w:rPr>
        <w:t xml:space="preserve"> all over the world</w:t>
      </w:r>
      <w:r w:rsidRPr="00F01F8A">
        <w:rPr>
          <w:lang w:val="en-GB"/>
        </w:rPr>
        <w:t xml:space="preserve">. </w:t>
      </w:r>
    </w:p>
    <w:p w:rsidR="001702FF" w:rsidRPr="00F01F8A" w:rsidRDefault="001702FF" w:rsidP="001702FF">
      <w:pPr>
        <w:spacing w:before="100" w:beforeAutospacing="1" w:after="125" w:line="360" w:lineRule="auto"/>
        <w:rPr>
          <w:rFonts w:eastAsia="WenQuanYi Micro Hei"/>
          <w:szCs w:val="24"/>
          <w:lang w:val="en-GB" w:eastAsia="en-US"/>
        </w:rPr>
      </w:pPr>
    </w:p>
    <w:p w:rsidR="006D1443" w:rsidRPr="00F01F8A" w:rsidRDefault="006D1443" w:rsidP="001702FF">
      <w:pPr>
        <w:spacing w:before="100" w:beforeAutospacing="1" w:after="125" w:line="360" w:lineRule="auto"/>
        <w:rPr>
          <w:rFonts w:eastAsia="WenQuanYi Micro Hei"/>
          <w:szCs w:val="24"/>
          <w:lang w:val="en-GB" w:eastAsia="en-US"/>
        </w:rPr>
      </w:pPr>
      <w:r w:rsidRPr="00F01F8A">
        <w:rPr>
          <w:lang w:val="en-GB"/>
        </w:rPr>
        <w:t xml:space="preserve">Norway will continue to </w:t>
      </w:r>
      <w:r w:rsidR="000E3317" w:rsidRPr="00F01F8A">
        <w:rPr>
          <w:lang w:val="en-GB"/>
        </w:rPr>
        <w:t>promote</w:t>
      </w:r>
      <w:r w:rsidR="005E108E" w:rsidRPr="00F01F8A">
        <w:rPr>
          <w:lang w:val="en-GB"/>
        </w:rPr>
        <w:t xml:space="preserve"> UN Convention on the Elimination of All Forms of Discrimination against Women (CEDAW) and </w:t>
      </w:r>
      <w:r w:rsidRPr="00F01F8A">
        <w:rPr>
          <w:lang w:val="en-GB"/>
        </w:rPr>
        <w:t xml:space="preserve">work actively to </w:t>
      </w:r>
      <w:r w:rsidR="005E108E" w:rsidRPr="00F01F8A">
        <w:rPr>
          <w:lang w:val="en-GB"/>
        </w:rPr>
        <w:t xml:space="preserve">ensure that gender equality and equal rights and equal opportunities for women and men </w:t>
      </w:r>
      <w:r w:rsidRPr="00F01F8A">
        <w:rPr>
          <w:lang w:val="en-GB"/>
        </w:rPr>
        <w:t xml:space="preserve">are at the </w:t>
      </w:r>
      <w:r w:rsidR="0045233E" w:rsidRPr="00F01F8A">
        <w:rPr>
          <w:lang w:val="en-GB"/>
        </w:rPr>
        <w:t>centre</w:t>
      </w:r>
      <w:r w:rsidRPr="00F01F8A">
        <w:rPr>
          <w:lang w:val="en-GB"/>
        </w:rPr>
        <w:t xml:space="preserve"> of the international </w:t>
      </w:r>
      <w:r w:rsidR="0045233E" w:rsidRPr="00F01F8A">
        <w:rPr>
          <w:lang w:val="en-GB"/>
        </w:rPr>
        <w:t>agenda</w:t>
      </w:r>
      <w:r w:rsidRPr="00F01F8A">
        <w:rPr>
          <w:lang w:val="en-GB"/>
        </w:rPr>
        <w:t>. This includes the active participation of civil society.</w:t>
      </w:r>
    </w:p>
    <w:p w:rsidR="006D1443" w:rsidRPr="001702FF" w:rsidRDefault="006D1443" w:rsidP="001702FF">
      <w:pPr>
        <w:rPr>
          <w:lang w:val="en-GB"/>
        </w:rPr>
      </w:pPr>
    </w:p>
    <w:p w:rsidR="00B82365" w:rsidRPr="001702FF" w:rsidRDefault="00B82365" w:rsidP="001702FF">
      <w:pPr>
        <w:rPr>
          <w:lang w:val="en-GB"/>
        </w:rPr>
      </w:pPr>
    </w:p>
    <w:p w:rsidR="00FB3EBA" w:rsidRPr="0045233E" w:rsidRDefault="00FB3EBA" w:rsidP="001702FF"/>
    <w:sectPr w:rsidR="00FB3EBA" w:rsidRPr="0045233E" w:rsidSect="00D3456B">
      <w:footerReference w:type="default" r:id="rId7"/>
      <w:type w:val="continuous"/>
      <w:pgSz w:w="11907" w:h="16840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F70" w:rsidRDefault="00EC1F70">
      <w:r>
        <w:separator/>
      </w:r>
    </w:p>
  </w:endnote>
  <w:endnote w:type="continuationSeparator" w:id="0">
    <w:p w:rsidR="00EC1F70" w:rsidRDefault="00EC1F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pCentury Old Style">
    <w:panose1 w:val="0203060306040503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2FF" w:rsidRDefault="001702FF">
    <w:pPr>
      <w:pStyle w:val="Bunntekst"/>
      <w:jc w:val="center"/>
    </w:pPr>
    <w:fldSimple w:instr=" PAGE   \* MERGEFORMAT ">
      <w:r w:rsidR="004438E2">
        <w:rPr>
          <w:noProof/>
        </w:rPr>
        <w:t>1</w:t>
      </w:r>
    </w:fldSimple>
  </w:p>
  <w:p w:rsidR="001702FF" w:rsidRDefault="001702FF">
    <w:pPr>
      <w:pStyle w:val="Bunn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F70" w:rsidRDefault="00EC1F70">
      <w:r>
        <w:separator/>
      </w:r>
    </w:p>
  </w:footnote>
  <w:footnote w:type="continuationSeparator" w:id="0">
    <w:p w:rsidR="00EC1F70" w:rsidRDefault="00EC1F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pStyle w:val="Overskrift1"/>
      <w:lvlText w:val="%1."/>
      <w:legacy w:legacy="1" w:legacySpace="57" w:legacyIndent="0"/>
      <w:lvlJc w:val="left"/>
      <w:pPr>
        <w:ind w:left="567" w:firstLine="0"/>
      </w:pPr>
      <w:rPr>
        <w:rFonts w:ascii="Times New Roman" w:hAnsi="Times New Roman" w:hint="default"/>
        <w:b/>
        <w:i w:val="0"/>
        <w:sz w:val="23"/>
      </w:rPr>
    </w:lvl>
    <w:lvl w:ilvl="1">
      <w:start w:val="1"/>
      <w:numFmt w:val="decimal"/>
      <w:pStyle w:val="Overskrift2"/>
      <w:lvlText w:val="%1.%2"/>
      <w:legacy w:legacy="1" w:legacySpace="57" w:legacyIndent="0"/>
      <w:lvlJc w:val="left"/>
      <w:pPr>
        <w:ind w:left="567" w:firstLine="0"/>
      </w:pPr>
      <w:rPr>
        <w:rFonts w:ascii="Times New Roman" w:hAnsi="Times New Roman" w:hint="default"/>
        <w:b/>
        <w:i w:val="0"/>
        <w:sz w:val="23"/>
      </w:rPr>
    </w:lvl>
    <w:lvl w:ilvl="2">
      <w:start w:val="1"/>
      <w:numFmt w:val="decimal"/>
      <w:pStyle w:val="Overskrift3"/>
      <w:lvlText w:val="%1.%2.%3"/>
      <w:legacy w:legacy="1" w:legacySpace="57" w:legacyIndent="0"/>
      <w:lvlJc w:val="left"/>
      <w:pPr>
        <w:ind w:left="567" w:firstLine="0"/>
      </w:pPr>
      <w:rPr>
        <w:rFonts w:ascii="Times New Roman" w:hAnsi="Times New Roman" w:hint="default"/>
        <w:b/>
        <w:i w:val="0"/>
        <w:sz w:val="23"/>
      </w:rPr>
    </w:lvl>
    <w:lvl w:ilvl="3">
      <w:start w:val="1"/>
      <w:numFmt w:val="decimal"/>
      <w:pStyle w:val="Overskrift4"/>
      <w:lvlText w:val="%1.%2.%3.%4"/>
      <w:legacy w:legacy="1" w:legacySpace="57" w:legacyIndent="0"/>
      <w:lvlJc w:val="left"/>
      <w:pPr>
        <w:ind w:left="1134" w:firstLine="0"/>
      </w:pPr>
      <w:rPr>
        <w:rFonts w:ascii="Times New Roman" w:hAnsi="Times New Roman" w:hint="default"/>
        <w:b/>
        <w:i w:val="0"/>
        <w:sz w:val="23"/>
      </w:rPr>
    </w:lvl>
    <w:lvl w:ilvl="4">
      <w:start w:val="1"/>
      <w:numFmt w:val="decimal"/>
      <w:pStyle w:val="Overskrift5"/>
      <w:lvlText w:val="%1.%2.%3.%4.%5"/>
      <w:legacy w:legacy="1" w:legacySpace="57" w:legacyIndent="0"/>
      <w:lvlJc w:val="left"/>
      <w:pPr>
        <w:ind w:left="1134" w:firstLine="0"/>
      </w:pPr>
      <w:rPr>
        <w:rFonts w:ascii="Times New Roman" w:hAnsi="Times New Roman" w:hint="default"/>
        <w:b/>
        <w:i w:val="0"/>
        <w:sz w:val="23"/>
      </w:rPr>
    </w:lvl>
    <w:lvl w:ilvl="5">
      <w:start w:val="1"/>
      <w:numFmt w:val="decimal"/>
      <w:pStyle w:val="Overskrift6"/>
      <w:lvlText w:val="%1.%2.%3.%4.%5.%6"/>
      <w:legacy w:legacy="1" w:legacySpace="144" w:legacyIndent="0"/>
      <w:lvlJc w:val="left"/>
    </w:lvl>
    <w:lvl w:ilvl="6">
      <w:start w:val="1"/>
      <w:numFmt w:val="decimal"/>
      <w:pStyle w:val="Overskrift7"/>
      <w:lvlText w:val="%1.%2.%3.%4.%5.%6.%7"/>
      <w:legacy w:legacy="1" w:legacySpace="144" w:legacyIndent="0"/>
      <w:lvlJc w:val="left"/>
    </w:lvl>
    <w:lvl w:ilvl="7">
      <w:start w:val="1"/>
      <w:numFmt w:val="decimal"/>
      <w:pStyle w:val="Oversk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Overskrift9"/>
      <w:lvlText w:val="%1.%2.%3.%4.%5.%6.%7.%8.%9"/>
      <w:legacy w:legacy="1" w:legacySpace="144" w:legacyIndent="0"/>
      <w:lvlJc w:val="left"/>
    </w:lvl>
  </w:abstractNum>
  <w:abstractNum w:abstractNumId="1">
    <w:nsid w:val="367B5768"/>
    <w:multiLevelType w:val="singleLevel"/>
    <w:tmpl w:val="F88E09A2"/>
    <w:lvl w:ilvl="0">
      <w:start w:val="1"/>
      <w:numFmt w:val="lowerLetter"/>
      <w:lvlText w:val="%1."/>
      <w:legacy w:legacy="1" w:legacySpace="0" w:legacyIndent="567"/>
      <w:lvlJc w:val="left"/>
      <w:pPr>
        <w:ind w:left="567" w:hanging="567"/>
      </w:pPr>
    </w:lvl>
  </w:abstractNum>
  <w:abstractNum w:abstractNumId="2">
    <w:nsid w:val="39E4201E"/>
    <w:multiLevelType w:val="hybridMultilevel"/>
    <w:tmpl w:val="3A961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A56CE2"/>
    <w:multiLevelType w:val="singleLevel"/>
    <w:tmpl w:val="AD26F9CE"/>
    <w:lvl w:ilvl="0">
      <w:start w:val="1"/>
      <w:numFmt w:val="upperLetter"/>
      <w:lvlText w:val="%1."/>
      <w:legacy w:legacy="1" w:legacySpace="0" w:legacyIndent="567"/>
      <w:lvlJc w:val="left"/>
      <w:pPr>
        <w:ind w:left="567" w:hanging="567"/>
      </w:pPr>
    </w:lvl>
  </w:abstractNum>
  <w:abstractNum w:abstractNumId="4">
    <w:nsid w:val="73A838D4"/>
    <w:multiLevelType w:val="singleLevel"/>
    <w:tmpl w:val="D11CB2D6"/>
    <w:lvl w:ilvl="0">
      <w:start w:val="1"/>
      <w:numFmt w:val="lowerRoman"/>
      <w:lvlText w:val="(%1)"/>
      <w:legacy w:legacy="1" w:legacySpace="0" w:legacyIndent="567"/>
      <w:lvlJc w:val="left"/>
      <w:pPr>
        <w:ind w:left="567" w:hanging="567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grammar="clean"/>
  <w:stylePaneFormatFilter w:val="3F01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119B"/>
    <w:rsid w:val="000268C0"/>
    <w:rsid w:val="00036814"/>
    <w:rsid w:val="00060DB4"/>
    <w:rsid w:val="000A5507"/>
    <w:rsid w:val="000A7623"/>
    <w:rsid w:val="000D07C3"/>
    <w:rsid w:val="000D68FA"/>
    <w:rsid w:val="000E0A26"/>
    <w:rsid w:val="000E3317"/>
    <w:rsid w:val="000F707B"/>
    <w:rsid w:val="00120DEB"/>
    <w:rsid w:val="00126F91"/>
    <w:rsid w:val="00153AD4"/>
    <w:rsid w:val="001702FF"/>
    <w:rsid w:val="001949B9"/>
    <w:rsid w:val="001C36DD"/>
    <w:rsid w:val="001F5A4B"/>
    <w:rsid w:val="001F6277"/>
    <w:rsid w:val="00211E7E"/>
    <w:rsid w:val="00234BDD"/>
    <w:rsid w:val="00237D0B"/>
    <w:rsid w:val="002541EB"/>
    <w:rsid w:val="002747A2"/>
    <w:rsid w:val="002812B8"/>
    <w:rsid w:val="00282B3A"/>
    <w:rsid w:val="002C0E02"/>
    <w:rsid w:val="002E2ED1"/>
    <w:rsid w:val="002F1A07"/>
    <w:rsid w:val="002F53CE"/>
    <w:rsid w:val="003033A7"/>
    <w:rsid w:val="0031346B"/>
    <w:rsid w:val="00315AC2"/>
    <w:rsid w:val="00343AEA"/>
    <w:rsid w:val="003535D8"/>
    <w:rsid w:val="00357941"/>
    <w:rsid w:val="00362764"/>
    <w:rsid w:val="00365BD2"/>
    <w:rsid w:val="0039040D"/>
    <w:rsid w:val="003B2194"/>
    <w:rsid w:val="003C74DB"/>
    <w:rsid w:val="003D34E4"/>
    <w:rsid w:val="003E7CC0"/>
    <w:rsid w:val="00401B98"/>
    <w:rsid w:val="00405F3A"/>
    <w:rsid w:val="004435F3"/>
    <w:rsid w:val="004438E2"/>
    <w:rsid w:val="00445F4B"/>
    <w:rsid w:val="0045233E"/>
    <w:rsid w:val="004540FC"/>
    <w:rsid w:val="00463BC0"/>
    <w:rsid w:val="00474023"/>
    <w:rsid w:val="004B35D5"/>
    <w:rsid w:val="004C1436"/>
    <w:rsid w:val="005307DF"/>
    <w:rsid w:val="00534B81"/>
    <w:rsid w:val="005359E3"/>
    <w:rsid w:val="00576612"/>
    <w:rsid w:val="00577F99"/>
    <w:rsid w:val="00590C92"/>
    <w:rsid w:val="005B5132"/>
    <w:rsid w:val="005C7F16"/>
    <w:rsid w:val="005D13EE"/>
    <w:rsid w:val="005D1947"/>
    <w:rsid w:val="005D1FAD"/>
    <w:rsid w:val="005E108E"/>
    <w:rsid w:val="005F5C0D"/>
    <w:rsid w:val="0061222B"/>
    <w:rsid w:val="00623303"/>
    <w:rsid w:val="00680B7C"/>
    <w:rsid w:val="00691F64"/>
    <w:rsid w:val="00697041"/>
    <w:rsid w:val="006A175B"/>
    <w:rsid w:val="006C349B"/>
    <w:rsid w:val="006D1443"/>
    <w:rsid w:val="0070415E"/>
    <w:rsid w:val="007260E6"/>
    <w:rsid w:val="00747990"/>
    <w:rsid w:val="00767932"/>
    <w:rsid w:val="00771DFE"/>
    <w:rsid w:val="00786B09"/>
    <w:rsid w:val="007F4AE6"/>
    <w:rsid w:val="008060D4"/>
    <w:rsid w:val="0081119B"/>
    <w:rsid w:val="00811F70"/>
    <w:rsid w:val="008165DB"/>
    <w:rsid w:val="00821A90"/>
    <w:rsid w:val="00825CFE"/>
    <w:rsid w:val="00861334"/>
    <w:rsid w:val="00861EB8"/>
    <w:rsid w:val="00865757"/>
    <w:rsid w:val="00872E67"/>
    <w:rsid w:val="00877272"/>
    <w:rsid w:val="008A6EB4"/>
    <w:rsid w:val="008B012B"/>
    <w:rsid w:val="008B34AD"/>
    <w:rsid w:val="008B7D41"/>
    <w:rsid w:val="008C2B8F"/>
    <w:rsid w:val="008C61A1"/>
    <w:rsid w:val="008E54BD"/>
    <w:rsid w:val="008E70E7"/>
    <w:rsid w:val="008F7A2E"/>
    <w:rsid w:val="00905FDC"/>
    <w:rsid w:val="00913084"/>
    <w:rsid w:val="00951E28"/>
    <w:rsid w:val="00965F11"/>
    <w:rsid w:val="0098172F"/>
    <w:rsid w:val="00990A74"/>
    <w:rsid w:val="00992A87"/>
    <w:rsid w:val="009B7142"/>
    <w:rsid w:val="009C2B54"/>
    <w:rsid w:val="009F590A"/>
    <w:rsid w:val="00A00533"/>
    <w:rsid w:val="00A05CDA"/>
    <w:rsid w:val="00A05E5B"/>
    <w:rsid w:val="00A23EDE"/>
    <w:rsid w:val="00A73B6E"/>
    <w:rsid w:val="00A92304"/>
    <w:rsid w:val="00AB66D3"/>
    <w:rsid w:val="00AD3624"/>
    <w:rsid w:val="00B11A9A"/>
    <w:rsid w:val="00B3152D"/>
    <w:rsid w:val="00B41A28"/>
    <w:rsid w:val="00B458C8"/>
    <w:rsid w:val="00B647FD"/>
    <w:rsid w:val="00B814B2"/>
    <w:rsid w:val="00B82365"/>
    <w:rsid w:val="00B95577"/>
    <w:rsid w:val="00BB2DE3"/>
    <w:rsid w:val="00BC3A22"/>
    <w:rsid w:val="00BE1576"/>
    <w:rsid w:val="00C0135B"/>
    <w:rsid w:val="00C025D4"/>
    <w:rsid w:val="00C06A4E"/>
    <w:rsid w:val="00C11969"/>
    <w:rsid w:val="00C160BD"/>
    <w:rsid w:val="00C2673A"/>
    <w:rsid w:val="00C36A75"/>
    <w:rsid w:val="00C65105"/>
    <w:rsid w:val="00C83FB7"/>
    <w:rsid w:val="00C86DBF"/>
    <w:rsid w:val="00C96359"/>
    <w:rsid w:val="00C971D4"/>
    <w:rsid w:val="00CB296B"/>
    <w:rsid w:val="00CC089A"/>
    <w:rsid w:val="00CD0BDC"/>
    <w:rsid w:val="00CF4BC5"/>
    <w:rsid w:val="00CF70EF"/>
    <w:rsid w:val="00D02B33"/>
    <w:rsid w:val="00D25E19"/>
    <w:rsid w:val="00D3456B"/>
    <w:rsid w:val="00D352B0"/>
    <w:rsid w:val="00D53895"/>
    <w:rsid w:val="00D55FC5"/>
    <w:rsid w:val="00D822C3"/>
    <w:rsid w:val="00D94627"/>
    <w:rsid w:val="00DA7506"/>
    <w:rsid w:val="00DF0BC2"/>
    <w:rsid w:val="00E30911"/>
    <w:rsid w:val="00E42E42"/>
    <w:rsid w:val="00E66C59"/>
    <w:rsid w:val="00E9687C"/>
    <w:rsid w:val="00EA1530"/>
    <w:rsid w:val="00EB4514"/>
    <w:rsid w:val="00EC1F70"/>
    <w:rsid w:val="00ED5937"/>
    <w:rsid w:val="00ED6310"/>
    <w:rsid w:val="00EE334A"/>
    <w:rsid w:val="00EE4074"/>
    <w:rsid w:val="00EE4212"/>
    <w:rsid w:val="00F01F8A"/>
    <w:rsid w:val="00F27E87"/>
    <w:rsid w:val="00F40F51"/>
    <w:rsid w:val="00F4331E"/>
    <w:rsid w:val="00F647A9"/>
    <w:rsid w:val="00FB3EBA"/>
    <w:rsid w:val="00FE3745"/>
    <w:rsid w:val="00FF1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456B"/>
    <w:rPr>
      <w:rFonts w:ascii="DepCentury Old Style" w:hAnsi="DepCentury Old Style"/>
      <w:sz w:val="24"/>
    </w:rPr>
  </w:style>
  <w:style w:type="paragraph" w:styleId="Overskrift1">
    <w:name w:val="heading 1"/>
    <w:next w:val="Normal"/>
    <w:qFormat/>
    <w:rsid w:val="00D3456B"/>
    <w:pPr>
      <w:keepNext/>
      <w:keepLines/>
      <w:numPr>
        <w:numId w:val="1"/>
      </w:numPr>
      <w:spacing w:before="240" w:after="120"/>
      <w:ind w:hanging="567"/>
      <w:outlineLvl w:val="0"/>
    </w:pPr>
    <w:rPr>
      <w:rFonts w:ascii="DepCentury Old Style" w:hAnsi="DepCentury Old Style"/>
      <w:b/>
      <w:caps/>
      <w:kern w:val="28"/>
      <w:sz w:val="24"/>
    </w:rPr>
  </w:style>
  <w:style w:type="paragraph" w:styleId="Overskrift2">
    <w:name w:val="heading 2"/>
    <w:basedOn w:val="Overskrift1"/>
    <w:next w:val="Normal"/>
    <w:qFormat/>
    <w:rsid w:val="00D3456B"/>
    <w:pPr>
      <w:numPr>
        <w:ilvl w:val="1"/>
      </w:numPr>
      <w:ind w:hanging="567"/>
      <w:outlineLvl w:val="1"/>
    </w:pPr>
    <w:rPr>
      <w:caps w:val="0"/>
    </w:rPr>
  </w:style>
  <w:style w:type="paragraph" w:styleId="Overskrift3">
    <w:name w:val="heading 3"/>
    <w:basedOn w:val="Overskrift2"/>
    <w:next w:val="Normal"/>
    <w:qFormat/>
    <w:rsid w:val="00D3456B"/>
    <w:pPr>
      <w:numPr>
        <w:ilvl w:val="2"/>
      </w:numPr>
      <w:ind w:hanging="567"/>
      <w:outlineLvl w:val="2"/>
    </w:pPr>
    <w:rPr>
      <w:b w:val="0"/>
    </w:rPr>
  </w:style>
  <w:style w:type="paragraph" w:styleId="Overskrift4">
    <w:name w:val="heading 4"/>
    <w:basedOn w:val="Overskrift3"/>
    <w:next w:val="Normal"/>
    <w:qFormat/>
    <w:rsid w:val="00D3456B"/>
    <w:pPr>
      <w:numPr>
        <w:ilvl w:val="3"/>
      </w:numPr>
      <w:ind w:hanging="1134"/>
      <w:outlineLvl w:val="3"/>
    </w:pPr>
  </w:style>
  <w:style w:type="paragraph" w:styleId="Overskrift5">
    <w:name w:val="heading 5"/>
    <w:basedOn w:val="Overskrift3"/>
    <w:next w:val="Normal"/>
    <w:qFormat/>
    <w:rsid w:val="00D3456B"/>
    <w:pPr>
      <w:numPr>
        <w:ilvl w:val="4"/>
      </w:numPr>
      <w:ind w:hanging="1134"/>
      <w:outlineLvl w:val="4"/>
    </w:pPr>
  </w:style>
  <w:style w:type="paragraph" w:styleId="Overskrift6">
    <w:name w:val="heading 6"/>
    <w:basedOn w:val="Overskrift3"/>
    <w:next w:val="Normal"/>
    <w:qFormat/>
    <w:rsid w:val="00D3456B"/>
    <w:pPr>
      <w:numPr>
        <w:ilvl w:val="5"/>
      </w:numPr>
      <w:outlineLvl w:val="5"/>
    </w:pPr>
  </w:style>
  <w:style w:type="paragraph" w:styleId="Overskrift7">
    <w:name w:val="heading 7"/>
    <w:basedOn w:val="Overskrift6"/>
    <w:next w:val="Normal"/>
    <w:qFormat/>
    <w:rsid w:val="00D3456B"/>
    <w:pPr>
      <w:numPr>
        <w:ilvl w:val="6"/>
      </w:numPr>
      <w:outlineLvl w:val="6"/>
    </w:pPr>
  </w:style>
  <w:style w:type="paragraph" w:styleId="Overskrift8">
    <w:name w:val="heading 8"/>
    <w:basedOn w:val="Overskrift6"/>
    <w:next w:val="Normal"/>
    <w:qFormat/>
    <w:rsid w:val="00D3456B"/>
    <w:pPr>
      <w:numPr>
        <w:ilvl w:val="7"/>
      </w:numPr>
      <w:outlineLvl w:val="7"/>
    </w:pPr>
  </w:style>
  <w:style w:type="paragraph" w:styleId="Overskrift9">
    <w:name w:val="heading 9"/>
    <w:basedOn w:val="Overskrift6"/>
    <w:next w:val="Normal"/>
    <w:qFormat/>
    <w:rsid w:val="00D3456B"/>
    <w:pPr>
      <w:numPr>
        <w:ilvl w:val="8"/>
      </w:numPr>
      <w:tabs>
        <w:tab w:val="num" w:pos="360"/>
      </w:tabs>
      <w:outlineLvl w:val="8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next w:val="Normal"/>
    <w:qFormat/>
    <w:rsid w:val="00D3456B"/>
    <w:pPr>
      <w:spacing w:after="120"/>
      <w:jc w:val="center"/>
    </w:pPr>
    <w:rPr>
      <w:rFonts w:ascii="DepCentury Old Style" w:hAnsi="DepCentury Old Style"/>
      <w:b/>
      <w:caps/>
      <w:kern w:val="28"/>
      <w:sz w:val="24"/>
    </w:rPr>
  </w:style>
  <w:style w:type="paragraph" w:styleId="INNH1">
    <w:name w:val="toc 1"/>
    <w:basedOn w:val="Normal"/>
    <w:next w:val="Normal"/>
    <w:semiHidden/>
    <w:rsid w:val="00D3456B"/>
    <w:pPr>
      <w:tabs>
        <w:tab w:val="right" w:leader="dot" w:pos="9071"/>
      </w:tabs>
    </w:pPr>
  </w:style>
  <w:style w:type="paragraph" w:customStyle="1" w:styleId="Innrykk1">
    <w:name w:val="Innrykk_1"/>
    <w:basedOn w:val="Normal"/>
    <w:rsid w:val="00D3456B"/>
    <w:pPr>
      <w:ind w:left="567"/>
    </w:pPr>
  </w:style>
  <w:style w:type="paragraph" w:customStyle="1" w:styleId="Innrykk2">
    <w:name w:val="Innrykk_2"/>
    <w:basedOn w:val="Normal"/>
    <w:rsid w:val="00D3456B"/>
    <w:pPr>
      <w:ind w:left="1134"/>
    </w:pPr>
  </w:style>
  <w:style w:type="paragraph" w:styleId="Nummerertliste">
    <w:name w:val="List Number"/>
    <w:basedOn w:val="Normal"/>
    <w:rsid w:val="00D3456B"/>
    <w:pPr>
      <w:ind w:left="567" w:hanging="567"/>
    </w:pPr>
  </w:style>
  <w:style w:type="paragraph" w:customStyle="1" w:styleId="Nummerliste2">
    <w:name w:val="Nummerliste_2"/>
    <w:basedOn w:val="Nummerertliste"/>
    <w:rsid w:val="00D3456B"/>
  </w:style>
  <w:style w:type="paragraph" w:customStyle="1" w:styleId="Nummerliste3">
    <w:name w:val="Nummerliste_3"/>
    <w:basedOn w:val="Nummerliste2"/>
    <w:rsid w:val="00D3456B"/>
  </w:style>
  <w:style w:type="paragraph" w:customStyle="1" w:styleId="Nummerlisteluft">
    <w:name w:val="Nummerliste_luft"/>
    <w:basedOn w:val="Nummerertliste"/>
    <w:rsid w:val="00D3456B"/>
    <w:pPr>
      <w:spacing w:after="240"/>
    </w:pPr>
  </w:style>
  <w:style w:type="paragraph" w:customStyle="1" w:styleId="Nummerliste2luft">
    <w:name w:val="Nummerliste_2_luft"/>
    <w:basedOn w:val="Nummerliste2"/>
    <w:rsid w:val="00D3456B"/>
    <w:pPr>
      <w:spacing w:after="240"/>
    </w:pPr>
  </w:style>
  <w:style w:type="paragraph" w:customStyle="1" w:styleId="Nummerliste3luft">
    <w:name w:val="Nummerliste_3_luft"/>
    <w:basedOn w:val="Nummerliste3"/>
    <w:rsid w:val="00D3456B"/>
    <w:pPr>
      <w:spacing w:after="240"/>
    </w:pPr>
  </w:style>
  <w:style w:type="paragraph" w:styleId="INNH2">
    <w:name w:val="toc 2"/>
    <w:basedOn w:val="Normal"/>
    <w:next w:val="Normal"/>
    <w:semiHidden/>
    <w:rsid w:val="00D3456B"/>
    <w:pPr>
      <w:tabs>
        <w:tab w:val="right" w:leader="dot" w:pos="9071"/>
      </w:tabs>
      <w:ind w:left="567"/>
    </w:pPr>
  </w:style>
  <w:style w:type="paragraph" w:styleId="INNH3">
    <w:name w:val="toc 3"/>
    <w:basedOn w:val="Normal"/>
    <w:next w:val="Normal"/>
    <w:semiHidden/>
    <w:rsid w:val="00D3456B"/>
    <w:pPr>
      <w:tabs>
        <w:tab w:val="right" w:leader="dot" w:pos="9071"/>
      </w:tabs>
      <w:ind w:left="567"/>
    </w:pPr>
  </w:style>
  <w:style w:type="paragraph" w:styleId="INNH4">
    <w:name w:val="toc 4"/>
    <w:basedOn w:val="Normal"/>
    <w:next w:val="Normal"/>
    <w:semiHidden/>
    <w:rsid w:val="00D3456B"/>
    <w:pPr>
      <w:tabs>
        <w:tab w:val="right" w:leader="dot" w:pos="9071"/>
      </w:tabs>
      <w:ind w:left="1134"/>
    </w:pPr>
  </w:style>
  <w:style w:type="paragraph" w:styleId="INNH5">
    <w:name w:val="toc 5"/>
    <w:basedOn w:val="Normal"/>
    <w:next w:val="Normal"/>
    <w:semiHidden/>
    <w:rsid w:val="00D3456B"/>
    <w:pPr>
      <w:tabs>
        <w:tab w:val="right" w:leader="dot" w:pos="9071"/>
      </w:tabs>
      <w:ind w:left="1134"/>
    </w:pPr>
  </w:style>
  <w:style w:type="paragraph" w:styleId="INNH6">
    <w:name w:val="toc 6"/>
    <w:basedOn w:val="Normal"/>
    <w:next w:val="Normal"/>
    <w:semiHidden/>
    <w:rsid w:val="00D3456B"/>
    <w:pPr>
      <w:tabs>
        <w:tab w:val="right" w:leader="dot" w:pos="9071"/>
      </w:tabs>
      <w:ind w:left="1000"/>
    </w:pPr>
  </w:style>
  <w:style w:type="paragraph" w:styleId="INNH7">
    <w:name w:val="toc 7"/>
    <w:basedOn w:val="Normal"/>
    <w:next w:val="Normal"/>
    <w:semiHidden/>
    <w:rsid w:val="00D3456B"/>
    <w:pPr>
      <w:tabs>
        <w:tab w:val="right" w:leader="dot" w:pos="9071"/>
      </w:tabs>
      <w:ind w:left="1200"/>
    </w:pPr>
  </w:style>
  <w:style w:type="paragraph" w:styleId="INNH8">
    <w:name w:val="toc 8"/>
    <w:basedOn w:val="Normal"/>
    <w:next w:val="Normal"/>
    <w:semiHidden/>
    <w:rsid w:val="00D3456B"/>
    <w:pPr>
      <w:tabs>
        <w:tab w:val="right" w:leader="dot" w:pos="9071"/>
      </w:tabs>
      <w:ind w:left="1400"/>
    </w:pPr>
  </w:style>
  <w:style w:type="paragraph" w:styleId="INNH9">
    <w:name w:val="toc 9"/>
    <w:basedOn w:val="Normal"/>
    <w:next w:val="Normal"/>
    <w:semiHidden/>
    <w:rsid w:val="00D3456B"/>
    <w:pPr>
      <w:tabs>
        <w:tab w:val="right" w:leader="dot" w:pos="9071"/>
      </w:tabs>
      <w:ind w:left="1600"/>
    </w:pPr>
  </w:style>
  <w:style w:type="paragraph" w:styleId="Bunntekst">
    <w:name w:val="footer"/>
    <w:link w:val="BunntekstTegn"/>
    <w:uiPriority w:val="99"/>
    <w:rsid w:val="00D3456B"/>
    <w:pPr>
      <w:tabs>
        <w:tab w:val="right" w:pos="9360"/>
      </w:tabs>
    </w:pPr>
    <w:rPr>
      <w:rFonts w:ascii="DepCentury Old Style" w:hAnsi="DepCentury Old Style"/>
    </w:rPr>
  </w:style>
  <w:style w:type="paragraph" w:styleId="Bildetekst">
    <w:name w:val="caption"/>
    <w:basedOn w:val="Normal"/>
    <w:next w:val="Normal"/>
    <w:qFormat/>
    <w:rsid w:val="00D3456B"/>
    <w:pPr>
      <w:spacing w:before="120" w:after="120"/>
    </w:pPr>
    <w:rPr>
      <w:b/>
    </w:rPr>
  </w:style>
  <w:style w:type="paragraph" w:customStyle="1" w:styleId="Nummerfortlpende">
    <w:name w:val="Nummer fortløpende"/>
    <w:basedOn w:val="Normal"/>
    <w:next w:val="Normal"/>
    <w:rsid w:val="00D3456B"/>
    <w:pPr>
      <w:ind w:left="567" w:hanging="567"/>
    </w:pPr>
  </w:style>
  <w:style w:type="paragraph" w:styleId="Topptekst">
    <w:name w:val="header"/>
    <w:basedOn w:val="Normal"/>
    <w:rsid w:val="00D3456B"/>
    <w:pPr>
      <w:tabs>
        <w:tab w:val="center" w:pos="4536"/>
        <w:tab w:val="right" w:pos="9072"/>
      </w:tabs>
    </w:pPr>
  </w:style>
  <w:style w:type="paragraph" w:customStyle="1" w:styleId="Brevtittel">
    <w:name w:val="Brevtittel"/>
    <w:basedOn w:val="Normal"/>
    <w:next w:val="Normal"/>
    <w:rsid w:val="00D3456B"/>
    <w:rPr>
      <w:b/>
      <w:caps/>
    </w:rPr>
  </w:style>
  <w:style w:type="paragraph" w:customStyle="1" w:styleId="Vedlegg">
    <w:name w:val="Vedlegg"/>
    <w:next w:val="Normal"/>
    <w:rsid w:val="00D3456B"/>
    <w:pPr>
      <w:spacing w:after="120"/>
      <w:ind w:left="1701" w:hanging="1701"/>
      <w:jc w:val="both"/>
    </w:pPr>
    <w:rPr>
      <w:rFonts w:ascii="DepCentury Old Style" w:hAnsi="DepCentury Old Style"/>
      <w:sz w:val="24"/>
    </w:rPr>
  </w:style>
  <w:style w:type="paragraph" w:styleId="Figurliste">
    <w:name w:val="table of figures"/>
    <w:basedOn w:val="Normal"/>
    <w:next w:val="Normal"/>
    <w:semiHidden/>
    <w:rsid w:val="00D3456B"/>
    <w:pPr>
      <w:tabs>
        <w:tab w:val="right" w:leader="dot" w:pos="9071"/>
      </w:tabs>
      <w:ind w:left="567" w:hanging="567"/>
    </w:pPr>
  </w:style>
  <w:style w:type="paragraph" w:styleId="Makrotekst">
    <w:name w:val="macro"/>
    <w:semiHidden/>
    <w:rsid w:val="00D3456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Undertittel">
    <w:name w:val="Subtitle"/>
    <w:basedOn w:val="Normal"/>
    <w:qFormat/>
    <w:rsid w:val="00D3456B"/>
    <w:pPr>
      <w:spacing w:after="60"/>
      <w:jc w:val="center"/>
    </w:pPr>
  </w:style>
  <w:style w:type="paragraph" w:customStyle="1" w:styleId="liste1">
    <w:name w:val="liste 1"/>
    <w:basedOn w:val="Liste"/>
    <w:rsid w:val="00D3456B"/>
  </w:style>
  <w:style w:type="paragraph" w:styleId="Liste">
    <w:name w:val="List"/>
    <w:basedOn w:val="Normal"/>
    <w:rsid w:val="00D3456B"/>
    <w:pPr>
      <w:ind w:left="283" w:hanging="283"/>
    </w:pPr>
  </w:style>
  <w:style w:type="paragraph" w:customStyle="1" w:styleId="NummerNiv1">
    <w:name w:val="NummerNivå 1"/>
    <w:basedOn w:val="Nummerlisteluft"/>
    <w:rsid w:val="00D3456B"/>
    <w:pPr>
      <w:spacing w:after="120"/>
    </w:pPr>
  </w:style>
  <w:style w:type="paragraph" w:styleId="Bobletekst">
    <w:name w:val="Balloon Text"/>
    <w:basedOn w:val="Normal"/>
    <w:link w:val="BobletekstTegn"/>
    <w:rsid w:val="002541EB"/>
    <w:rPr>
      <w:rFonts w:ascii="Tahoma" w:hAnsi="Tahoma"/>
      <w:sz w:val="16"/>
      <w:szCs w:val="16"/>
    </w:rPr>
  </w:style>
  <w:style w:type="character" w:customStyle="1" w:styleId="BobletekstTegn">
    <w:name w:val="Bobletekst Tegn"/>
    <w:link w:val="Bobletekst"/>
    <w:rsid w:val="002541EB"/>
    <w:rPr>
      <w:rFonts w:ascii="Tahoma" w:hAnsi="Tahoma" w:cs="Tahoma"/>
      <w:sz w:val="16"/>
      <w:szCs w:val="16"/>
      <w:lang w:val="nb-NO" w:eastAsia="nb-NO"/>
    </w:rPr>
  </w:style>
  <w:style w:type="paragraph" w:styleId="Listeavsnitt">
    <w:name w:val="List Paragraph"/>
    <w:basedOn w:val="Normal"/>
    <w:uiPriority w:val="34"/>
    <w:qFormat/>
    <w:rsid w:val="000268C0"/>
    <w:pPr>
      <w:ind w:left="720"/>
    </w:pPr>
    <w:rPr>
      <w:rFonts w:ascii="Times New Roman" w:eastAsia="Calibri" w:hAnsi="Times New Roman"/>
      <w:szCs w:val="24"/>
      <w:lang w:val="en-GB" w:eastAsia="en-GB"/>
    </w:rPr>
  </w:style>
  <w:style w:type="paragraph" w:styleId="Ingenmellomrom">
    <w:name w:val="No Spacing"/>
    <w:uiPriority w:val="1"/>
    <w:qFormat/>
    <w:rsid w:val="00EE334A"/>
    <w:rPr>
      <w:rFonts w:ascii="DepCentury Old Style" w:hAnsi="DepCentury Old Style"/>
      <w:sz w:val="24"/>
    </w:rPr>
  </w:style>
  <w:style w:type="paragraph" w:customStyle="1" w:styleId="Standard">
    <w:name w:val="Standard"/>
    <w:rsid w:val="00861EB8"/>
    <w:pPr>
      <w:tabs>
        <w:tab w:val="left" w:pos="720"/>
      </w:tabs>
      <w:suppressAutoHyphens/>
      <w:spacing w:after="200" w:line="276" w:lineRule="auto"/>
    </w:pPr>
    <w:rPr>
      <w:rFonts w:eastAsia="WenQuanYi Micro Hei"/>
      <w:sz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D25E19"/>
    <w:pPr>
      <w:spacing w:before="100" w:beforeAutospacing="1" w:after="68"/>
    </w:pPr>
    <w:rPr>
      <w:rFonts w:ascii="Times New Roman" w:hAnsi="Times New Roman"/>
      <w:szCs w:val="24"/>
    </w:rPr>
  </w:style>
  <w:style w:type="character" w:styleId="Utheving">
    <w:name w:val="Emphasis"/>
    <w:uiPriority w:val="20"/>
    <w:qFormat/>
    <w:rsid w:val="00B82365"/>
    <w:rPr>
      <w:i/>
      <w:iCs/>
    </w:rPr>
  </w:style>
  <w:style w:type="character" w:styleId="Merknadsreferanse">
    <w:name w:val="annotation reference"/>
    <w:rsid w:val="00786B09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786B09"/>
    <w:rPr>
      <w:sz w:val="20"/>
      <w:lang/>
    </w:rPr>
  </w:style>
  <w:style w:type="character" w:customStyle="1" w:styleId="MerknadstekstTegn">
    <w:name w:val="Merknadstekst Tegn"/>
    <w:link w:val="Merknadstekst"/>
    <w:rsid w:val="00786B09"/>
    <w:rPr>
      <w:rFonts w:ascii="DepCentury Old Style" w:hAnsi="DepCentury Old Style"/>
    </w:rPr>
  </w:style>
  <w:style w:type="paragraph" w:styleId="Kommentaremne">
    <w:name w:val="annotation subject"/>
    <w:basedOn w:val="Merknadstekst"/>
    <w:next w:val="Merknadstekst"/>
    <w:link w:val="KommentaremneTegn"/>
    <w:rsid w:val="00786B09"/>
    <w:rPr>
      <w:b/>
      <w:bCs/>
    </w:rPr>
  </w:style>
  <w:style w:type="character" w:customStyle="1" w:styleId="KommentaremneTegn">
    <w:name w:val="Kommentaremne Tegn"/>
    <w:link w:val="Kommentaremne"/>
    <w:rsid w:val="00786B09"/>
    <w:rPr>
      <w:rFonts w:ascii="DepCentury Old Style" w:hAnsi="DepCentury Old Style"/>
      <w:b/>
      <w:bCs/>
    </w:rPr>
  </w:style>
  <w:style w:type="character" w:customStyle="1" w:styleId="BunntekstTegn">
    <w:name w:val="Bunntekst Tegn"/>
    <w:basedOn w:val="Standardskriftforavsnitt"/>
    <w:link w:val="Bunntekst"/>
    <w:uiPriority w:val="99"/>
    <w:rsid w:val="001702FF"/>
    <w:rPr>
      <w:rFonts w:ascii="DepCentury Old Style" w:hAnsi="DepCentury Old Style"/>
      <w:lang w:val="nb-NO" w:eastAsia="nb-NO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5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1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8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63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22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6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1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1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1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1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18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07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37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0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7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2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7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4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1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7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5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85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8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1850</Words>
  <Characters>9808</Characters>
  <Application>Microsoft Office Word</Application>
  <DocSecurity>0</DocSecurity>
  <Lines>81</Lines>
  <Paragraphs>23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Utenriksdepartementet</Company>
  <LinksUpToDate>false</LinksUpToDate>
  <CharactersWithSpaces>11635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</dc:creator>
  <cp:lastModifiedBy>Linda Sørfjord</cp:lastModifiedBy>
  <cp:revision>2</cp:revision>
  <cp:lastPrinted>2013-05-23T06:08:00Z</cp:lastPrinted>
  <dcterms:created xsi:type="dcterms:W3CDTF">2013-05-23T12:10:00Z</dcterms:created>
  <dcterms:modified xsi:type="dcterms:W3CDTF">2013-05-23T12:10:00Z</dcterms:modified>
</cp:coreProperties>
</file>