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872F9" w:rsidP="00F872F9">
      <w:pPr>
        <w:pStyle w:val="i-dep"/>
        <w:rPr>
          <w:lang w:val="en-GB"/>
        </w:rPr>
      </w:pPr>
      <w:r>
        <w:rPr>
          <w:lang w:val="en-GB"/>
        </w:rPr>
        <w:t>Det kongelige Nærings- og fiskeridepartement</w:t>
      </w:r>
    </w:p>
    <w:p w:rsidR="00000000" w:rsidRDefault="00107516" w:rsidP="00F872F9">
      <w:pPr>
        <w:pStyle w:val="i-budkap-over"/>
        <w:rPr>
          <w:lang w:val="nn-NO"/>
        </w:rPr>
      </w:pPr>
      <w:r>
        <w:t>Kap. 950</w:t>
      </w:r>
    </w:p>
    <w:p w:rsidR="00000000" w:rsidRDefault="00107516" w:rsidP="00F872F9">
      <w:pPr>
        <w:pStyle w:val="i-hode"/>
      </w:pPr>
      <w:r>
        <w:t>Prop. 118 S</w:t>
      </w:r>
    </w:p>
    <w:p w:rsidR="00000000" w:rsidRDefault="00107516" w:rsidP="00F872F9">
      <w:pPr>
        <w:pStyle w:val="i-sesjon"/>
      </w:pPr>
      <w:r>
        <w:t>(2017–2018)</w:t>
      </w:r>
    </w:p>
    <w:p w:rsidR="00000000" w:rsidRDefault="00107516" w:rsidP="00F872F9">
      <w:pPr>
        <w:pStyle w:val="i-hode-tit"/>
      </w:pPr>
      <w:r>
        <w:t>Proposisjon til S</w:t>
      </w:r>
      <w:r>
        <w:t>tortinget (forslag til stortingsvedtak)</w:t>
      </w:r>
    </w:p>
    <w:p w:rsidR="00000000" w:rsidRDefault="00107516" w:rsidP="00F872F9">
      <w:pPr>
        <w:pStyle w:val="i-tit"/>
      </w:pPr>
      <w:r>
        <w:t>Endringer i statsbudsjettet 2018 under Nærings- og fiskeridepartementet (Kongsberg Gruppen ASA – statens deltakelse i fortrinnsrettsemisjon)</w:t>
      </w:r>
    </w:p>
    <w:p w:rsidR="00000000" w:rsidRDefault="00107516" w:rsidP="00F872F9">
      <w:pPr>
        <w:pStyle w:val="i-statsrdato"/>
      </w:pPr>
      <w:r>
        <w:t xml:space="preserve">Tilråding fra Nærings- og fiskeridepartementet 28. september 2018, </w:t>
      </w:r>
      <w:r>
        <w:br/>
        <w:t>godkjen</w:t>
      </w:r>
      <w:r>
        <w:t xml:space="preserve">t i statsråd samme dag. </w:t>
      </w:r>
      <w:r>
        <w:br/>
        <w:t xml:space="preserve">(Regjeringen Solberg) </w:t>
      </w:r>
    </w:p>
    <w:p w:rsidR="00000000" w:rsidRPr="00F872F9" w:rsidRDefault="00107516" w:rsidP="00F872F9">
      <w:pPr>
        <w:pStyle w:val="Overskrift1"/>
      </w:pPr>
      <w:r w:rsidRPr="00F872F9">
        <w:t>Innledning og sammendrag</w:t>
      </w:r>
    </w:p>
    <w:p w:rsidR="00000000" w:rsidRDefault="00107516" w:rsidP="00F872F9">
      <w:r>
        <w:t>Kongsberg Gruppen ASA («Kongsberg Gruppen» eller «selskapet») er et børsnotert internasjonalt konsern som leverer høyteknologiske systemer og løs</w:t>
      </w:r>
      <w:r>
        <w:t>ninger innenfor offshore, olje- og gassindustrien, handelsflåten, forsvar og romfart. Staten eier 50,001 pst. av aksjene i selskapet, og eierskapet forvaltes av Nærings- og fiskeridepartementet. Markedsverdien til selskapet var per 21. september 2018 om la</w:t>
      </w:r>
      <w:r>
        <w:t xml:space="preserve">g 19 mrd. kroner. </w:t>
      </w:r>
    </w:p>
    <w:p w:rsidR="00000000" w:rsidRDefault="00107516" w:rsidP="00F872F9">
      <w:r>
        <w:t xml:space="preserve">Styret i Kongsberg Gruppen annonserte 6. juli 2018 at selskapet har inngått en avtale om kjøp av Rolls-Royce plc («Rolls-Royce») sin kommersielle marine virksomhet, Rolls-Royce Commercial Marine. Partene er enige om en pris på 500 mill. </w:t>
      </w:r>
      <w:r>
        <w:t>britiske pund (om lag 5,4 mrd. kroner). Styret i Kongsberg Gruppen forventer at kombinasjonen av driften til forretningsområdet Kongsberg Maritime og Rolls-Royce Commercial Marine vil muliggjøre mer salg som følge av økte leveranser av integrerte pakker og</w:t>
      </w:r>
      <w:r>
        <w:t xml:space="preserve"> tjenester samt kostnadssynergier. Transaksjonen vil styrke Kongsberg Gruppens rolle og virksomhet i den norske maritime klyngen.</w:t>
      </w:r>
    </w:p>
    <w:p w:rsidR="00000000" w:rsidRDefault="00107516" w:rsidP="00F872F9">
      <w:r>
        <w:t>Som et ledd i å finansiere oppkjøpet vil styret foreslå for selskapets aksjonærer at det gjennomføres en fortrinnsrettsemisjon</w:t>
      </w:r>
      <w:r>
        <w:rPr>
          <w:vertAlign w:val="superscript"/>
        </w:rPr>
        <w:footnoteReference w:id="1"/>
      </w:r>
      <w:r>
        <w:t xml:space="preserve"> rettet mot samtlige aksjonærer på om lag 5 mrd. kroner. Selskapet planlegger også utstedelse av ett eller flere nye obligasjonslån på opptil 2 mrd. krone</w:t>
      </w:r>
      <w:r>
        <w:t>r.</w:t>
      </w:r>
    </w:p>
    <w:p w:rsidR="00000000" w:rsidRDefault="00107516" w:rsidP="00F872F9">
      <w:r>
        <w:t>Kongsberg Gruppen publiserte 16. august 2018 et informasjonsmemorandum som inneholder detaljer knyttet til kjøpet og den planlagte emisjonen. Kapitalforhøyelsen vil ifølge selskapet bli tatt opp til behandling på en ekstraordinær generalforsamling i fje</w:t>
      </w:r>
      <w:r>
        <w:t xml:space="preserve">rde kvartal 2018, hvor et vedtak krever to tredjedels flertall av de avgitte stemmer og av den aksjekapital som er representert på </w:t>
      </w:r>
      <w:r>
        <w:lastRenderedPageBreak/>
        <w:t>generalforsamlingen. Gjennomføring av kapitalforhøyelsen forutsetter således at staten, med en eierandel på 50,001 pst. av ak</w:t>
      </w:r>
      <w:r>
        <w:t xml:space="preserve">sjene i selskapet, stemmer for styrets forslag. </w:t>
      </w:r>
    </w:p>
    <w:p w:rsidR="00000000" w:rsidRDefault="00107516" w:rsidP="00F872F9">
      <w:r>
        <w:t>Regjeringen mener at staten bør stemme for den foreslåtte fortrinnsrettsemisjonen i Kongsberg Gruppen og delta proratarisk i den. Kjøpet av Rolls-Royce Commercial Marine vil styrke Kongsberg Gruppens maritim</w:t>
      </w:r>
      <w:r>
        <w:t>e virksomhet og vurderes å ville være verdiskapende for Kongsberg Gruppens aksjonærer over tid. Departementet har således meddelt Kongsberg Gruppen at regjeringen er positiv til at staten deltar med sin pro rata andel i den varslede fortrinnsrettsemisjonen</w:t>
      </w:r>
      <w:r>
        <w:t xml:space="preserve">, med forbehold om Stortingets samtykke og at emisjonsvilkårene er akseptable og markedsmessige samt at det ikke fremkommer ny vesentlig informasjon frem mot generalforsamlingen hvor det skal tas stilling til kapitalforhøyelsen. </w:t>
      </w:r>
    </w:p>
    <w:p w:rsidR="00000000" w:rsidRDefault="00107516" w:rsidP="00F872F9">
      <w:r>
        <w:t>Departementet fremmer på d</w:t>
      </w:r>
      <w:r>
        <w:t>enne bakgrunn forslag om at Nærings- og fiskeridepartementet gis fullmakt til å delta proratarisk i en kapitalforhøyelse på om lag 5 mrd. kroner i Kongsberg Gruppen på visse vilkår, slik at statens eierandel i selskapet forblir uendret. Statens andel av em</w:t>
      </w:r>
      <w:r>
        <w:t>isjonen vil være om lag 2,5 mrd. kroner. Størrelsen på emisjonen og emisjonens øvrige vilkår vil bli redegjort for mer presist i prospektet som sendes aksjeeierne før generalforsamling.</w:t>
      </w:r>
    </w:p>
    <w:p w:rsidR="00000000" w:rsidRDefault="00107516" w:rsidP="00F872F9">
      <w:pPr>
        <w:pStyle w:val="Overskrift1"/>
      </w:pPr>
      <w:r>
        <w:t>Om Kongsberg Gruppen ASA</w:t>
      </w:r>
    </w:p>
    <w:p w:rsidR="00000000" w:rsidRDefault="00107516" w:rsidP="00F872F9">
      <w:pPr>
        <w:pStyle w:val="avsnitt-undertittel"/>
      </w:pPr>
      <w:r>
        <w:t>Virksomhet</w:t>
      </w:r>
    </w:p>
    <w:p w:rsidR="00000000" w:rsidRDefault="00107516" w:rsidP="00F872F9">
      <w:r>
        <w:t>Kongsberg Gruppen er et intern</w:t>
      </w:r>
      <w:r>
        <w:t>asjonalt konsern som leverer høyteknologiske systemer og løsninger innenfor offshore, olje- og gassindustrien, handelsflåten, forsvar og romfart. Konsernet er organisert i tre forretningsområder: Kongsberg Defence &amp; Aerospace, Kongsberg Maritime og Kongsbe</w:t>
      </w:r>
      <w:r>
        <w:t>rg Digital.</w:t>
      </w:r>
    </w:p>
    <w:p w:rsidR="00000000" w:rsidRDefault="00107516" w:rsidP="00F872F9">
      <w:r>
        <w:t>Segmentet Kongsberg Defence &amp; Aerospace er en leverandør av forsvarsprodukter og systemer for kommando og kontroll, overvåking, romfart, taktisk kommunikasjon, fjernstyrte våpenstasjoner og missiler samt avanserte kompositt- og mekanikkprodukte</w:t>
      </w:r>
      <w:r>
        <w:t>r for fly og helikopter. Selskapets produkter og systemer benyttes under vann, på havoverflaten, på land, i luften og i verdensrommet. Segmentet hadde i 2017 en omsetning på 6,3 mrd. kroner.</w:t>
      </w:r>
    </w:p>
    <w:p w:rsidR="00000000" w:rsidRDefault="00107516" w:rsidP="00F872F9">
      <w:r>
        <w:t>Kongsberg Maritime er utvikler og leverandør av integrerte fartøy</w:t>
      </w:r>
      <w:r>
        <w:t>skonsepter til tradisjonelle handelsfartøy og fiskefartøy så vel som offshore- og forskningsfartøyer og offshore installasjoner. Kongsberg Maritime leverer produkter og systemer for avansert havbunnskartlegging, sonarer, undervannskommunikasjon, marin robo</w:t>
      </w:r>
      <w:r>
        <w:t xml:space="preserve">tikk og autonome undervannsenheter og undervannskameraer til blant annet forskning-, fiskeri- og forsvarsfartøy samt havbruksinstallasjoner. Segmentet har de siste årene opplevd fallende omsetning og lønnsomhet grunnet lavere global aktivitet knyttet både </w:t>
      </w:r>
      <w:r>
        <w:t>til olje og offshore samt skipsbygging. Segmentet hadde i 2017 en omsetning på 7,5 mrd. kroner.</w:t>
      </w:r>
    </w:p>
    <w:p w:rsidR="00000000" w:rsidRDefault="00107516" w:rsidP="00F872F9">
      <w:r>
        <w:t>Kongsberg Digital leverer programvare og digitale løsninger til kunder i maritim sektor, olje og gass, fornybar energi og kraftforsyningsbransjen. Kongsberg Dig</w:t>
      </w:r>
      <w:r>
        <w:t>ital rapporterer ikke egne finansielle tall.</w:t>
      </w:r>
    </w:p>
    <w:p w:rsidR="00000000" w:rsidRDefault="00107516" w:rsidP="00F872F9">
      <w:r>
        <w:t>Kongsberg Gruppen har også eierinteresser i enkelte andre selskaper, blant annet 49,9 pst. av aksjene i det finske forsvarskonsernet Patria Oyj. Patria er Finlands fremste leverandør av teknologiske løsninger og</w:t>
      </w:r>
      <w:r>
        <w:t xml:space="preserve"> vedlikehold til forsvar, sikkerhet og luftfart. Patria har en internasjonal organisasjon med ca. 2 800 ansatte og eier igjen 50 pst. av aksjene i Nammo AS. Kongsberg Gruppen eier også 50 prosent av Kongsberg Satellite Services AS. </w:t>
      </w:r>
    </w:p>
    <w:p w:rsidR="00000000" w:rsidRDefault="00107516" w:rsidP="00F872F9">
      <w:r>
        <w:t>Kongsberg Gruppen har v</w:t>
      </w:r>
      <w:r>
        <w:t>ært notert på Oslo børs siden 1993 og hadde per 21. september 2018 en markedsverdi på om lag 19 mrd. kroner. Ved utgangen av 2017 hadde Kongsberg Gruppen totalt 6 830 ansatte i mer enn 25 land. Av disse var om lag 65 pst. ansatt i Norge. Hovedkontoret er p</w:t>
      </w:r>
      <w:r>
        <w:t xml:space="preserve">å </w:t>
      </w:r>
      <w:r>
        <w:lastRenderedPageBreak/>
        <w:t xml:space="preserve">Kongsberg. Selskapet hadde i 2017 driftsinntekter på 14,5 mrd. kroner og et årsresultat på 559 mill. kroner. </w:t>
      </w:r>
    </w:p>
    <w:p w:rsidR="00000000" w:rsidRDefault="00107516" w:rsidP="00F872F9">
      <w:pPr>
        <w:pStyle w:val="avsnitt-undertittel"/>
      </w:pPr>
      <w:r>
        <w:t>Statens mål med eierskapet</w:t>
      </w:r>
    </w:p>
    <w:p w:rsidR="00000000" w:rsidRDefault="00107516" w:rsidP="00F872F9">
      <w:r>
        <w:t>Målet med statens eierskap i Kongsberg Gruppen er å opprettholde et kunnskapsbasert og høyteknologisk industrikon</w:t>
      </w:r>
      <w:r>
        <w:t>sern med hovedkontorfunksjoner i Norge. Selskapet skal drives på forretningsmessig grunnlag og med sikte på å levere konkurransemessig avkastning.</w:t>
      </w:r>
    </w:p>
    <w:p w:rsidR="00000000" w:rsidRDefault="00107516" w:rsidP="00F872F9">
      <w:pPr>
        <w:pStyle w:val="avsnitt-undertittel"/>
      </w:pPr>
      <w:r>
        <w:t>Selskapets strategi</w:t>
      </w:r>
    </w:p>
    <w:p w:rsidR="00000000" w:rsidRDefault="00107516" w:rsidP="00F872F9">
      <w:r>
        <w:t xml:space="preserve">Kongsberg Gruppen beskriver i sin årsrapport for 2017 selskapets strategi slik: </w:t>
      </w:r>
    </w:p>
    <w:p w:rsidR="00000000" w:rsidRDefault="00107516" w:rsidP="00F872F9">
      <w:pPr>
        <w:pStyle w:val="blokksit"/>
      </w:pPr>
      <w:r>
        <w:t>«KONGSBE</w:t>
      </w:r>
      <w:r>
        <w:t>RG leverer verdensledende produkter og tjenester og har som mål å ivareta og øke interessentenes verdier gjennom å drive lønnsom, vekstorientert industriell utvikling i et langsiktig og internasjonalt perspektiv. Forretningsområdenes ambisjoner understøtte</w:t>
      </w:r>
      <w:r>
        <w:t>r dette. For at KONGSBERG fortsatt skal lykkes fremover er det viktig med en god balanse mellom drift, posisjonering i markedet og nye initiativer. Våre strategiske og forretningsmessige valg er basert på verdibasert kultur med høy forretningsetisk standar</w:t>
      </w:r>
      <w:r>
        <w:t>d og bærekraftig utvikling.»</w:t>
      </w:r>
    </w:p>
    <w:p w:rsidR="00000000" w:rsidRDefault="00107516" w:rsidP="00F872F9">
      <w:pPr>
        <w:pStyle w:val="avsnitt-undertittel"/>
      </w:pPr>
      <w:r>
        <w:t>Resultatutvikling, balanse og nøkkeltall</w:t>
      </w:r>
    </w:p>
    <w:p w:rsidR="00F872F9" w:rsidRPr="00F872F9" w:rsidRDefault="00F872F9" w:rsidP="00F872F9">
      <w:pPr>
        <w:pStyle w:val="tabell-tittel"/>
      </w:pPr>
      <w:r>
        <w:t>Resultatregnskap for Kongsberg Gruppen, konserntall (mill. kroner)</w:t>
      </w:r>
    </w:p>
    <w:p w:rsidR="00000000" w:rsidRDefault="00107516" w:rsidP="00F872F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00000" w:rsidTr="00F872F9">
        <w:trPr>
          <w:trHeight w:val="360"/>
        </w:trPr>
        <w:tc>
          <w:tcPr>
            <w:tcW w:w="5200" w:type="dxa"/>
            <w:shd w:val="clear" w:color="auto" w:fill="FFFFFF"/>
          </w:tcPr>
          <w:p w:rsidR="00000000" w:rsidRDefault="00107516" w:rsidP="00F872F9">
            <w:r>
              <w:t>Resultatregnskap</w:t>
            </w:r>
          </w:p>
        </w:tc>
        <w:tc>
          <w:tcPr>
            <w:tcW w:w="1300" w:type="dxa"/>
          </w:tcPr>
          <w:p w:rsidR="00000000" w:rsidRDefault="00107516" w:rsidP="00F872F9">
            <w:pPr>
              <w:jc w:val="right"/>
            </w:pPr>
            <w:r>
              <w:t>2017</w:t>
            </w:r>
          </w:p>
        </w:tc>
        <w:tc>
          <w:tcPr>
            <w:tcW w:w="1300" w:type="dxa"/>
          </w:tcPr>
          <w:p w:rsidR="00000000" w:rsidRDefault="00107516" w:rsidP="00F872F9">
            <w:pPr>
              <w:jc w:val="right"/>
            </w:pPr>
            <w:r>
              <w:t>2016</w:t>
            </w:r>
          </w:p>
        </w:tc>
        <w:tc>
          <w:tcPr>
            <w:tcW w:w="1300" w:type="dxa"/>
          </w:tcPr>
          <w:p w:rsidR="00000000" w:rsidRDefault="00107516" w:rsidP="00F872F9">
            <w:pPr>
              <w:jc w:val="right"/>
            </w:pPr>
            <w:r>
              <w:t>2015</w:t>
            </w:r>
          </w:p>
        </w:tc>
      </w:tr>
      <w:tr w:rsidR="00000000" w:rsidTr="00F872F9">
        <w:trPr>
          <w:trHeight w:val="380"/>
        </w:trPr>
        <w:tc>
          <w:tcPr>
            <w:tcW w:w="5200" w:type="dxa"/>
          </w:tcPr>
          <w:p w:rsidR="00000000" w:rsidRDefault="00107516" w:rsidP="00F872F9">
            <w:r>
              <w:t>Driftsinntekter</w:t>
            </w:r>
          </w:p>
        </w:tc>
        <w:tc>
          <w:tcPr>
            <w:tcW w:w="1300" w:type="dxa"/>
          </w:tcPr>
          <w:p w:rsidR="00000000" w:rsidRDefault="00107516" w:rsidP="00F872F9">
            <w:pPr>
              <w:jc w:val="right"/>
            </w:pPr>
            <w:r>
              <w:t>14 490</w:t>
            </w:r>
          </w:p>
        </w:tc>
        <w:tc>
          <w:tcPr>
            <w:tcW w:w="1300" w:type="dxa"/>
          </w:tcPr>
          <w:p w:rsidR="00000000" w:rsidRDefault="00107516" w:rsidP="00F872F9">
            <w:pPr>
              <w:jc w:val="right"/>
            </w:pPr>
            <w:r>
              <w:t>15 845</w:t>
            </w:r>
          </w:p>
        </w:tc>
        <w:tc>
          <w:tcPr>
            <w:tcW w:w="1300" w:type="dxa"/>
          </w:tcPr>
          <w:p w:rsidR="00000000" w:rsidRDefault="00107516" w:rsidP="00F872F9">
            <w:pPr>
              <w:jc w:val="right"/>
            </w:pPr>
            <w:r>
              <w:t>17 032</w:t>
            </w:r>
          </w:p>
        </w:tc>
      </w:tr>
      <w:tr w:rsidR="00000000" w:rsidTr="00F872F9">
        <w:trPr>
          <w:trHeight w:val="380"/>
        </w:trPr>
        <w:tc>
          <w:tcPr>
            <w:tcW w:w="5200" w:type="dxa"/>
          </w:tcPr>
          <w:p w:rsidR="00000000" w:rsidRDefault="00107516" w:rsidP="00F872F9">
            <w:r>
              <w:t>Driftskostnader</w:t>
            </w:r>
          </w:p>
        </w:tc>
        <w:tc>
          <w:tcPr>
            <w:tcW w:w="1300" w:type="dxa"/>
          </w:tcPr>
          <w:p w:rsidR="00000000" w:rsidRDefault="00107516" w:rsidP="00F872F9">
            <w:pPr>
              <w:jc w:val="right"/>
            </w:pPr>
            <w:r>
              <w:t>13 718</w:t>
            </w:r>
          </w:p>
        </w:tc>
        <w:tc>
          <w:tcPr>
            <w:tcW w:w="1300" w:type="dxa"/>
          </w:tcPr>
          <w:p w:rsidR="00000000" w:rsidRDefault="00107516" w:rsidP="00F872F9">
            <w:pPr>
              <w:jc w:val="right"/>
            </w:pPr>
            <w:r>
              <w:t>15 153</w:t>
            </w:r>
          </w:p>
        </w:tc>
        <w:tc>
          <w:tcPr>
            <w:tcW w:w="1300" w:type="dxa"/>
          </w:tcPr>
          <w:p w:rsidR="00000000" w:rsidRDefault="00107516" w:rsidP="00F872F9">
            <w:pPr>
              <w:jc w:val="right"/>
            </w:pPr>
            <w:r>
              <w:t>16 088</w:t>
            </w:r>
          </w:p>
        </w:tc>
      </w:tr>
      <w:tr w:rsidR="00000000" w:rsidTr="00F872F9">
        <w:trPr>
          <w:trHeight w:val="380"/>
        </w:trPr>
        <w:tc>
          <w:tcPr>
            <w:tcW w:w="5200" w:type="dxa"/>
          </w:tcPr>
          <w:p w:rsidR="00000000" w:rsidRDefault="00107516" w:rsidP="00F872F9">
            <w:r>
              <w:t>Driftsresultat</w:t>
            </w:r>
          </w:p>
        </w:tc>
        <w:tc>
          <w:tcPr>
            <w:tcW w:w="1300" w:type="dxa"/>
          </w:tcPr>
          <w:p w:rsidR="00000000" w:rsidRDefault="00107516" w:rsidP="00F872F9">
            <w:pPr>
              <w:jc w:val="right"/>
            </w:pPr>
            <w:r>
              <w:t>772</w:t>
            </w:r>
          </w:p>
        </w:tc>
        <w:tc>
          <w:tcPr>
            <w:tcW w:w="1300" w:type="dxa"/>
          </w:tcPr>
          <w:p w:rsidR="00000000" w:rsidRDefault="00107516" w:rsidP="00F872F9">
            <w:pPr>
              <w:jc w:val="right"/>
            </w:pPr>
            <w:r>
              <w:t>692</w:t>
            </w:r>
          </w:p>
        </w:tc>
        <w:tc>
          <w:tcPr>
            <w:tcW w:w="1300" w:type="dxa"/>
          </w:tcPr>
          <w:p w:rsidR="00000000" w:rsidRDefault="00107516" w:rsidP="00F872F9">
            <w:pPr>
              <w:jc w:val="right"/>
            </w:pPr>
            <w:r>
              <w:t>944</w:t>
            </w:r>
          </w:p>
        </w:tc>
      </w:tr>
      <w:tr w:rsidR="00000000" w:rsidTr="00F872F9">
        <w:trPr>
          <w:trHeight w:val="380"/>
        </w:trPr>
        <w:tc>
          <w:tcPr>
            <w:tcW w:w="5200" w:type="dxa"/>
          </w:tcPr>
          <w:p w:rsidR="00000000" w:rsidRDefault="00107516" w:rsidP="00F872F9">
            <w:r>
              <w:t>Resultat etter skatt</w:t>
            </w:r>
          </w:p>
        </w:tc>
        <w:tc>
          <w:tcPr>
            <w:tcW w:w="1300" w:type="dxa"/>
          </w:tcPr>
          <w:p w:rsidR="00000000" w:rsidRDefault="00107516" w:rsidP="00F872F9">
            <w:pPr>
              <w:jc w:val="right"/>
            </w:pPr>
            <w:r>
              <w:t>559</w:t>
            </w:r>
          </w:p>
        </w:tc>
        <w:tc>
          <w:tcPr>
            <w:tcW w:w="1300" w:type="dxa"/>
          </w:tcPr>
          <w:p w:rsidR="00000000" w:rsidRDefault="00107516" w:rsidP="00F872F9">
            <w:pPr>
              <w:jc w:val="right"/>
            </w:pPr>
            <w:r>
              <w:t>651</w:t>
            </w:r>
          </w:p>
        </w:tc>
        <w:tc>
          <w:tcPr>
            <w:tcW w:w="1300" w:type="dxa"/>
          </w:tcPr>
          <w:p w:rsidR="00000000" w:rsidRDefault="00107516" w:rsidP="00F872F9">
            <w:pPr>
              <w:jc w:val="right"/>
            </w:pPr>
            <w:r>
              <w:t>755</w:t>
            </w:r>
          </w:p>
        </w:tc>
      </w:tr>
    </w:tbl>
    <w:p w:rsidR="00F872F9" w:rsidRDefault="00F872F9" w:rsidP="00F872F9">
      <w:pPr>
        <w:pStyle w:val="tabell-tittel"/>
      </w:pPr>
      <w:r>
        <w:t>Balanse</w:t>
      </w:r>
    </w:p>
    <w:p w:rsidR="00F872F9" w:rsidRPr="00F872F9" w:rsidRDefault="00F872F9" w:rsidP="00F872F9">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000000" w:rsidTr="00F872F9">
        <w:trPr>
          <w:trHeight w:val="360"/>
        </w:trPr>
        <w:tc>
          <w:tcPr>
            <w:tcW w:w="5200" w:type="dxa"/>
            <w:shd w:val="clear" w:color="auto" w:fill="FFFFFF"/>
          </w:tcPr>
          <w:p w:rsidR="00000000" w:rsidRDefault="00107516" w:rsidP="00F872F9">
            <w:r>
              <w:t>Balanse</w:t>
            </w:r>
          </w:p>
        </w:tc>
        <w:tc>
          <w:tcPr>
            <w:tcW w:w="1300" w:type="dxa"/>
          </w:tcPr>
          <w:p w:rsidR="00000000" w:rsidRDefault="00107516" w:rsidP="00F872F9">
            <w:pPr>
              <w:jc w:val="right"/>
            </w:pPr>
            <w:r>
              <w:t>2017</w:t>
            </w:r>
          </w:p>
        </w:tc>
        <w:tc>
          <w:tcPr>
            <w:tcW w:w="1300" w:type="dxa"/>
          </w:tcPr>
          <w:p w:rsidR="00000000" w:rsidRDefault="00107516" w:rsidP="00F872F9">
            <w:pPr>
              <w:jc w:val="right"/>
            </w:pPr>
            <w:r>
              <w:t>2016</w:t>
            </w:r>
          </w:p>
        </w:tc>
        <w:tc>
          <w:tcPr>
            <w:tcW w:w="1300" w:type="dxa"/>
          </w:tcPr>
          <w:p w:rsidR="00000000" w:rsidRDefault="00107516" w:rsidP="00F872F9">
            <w:pPr>
              <w:jc w:val="right"/>
            </w:pPr>
            <w:r>
              <w:t>2015</w:t>
            </w:r>
          </w:p>
        </w:tc>
      </w:tr>
      <w:tr w:rsidR="00000000" w:rsidTr="00F872F9">
        <w:trPr>
          <w:trHeight w:val="380"/>
        </w:trPr>
        <w:tc>
          <w:tcPr>
            <w:tcW w:w="5200" w:type="dxa"/>
          </w:tcPr>
          <w:p w:rsidR="00000000" w:rsidRDefault="00107516" w:rsidP="00F872F9">
            <w:r>
              <w:t>Anleggsmidler</w:t>
            </w:r>
          </w:p>
        </w:tc>
        <w:tc>
          <w:tcPr>
            <w:tcW w:w="1300" w:type="dxa"/>
          </w:tcPr>
          <w:p w:rsidR="00000000" w:rsidRDefault="00107516" w:rsidP="00F872F9">
            <w:pPr>
              <w:jc w:val="right"/>
            </w:pPr>
            <w:r>
              <w:t>9 023</w:t>
            </w:r>
          </w:p>
        </w:tc>
        <w:tc>
          <w:tcPr>
            <w:tcW w:w="1300" w:type="dxa"/>
          </w:tcPr>
          <w:p w:rsidR="00000000" w:rsidRDefault="00107516" w:rsidP="00F872F9">
            <w:pPr>
              <w:jc w:val="right"/>
            </w:pPr>
            <w:r>
              <w:t>8 907</w:t>
            </w:r>
          </w:p>
        </w:tc>
        <w:tc>
          <w:tcPr>
            <w:tcW w:w="1300" w:type="dxa"/>
          </w:tcPr>
          <w:p w:rsidR="00000000" w:rsidRDefault="00107516" w:rsidP="00F872F9">
            <w:pPr>
              <w:jc w:val="right"/>
            </w:pPr>
            <w:r>
              <w:t>5 903</w:t>
            </w:r>
          </w:p>
        </w:tc>
      </w:tr>
      <w:tr w:rsidR="00000000" w:rsidTr="00F872F9">
        <w:trPr>
          <w:trHeight w:val="380"/>
        </w:trPr>
        <w:tc>
          <w:tcPr>
            <w:tcW w:w="5200" w:type="dxa"/>
          </w:tcPr>
          <w:p w:rsidR="00000000" w:rsidRDefault="00107516" w:rsidP="00F872F9">
            <w:r>
              <w:t>Omløpsmidler</w:t>
            </w:r>
          </w:p>
        </w:tc>
        <w:tc>
          <w:tcPr>
            <w:tcW w:w="1300" w:type="dxa"/>
          </w:tcPr>
          <w:p w:rsidR="00000000" w:rsidRDefault="00107516" w:rsidP="00F872F9">
            <w:pPr>
              <w:jc w:val="right"/>
            </w:pPr>
            <w:r>
              <w:t>11 820</w:t>
            </w:r>
          </w:p>
        </w:tc>
        <w:tc>
          <w:tcPr>
            <w:tcW w:w="1300" w:type="dxa"/>
          </w:tcPr>
          <w:p w:rsidR="00000000" w:rsidRDefault="00107516" w:rsidP="00F872F9">
            <w:pPr>
              <w:jc w:val="right"/>
            </w:pPr>
            <w:r>
              <w:t>12 289</w:t>
            </w:r>
          </w:p>
        </w:tc>
        <w:tc>
          <w:tcPr>
            <w:tcW w:w="1300" w:type="dxa"/>
          </w:tcPr>
          <w:p w:rsidR="00000000" w:rsidRDefault="00107516" w:rsidP="00F872F9">
            <w:pPr>
              <w:jc w:val="right"/>
            </w:pPr>
            <w:r>
              <w:t>13 218</w:t>
            </w:r>
          </w:p>
        </w:tc>
      </w:tr>
      <w:tr w:rsidR="00000000" w:rsidTr="00F872F9">
        <w:trPr>
          <w:trHeight w:val="380"/>
        </w:trPr>
        <w:tc>
          <w:tcPr>
            <w:tcW w:w="5200" w:type="dxa"/>
          </w:tcPr>
          <w:p w:rsidR="00000000" w:rsidRDefault="00107516" w:rsidP="00F872F9">
            <w:r>
              <w:t>Sum eiendeler</w:t>
            </w:r>
          </w:p>
        </w:tc>
        <w:tc>
          <w:tcPr>
            <w:tcW w:w="1300" w:type="dxa"/>
          </w:tcPr>
          <w:p w:rsidR="00000000" w:rsidRDefault="00107516" w:rsidP="00F872F9">
            <w:pPr>
              <w:jc w:val="right"/>
            </w:pPr>
            <w:r>
              <w:t>20 843</w:t>
            </w:r>
          </w:p>
        </w:tc>
        <w:tc>
          <w:tcPr>
            <w:tcW w:w="1300" w:type="dxa"/>
          </w:tcPr>
          <w:p w:rsidR="00000000" w:rsidRDefault="00107516" w:rsidP="00F872F9">
            <w:pPr>
              <w:jc w:val="right"/>
            </w:pPr>
            <w:r>
              <w:t>21 196</w:t>
            </w:r>
          </w:p>
        </w:tc>
        <w:tc>
          <w:tcPr>
            <w:tcW w:w="1300" w:type="dxa"/>
          </w:tcPr>
          <w:p w:rsidR="00000000" w:rsidRDefault="00107516" w:rsidP="00F872F9">
            <w:pPr>
              <w:jc w:val="right"/>
            </w:pPr>
            <w:r>
              <w:t>19 121</w:t>
            </w:r>
          </w:p>
        </w:tc>
      </w:tr>
      <w:tr w:rsidR="00000000" w:rsidTr="00F872F9">
        <w:trPr>
          <w:trHeight w:val="380"/>
        </w:trPr>
        <w:tc>
          <w:tcPr>
            <w:tcW w:w="5200" w:type="dxa"/>
          </w:tcPr>
          <w:p w:rsidR="00000000" w:rsidRDefault="00107516" w:rsidP="00F872F9">
            <w:r>
              <w:t>Gjeld og forpliktelser</w:t>
            </w:r>
          </w:p>
        </w:tc>
        <w:tc>
          <w:tcPr>
            <w:tcW w:w="1300" w:type="dxa"/>
          </w:tcPr>
          <w:p w:rsidR="00000000" w:rsidRDefault="00107516" w:rsidP="00F872F9">
            <w:pPr>
              <w:jc w:val="right"/>
            </w:pPr>
            <w:r>
              <w:t>13 478</w:t>
            </w:r>
          </w:p>
        </w:tc>
        <w:tc>
          <w:tcPr>
            <w:tcW w:w="1300" w:type="dxa"/>
          </w:tcPr>
          <w:p w:rsidR="00000000" w:rsidRDefault="00107516" w:rsidP="00F872F9">
            <w:pPr>
              <w:jc w:val="right"/>
            </w:pPr>
            <w:r>
              <w:t>14 471</w:t>
            </w:r>
          </w:p>
        </w:tc>
        <w:tc>
          <w:tcPr>
            <w:tcW w:w="1300" w:type="dxa"/>
          </w:tcPr>
          <w:p w:rsidR="00000000" w:rsidRDefault="00107516" w:rsidP="00F872F9">
            <w:pPr>
              <w:jc w:val="right"/>
            </w:pPr>
            <w:r>
              <w:t>12 994</w:t>
            </w:r>
          </w:p>
        </w:tc>
      </w:tr>
      <w:tr w:rsidR="00000000" w:rsidTr="00F872F9">
        <w:trPr>
          <w:trHeight w:val="380"/>
        </w:trPr>
        <w:tc>
          <w:tcPr>
            <w:tcW w:w="5200" w:type="dxa"/>
          </w:tcPr>
          <w:p w:rsidR="00000000" w:rsidRDefault="00107516" w:rsidP="00F872F9">
            <w:r>
              <w:t>Egenkapital (EK)</w:t>
            </w:r>
          </w:p>
        </w:tc>
        <w:tc>
          <w:tcPr>
            <w:tcW w:w="1300" w:type="dxa"/>
          </w:tcPr>
          <w:p w:rsidR="00000000" w:rsidRDefault="00107516" w:rsidP="00F872F9">
            <w:pPr>
              <w:jc w:val="right"/>
            </w:pPr>
            <w:r>
              <w:t>7 365</w:t>
            </w:r>
          </w:p>
        </w:tc>
        <w:tc>
          <w:tcPr>
            <w:tcW w:w="1300" w:type="dxa"/>
          </w:tcPr>
          <w:p w:rsidR="00000000" w:rsidRDefault="00107516" w:rsidP="00F872F9">
            <w:pPr>
              <w:jc w:val="right"/>
            </w:pPr>
            <w:r>
              <w:t>6 725</w:t>
            </w:r>
          </w:p>
        </w:tc>
        <w:tc>
          <w:tcPr>
            <w:tcW w:w="1300" w:type="dxa"/>
          </w:tcPr>
          <w:p w:rsidR="00000000" w:rsidRDefault="00107516" w:rsidP="00F872F9">
            <w:pPr>
              <w:jc w:val="right"/>
            </w:pPr>
            <w:r>
              <w:t>6 127</w:t>
            </w:r>
          </w:p>
        </w:tc>
      </w:tr>
      <w:tr w:rsidR="00000000" w:rsidTr="00F872F9">
        <w:trPr>
          <w:trHeight w:val="380"/>
        </w:trPr>
        <w:tc>
          <w:tcPr>
            <w:tcW w:w="5200" w:type="dxa"/>
          </w:tcPr>
          <w:p w:rsidR="00000000" w:rsidRDefault="00107516" w:rsidP="00F872F9">
            <w:r>
              <w:t>Sum gjeld og EK</w:t>
            </w:r>
          </w:p>
        </w:tc>
        <w:tc>
          <w:tcPr>
            <w:tcW w:w="1300" w:type="dxa"/>
          </w:tcPr>
          <w:p w:rsidR="00000000" w:rsidRDefault="00107516" w:rsidP="00F872F9">
            <w:pPr>
              <w:jc w:val="right"/>
            </w:pPr>
            <w:r>
              <w:t>20 843</w:t>
            </w:r>
          </w:p>
        </w:tc>
        <w:tc>
          <w:tcPr>
            <w:tcW w:w="1300" w:type="dxa"/>
          </w:tcPr>
          <w:p w:rsidR="00000000" w:rsidRDefault="00107516" w:rsidP="00F872F9">
            <w:pPr>
              <w:jc w:val="right"/>
            </w:pPr>
            <w:r>
              <w:t>21 196</w:t>
            </w:r>
          </w:p>
        </w:tc>
        <w:tc>
          <w:tcPr>
            <w:tcW w:w="1300" w:type="dxa"/>
          </w:tcPr>
          <w:p w:rsidR="00000000" w:rsidRDefault="00107516" w:rsidP="00F872F9">
            <w:pPr>
              <w:jc w:val="right"/>
            </w:pPr>
            <w:r>
              <w:t>19 121</w:t>
            </w:r>
          </w:p>
        </w:tc>
      </w:tr>
    </w:tbl>
    <w:p w:rsidR="00000000" w:rsidRDefault="00107516" w:rsidP="00F872F9">
      <w:pPr>
        <w:pStyle w:val="avsnitt-undertittel"/>
      </w:pPr>
      <w:r>
        <w:lastRenderedPageBreak/>
        <w:t xml:space="preserve">Utbytte og aksjonæravkastning </w:t>
      </w:r>
    </w:p>
    <w:p w:rsidR="00000000" w:rsidRDefault="00107516" w:rsidP="00F872F9">
      <w:r>
        <w:t>Styret har uttrykt at utbytte over tid skal utgjøre mellom 40 og 50 pst. av selskapets ordinære år</w:t>
      </w:r>
      <w:r>
        <w:t>sresultat etter skatt. Ved fastsettelse av størrelsen på utbyttet vil det tas hensyn til forventet fremtidig kapitalbehov. Selskapet betalte utbytte på 3,75 kroner per aksje, tilsvarende 450 mill. kroner, både i 2017 og 2018. Kongsberg Gruppen har levert e</w:t>
      </w:r>
      <w:r>
        <w:t xml:space="preserve">n gjennomsnittlig avkastning på egenkapitalen på tolv pst. i perioden 2013–2017. Den akkumulerte avkastningen til aksjonærer knyttet til aksjekurs og utbytte har i denne perioden vært 42 pst. </w:t>
      </w:r>
    </w:p>
    <w:p w:rsidR="00000000" w:rsidRDefault="00107516" w:rsidP="00F872F9">
      <w:pPr>
        <w:pStyle w:val="Overskrift1"/>
      </w:pPr>
      <w:r>
        <w:t xml:space="preserve">Styrets forslag </w:t>
      </w:r>
    </w:p>
    <w:p w:rsidR="00000000" w:rsidRDefault="00107516" w:rsidP="00F872F9">
      <w:pPr>
        <w:pStyle w:val="avsnitt-undertittel"/>
      </w:pPr>
      <w:r>
        <w:t>Styrets forslag</w:t>
      </w:r>
    </w:p>
    <w:p w:rsidR="00000000" w:rsidRDefault="00107516" w:rsidP="00F872F9">
      <w:r>
        <w:t>Kongsberg Gruppen har inng</w:t>
      </w:r>
      <w:r>
        <w:t>ått en avtale om kjøp av Rolls-Royce Commercial Marine for 500 mill. britiske pund (om lag 5,4 mrd. kroner), på gjeldfri og kontantfri basis. Styret i Kongsberg Gruppen har vurdert nivået på egenkapitalen. For å finansiere oppkjøpet vil styret fremme et fo</w:t>
      </w:r>
      <w:r>
        <w:t>rslag til generalforsamlingen i selskapet om å gjennomføre en fortrinnsrettsemisjon på om lag 5 mrd. kroner hvor samtlige aksjonærer har mulighet for å tegne seg for nye aksjer på like vilkår. Styret mener denne nye egenkapitalen er både tilstrekkelig og n</w:t>
      </w:r>
      <w:r>
        <w:t xml:space="preserve">ødvendig for å dekke kjøpesum, arbeidskapital og investeringer og uten å svekke Kongsberg Gruppens evne til å fortsette å drive og utvikle sin øvrige virksomhet. Emisjonen er ventet å finne sted i fjerde kvartal 2018. I tillegg planlegger styret å utstede </w:t>
      </w:r>
      <w:r>
        <w:t>ett eller flere obligasjonslån på opptil 2 mrd. kroner i løpet av fjerde kvartal 2018.</w:t>
      </w:r>
    </w:p>
    <w:p w:rsidR="00000000" w:rsidRDefault="00107516" w:rsidP="00F872F9">
      <w:pPr>
        <w:pStyle w:val="avsnitt-undertittel"/>
      </w:pPr>
      <w:r>
        <w:t>Styrets begrunnelse for oppkjøpet</w:t>
      </w:r>
    </w:p>
    <w:p w:rsidR="00000000" w:rsidRDefault="00107516" w:rsidP="00F872F9">
      <w:r>
        <w:t>Den maritime industrien gjennomgår betydelige endringer som følge av de senere års nedgang i markedet samtidig som det skjer en teknolo</w:t>
      </w:r>
      <w:r>
        <w:t xml:space="preserve">gisk utvikling. Styret forventer at kombinasjonen av Kongsberg Maritime og Rolls-Royce Commercial Marine vil skape verdier. Særlig er dette knyttet til teknologisk utvikling samt mulighet for å effektivisere et globalt salgs- og servicenettverk. Kongsberg </w:t>
      </w:r>
      <w:r>
        <w:t>Gruppen anser at det er et betydelig potensial for inntektssynergier gjennom mer salg som følge av økte leveranser av integrerte pakker og tjenester, og selskapet forventer årlige kostnadssynergier på over 500 mill. kroner gjennom infrastrukturoptimaliseri</w:t>
      </w:r>
      <w:r>
        <w:t>ng og strømlinjeforming. Rolls-Royce Commercial Marine har om lag 3 600 ansatte i 34 land, hvorav 1 600 i Norge. Den norske delen av virksomheten er hovedsakelig lokalisert på Sunnmøre. Rolls-Royce Commercial Marine hadde i 2017 en omsetning på 8,7 mrd. kr</w:t>
      </w:r>
      <w:r>
        <w:t>oner og et årsresultat på om lag minus 579 mill. kroner. Styret forventer at transaksjonen vil styrke Kongsberg Gruppens konkurranseevne i den maritime industrien og ytterligere styrke selskapets globale tilstedeværelse, samtidig som styret også peker på a</w:t>
      </w:r>
      <w:r>
        <w:t>t blant annet usikkerhet om videre utvikling i markedsforholdene.</w:t>
      </w:r>
    </w:p>
    <w:p w:rsidR="00000000" w:rsidRDefault="00107516" w:rsidP="00F872F9">
      <w:pPr>
        <w:pStyle w:val="avsnitt-undertittel"/>
      </w:pPr>
      <w:r>
        <w:t>Andre forhold</w:t>
      </w:r>
    </w:p>
    <w:p w:rsidR="00000000" w:rsidRDefault="00107516" w:rsidP="00F872F9">
      <w:r>
        <w:t>Kongsberg Gruppen publiserte 16. august 2018 et informasjonsmemorandum som inneholder detaljer knyttet til oppkjøpet og kapitalforhøyelsen. Kongsberg Gruppen vil utarbeide et p</w:t>
      </w:r>
      <w:r>
        <w:t>rospekt senere i 2018, som bl.a. vil redegjøre mer presist for emisjonsbeløp og vilkår for emisjonen. Transaksjonen er godkjent av styrene i både Kongsberg Gruppen og Rolls-Royce. Gjennomføring av transaksjonen er betinget av godkjenning fra aktuelle konku</w:t>
      </w:r>
      <w:r>
        <w:t xml:space="preserve">rransemyndigheter. </w:t>
      </w:r>
    </w:p>
    <w:p w:rsidR="00000000" w:rsidRDefault="00107516" w:rsidP="00F872F9">
      <w:r>
        <w:t>Kongsberg Gruppen vil avholde en ekstraordinær generalforsamling med forslag om å gjennomføre en fortrinnsrettsemisjon etter at Stortinget har behandlet proposisjonen og eventuelt fattet de vedtak som er foreslått. Fortrinnsrettsemisjon</w:t>
      </w:r>
      <w:r>
        <w:t xml:space="preserve">en må vedtas av Kongsberg Gruppens generalforsamling </w:t>
      </w:r>
      <w:r>
        <w:lastRenderedPageBreak/>
        <w:t>med to tredjedels flertall. Den foreslåtte emisjonen kan således ikke gjennomføres om ikke staten med 50,001 pst. av aksjene stemmer for forslaget. Foreløpig tidspunkt for generalforsamlingen er angitt å</w:t>
      </w:r>
      <w:r>
        <w:t xml:space="preserve"> være slutten av november 2018. Tegningsperiode og innbetaling er planlagt å være i desember 2018. Den delen av emisjonen som ikke er tenkt tegnet av staten er garantert</w:t>
      </w:r>
      <w:r>
        <w:rPr>
          <w:vertAlign w:val="superscript"/>
        </w:rPr>
        <w:footnoteReference w:id="2"/>
      </w:r>
      <w:r>
        <w:t xml:space="preserve"> av de andre s</w:t>
      </w:r>
      <w:r>
        <w:t>tørste aksjonærene og investeringsbanker, blant annet under forutsetning av at staten tegner seg for sin forholdsmessige andel av emisjonen.</w:t>
      </w:r>
    </w:p>
    <w:p w:rsidR="00000000" w:rsidRDefault="00107516" w:rsidP="00F872F9">
      <w:r>
        <w:t>Rolls-Royce Commercial Marine har de siste årene opplevd betydelige reduksjoner i aktivitetsnivå som følge av utfor</w:t>
      </w:r>
      <w:r>
        <w:t>drende markedsforhold, særlig innenfor offshore-relatert aktivitet. En hovedprioritet for Kongsberg Gruppen etter fullføring av transaksjonen vil derfor være å realisere synergier og skape lønnsomhet i den oppkjøpte virksomheten. Kongsberg Gruppen forvente</w:t>
      </w:r>
      <w:r>
        <w:t xml:space="preserve">r at lønnsomhet vil oppnås som følge av de planlagte synergiene og organisatoriske tilpasninger til markedet. </w:t>
      </w:r>
    </w:p>
    <w:p w:rsidR="00000000" w:rsidRDefault="00107516" w:rsidP="00F872F9">
      <w:pPr>
        <w:pStyle w:val="Overskrift1"/>
      </w:pPr>
      <w:r>
        <w:t>Vurdering fra departementets rådgiver</w:t>
      </w:r>
    </w:p>
    <w:p w:rsidR="00000000" w:rsidRDefault="00107516" w:rsidP="00F872F9">
      <w:r>
        <w:t>Investeringsbanken Pareto Securities AS har på oppdrag fra Nær</w:t>
      </w:r>
      <w:r>
        <w:t xml:space="preserve">ings- og fiskeridepartementet vurdert styrets henvendelse til departementet. Rådgiver har anbefalt for departementet at staten deltar proratarisk i emisjonen. Rådgiver har begrunnet dette med at kjøpet fremstår som industrielt riktig og verdiskapende over </w:t>
      </w:r>
      <w:r>
        <w:t>tid, og at styrets forslag til emisjonsbeløp virker rimelig. Rådgiver påpeker også at det er usikkerhet og risiko knyttet til både fremtidig utvikling i det maritime markedet, realisering av synergier og andre forhold som vil påvirke fremtidig verdiskaping</w:t>
      </w:r>
      <w:r>
        <w:t>.</w:t>
      </w:r>
    </w:p>
    <w:p w:rsidR="00000000" w:rsidRDefault="00107516" w:rsidP="00F872F9">
      <w:pPr>
        <w:pStyle w:val="Overskrift1"/>
      </w:pPr>
      <w:r>
        <w:t xml:space="preserve">Departementets vurderinger </w:t>
      </w:r>
    </w:p>
    <w:p w:rsidR="00000000" w:rsidRDefault="00107516" w:rsidP="00F872F9">
      <w:r>
        <w:t>I Eierskapsmeldingen, St.meld. nr. 27 (2013–2014) Et mangfoldig og verdiskapende eierskap, fremgår det at statens mål med sitt eierskap å opprettholde et kunnskapsbasert og høyteknologisk industrikonsern med hovedkontorfun</w:t>
      </w:r>
      <w:r>
        <w:t xml:space="preserve">ksjoner i Norge, og videre at selskapet skal drives på forretningsmessig grunnlag og med sikte på å levere konkurransemessig avkastning. </w:t>
      </w:r>
    </w:p>
    <w:p w:rsidR="00000000" w:rsidRDefault="00107516" w:rsidP="00F872F9">
      <w:r>
        <w:t>Kongsberg Gruppens kjøp av Rolls-Royce Commercial Marine vurderes å ha potensial for å skape verdier for Kongsberg Gru</w:t>
      </w:r>
      <w:r>
        <w:t>ppens aksjonærer basert på både inntekts- og kostnadssynergier. Det er departementets vurdering at Kongsberg Gruppens kjøp av Rolls-Royce Commercial Marine fremstår som godt strategisk og forretningsmessig begrunnet. Kongsberg Gruppen planlegger en fortrin</w:t>
      </w:r>
      <w:r>
        <w:t>nsrettsemisjon på om lag 5 mrd. kroner for å finansiere kjøpet. Det er departementets vurdering at proratarisk deltakelse i den foreslåtte emisjonen, altså en ytterligere investering i Kongsberg Gruppen på om lag 2,5 mrd. kroner, fremstår forretningsmessig</w:t>
      </w:r>
      <w:r>
        <w:t xml:space="preserve"> rasjonelt og i tråd med statens mål med eierskapet. Samtidig representerer selskapets kjøp, emisjonen og statens deltakelse i denne en ikke ubetydelig risiko, da fremtidig verdiutvikling og avkastning er usikker.</w:t>
      </w:r>
    </w:p>
    <w:p w:rsidR="00000000" w:rsidRDefault="00107516" w:rsidP="00F872F9">
      <w:r>
        <w:t>Departementet støtter på dette grunnlag st</w:t>
      </w:r>
      <w:r>
        <w:t>yrets forslag om å øke Kongsberg Gruppens egenkapital for å finansiere oppkjøpet av Rolls-Royce Commercial Marine og foreslår at staten deltar i den varslede fortrinnsrettsemisjonen med statens pro rata andel, som er om lag 2,5 mrd. kroner. Staten oppretth</w:t>
      </w:r>
      <w:r>
        <w:t>older med det sin eierandel på 50,001 pst. i Kongsberg Gruppen. Regjeringen anser slik deltakelse som en investering egnet til å gi staten god avkastning.</w:t>
      </w:r>
    </w:p>
    <w:p w:rsidR="00000000" w:rsidRDefault="00107516" w:rsidP="00F872F9">
      <w:pPr>
        <w:pStyle w:val="Overskrift1"/>
      </w:pPr>
      <w:r>
        <w:lastRenderedPageBreak/>
        <w:t>Økonomiske og administrative konsekvenser</w:t>
      </w:r>
    </w:p>
    <w:p w:rsidR="00000000" w:rsidRDefault="00107516" w:rsidP="00F872F9">
      <w:r>
        <w:t>Statens deltakelse i kapitalforhøyelsen i Kongsberg Gru</w:t>
      </w:r>
      <w:r>
        <w:t xml:space="preserve">ppen foreslås bevilget på kap. 950 Forvaltning av statlig eierskap, post 96 Aksjer. Bevilgningen til emisjon på kap. 950, post 96 innebærer for staten en formuesomplassering ved trekk på statens kontantbeholdning og finansieres ved statslånemidler. Renter </w:t>
      </w:r>
      <w:r>
        <w:t>knyttet til finansieringen samt utbytter fra selskapet vil bli utgifts- og inntektsført i de årlige budsjettene på vanlig måte. Nærings- og fiskeridepartementet forventer en markedsmessig avkastning på investeringen i Kongsberg Gruppen. Deltakelsen i kapit</w:t>
      </w:r>
      <w:r>
        <w:t>alforhøyelsen vil ikke påføre staten nevneverdige økte utgifter til eierforvaltning. Staten eier 50,001 pst. av aksjene i Kongsberg Gruppen. En emisjon på 5 mrd. kroner vil da innebære at staten bidrar med om lag 2,5 mrd. kroner for å opprettholde eierande</w:t>
      </w:r>
      <w:r>
        <w:t xml:space="preserve">len på 50,001 pst. </w:t>
      </w:r>
    </w:p>
    <w:p w:rsidR="00000000" w:rsidRDefault="00107516" w:rsidP="00F872F9">
      <w:pPr>
        <w:pStyle w:val="a-tilraar-dep"/>
      </w:pPr>
      <w:r>
        <w:t>Nærings- og fiskeridepartementet</w:t>
      </w:r>
    </w:p>
    <w:p w:rsidR="00000000" w:rsidRDefault="00107516" w:rsidP="00F872F9">
      <w:pPr>
        <w:pStyle w:val="a-tilraar-tit"/>
      </w:pPr>
      <w:r>
        <w:t>tilrår:</w:t>
      </w:r>
    </w:p>
    <w:p w:rsidR="00000000" w:rsidRDefault="00107516" w:rsidP="00F872F9">
      <w:r>
        <w:t xml:space="preserve">At Deres Majestet godkjenner og skriver under et framlagt forslag til proposisjon til Stortinget om endringer i statsbudsjettet 2018 under Nærings- og fiskeridepartementet (Kongsberg Gruppen ASA </w:t>
      </w:r>
      <w:r>
        <w:t>– statens deltakelse i fortrinnsrettsemisjon).</w:t>
      </w:r>
    </w:p>
    <w:p w:rsidR="00000000" w:rsidRDefault="00107516" w:rsidP="00F872F9">
      <w:pPr>
        <w:pStyle w:val="a-konge-tekst"/>
        <w:rPr>
          <w:rStyle w:val="halvfet"/>
          <w:sz w:val="21"/>
          <w:szCs w:val="21"/>
          <w:lang w:val="en-US"/>
        </w:rPr>
      </w:pPr>
      <w:r>
        <w:rPr>
          <w:rStyle w:val="halvfet"/>
          <w:sz w:val="21"/>
          <w:szCs w:val="21"/>
        </w:rPr>
        <w:t xml:space="preserve">Vi HARALD, </w:t>
      </w:r>
      <w:r>
        <w:t>Norges Konge,</w:t>
      </w:r>
    </w:p>
    <w:p w:rsidR="00000000" w:rsidRDefault="00107516" w:rsidP="00F872F9">
      <w:pPr>
        <w:pStyle w:val="a-konge-tit"/>
      </w:pPr>
      <w:r>
        <w:t>stadfester:</w:t>
      </w:r>
    </w:p>
    <w:p w:rsidR="00000000" w:rsidRDefault="00107516" w:rsidP="00F872F9">
      <w:r>
        <w:t>Stortinget blir bedt om å gjøre vedtak om endringer i statsbudsjettet 2018 under Nærings- og fiskeridepartementet (Kongsberg Gruppen ASA –</w:t>
      </w:r>
      <w:r>
        <w:t xml:space="preserve"> statens deltakelse i fortrinnsrettsemisjon) i samsvar med et vedlagt forslag.</w:t>
      </w:r>
    </w:p>
    <w:p w:rsidR="00000000" w:rsidRDefault="00107516" w:rsidP="00F872F9">
      <w:pPr>
        <w:pStyle w:val="a-vedtak-tit"/>
      </w:pPr>
      <w:r>
        <w:t>Forslag</w:t>
      </w:r>
    </w:p>
    <w:p w:rsidR="00000000" w:rsidRDefault="00107516" w:rsidP="00F872F9">
      <w:pPr>
        <w:pStyle w:val="a-vedtak-tit"/>
      </w:pPr>
      <w:r>
        <w:t xml:space="preserve">til vedtak om endringer i statsbudsjettet 2018 under </w:t>
      </w:r>
      <w:r>
        <w:t>Nærings- og fiskeridepartementet (Kongsberg Gruppen ASA – statens deltakelse i fortrinnsrettsemisjon)</w:t>
      </w:r>
    </w:p>
    <w:p w:rsidR="00000000" w:rsidRDefault="00107516" w:rsidP="00F872F9">
      <w:pPr>
        <w:pStyle w:val="a-vedtak-del"/>
      </w:pPr>
      <w:r>
        <w:t>I</w:t>
      </w:r>
    </w:p>
    <w:p w:rsidR="00000000" w:rsidRDefault="00107516" w:rsidP="00F872F9">
      <w:r>
        <w:t>I statsbuds</w:t>
      </w:r>
      <w:r>
        <w:t>jettet for 2018 gjøres følgende endringer:</w:t>
      </w:r>
    </w:p>
    <w:p w:rsidR="00000000" w:rsidRDefault="00107516" w:rsidP="00F872F9">
      <w:pPr>
        <w:pStyle w:val="Tabellnavn"/>
      </w:pPr>
      <w:r>
        <w:t>04N1xt2</w:t>
      </w:r>
    </w:p>
    <w:tbl>
      <w:tblPr>
        <w:tblStyle w:val="StandardTabell"/>
        <w:tblW w:w="9100" w:type="dxa"/>
        <w:tblInd w:w="108" w:type="dxa"/>
        <w:tblLayout w:type="fixed"/>
        <w:tblLook w:val="04A0" w:firstRow="1" w:lastRow="0" w:firstColumn="1" w:lastColumn="0" w:noHBand="0" w:noVBand="1"/>
      </w:tblPr>
      <w:tblGrid>
        <w:gridCol w:w="1560"/>
        <w:gridCol w:w="1134"/>
        <w:gridCol w:w="5106"/>
        <w:gridCol w:w="1300"/>
      </w:tblGrid>
      <w:tr w:rsidR="00000000" w:rsidTr="00F872F9">
        <w:trPr>
          <w:trHeight w:val="360"/>
        </w:trPr>
        <w:tc>
          <w:tcPr>
            <w:tcW w:w="1560" w:type="dxa"/>
            <w:shd w:val="clear" w:color="auto" w:fill="FFFFFF"/>
          </w:tcPr>
          <w:p w:rsidR="00000000" w:rsidRDefault="00107516" w:rsidP="00F872F9">
            <w:r>
              <w:t>Kap.</w:t>
            </w:r>
          </w:p>
        </w:tc>
        <w:tc>
          <w:tcPr>
            <w:tcW w:w="1134" w:type="dxa"/>
          </w:tcPr>
          <w:p w:rsidR="00000000" w:rsidRDefault="00107516" w:rsidP="00F872F9">
            <w:pPr>
              <w:jc w:val="right"/>
            </w:pPr>
            <w:r>
              <w:t xml:space="preserve">Post </w:t>
            </w:r>
          </w:p>
        </w:tc>
        <w:tc>
          <w:tcPr>
            <w:tcW w:w="5106" w:type="dxa"/>
          </w:tcPr>
          <w:p w:rsidR="00000000" w:rsidRDefault="00107516" w:rsidP="00F872F9">
            <w:pPr>
              <w:jc w:val="right"/>
            </w:pPr>
            <w:r>
              <w:t xml:space="preserve"> </w:t>
            </w:r>
          </w:p>
        </w:tc>
        <w:tc>
          <w:tcPr>
            <w:tcW w:w="1300" w:type="dxa"/>
          </w:tcPr>
          <w:p w:rsidR="00000000" w:rsidRDefault="00107516" w:rsidP="00F872F9">
            <w:pPr>
              <w:jc w:val="right"/>
            </w:pPr>
            <w:r>
              <w:t>Kroner</w:t>
            </w:r>
          </w:p>
        </w:tc>
      </w:tr>
      <w:tr w:rsidR="00000000" w:rsidTr="00F872F9">
        <w:trPr>
          <w:trHeight w:val="380"/>
        </w:trPr>
        <w:tc>
          <w:tcPr>
            <w:tcW w:w="1560" w:type="dxa"/>
          </w:tcPr>
          <w:p w:rsidR="00000000" w:rsidRDefault="00107516" w:rsidP="00F872F9">
            <w:r>
              <w:t>950</w:t>
            </w:r>
          </w:p>
        </w:tc>
        <w:tc>
          <w:tcPr>
            <w:tcW w:w="1134" w:type="dxa"/>
          </w:tcPr>
          <w:p w:rsidR="00000000" w:rsidRDefault="00107516" w:rsidP="00F872F9">
            <w:pPr>
              <w:jc w:val="right"/>
            </w:pPr>
          </w:p>
        </w:tc>
        <w:tc>
          <w:tcPr>
            <w:tcW w:w="5106" w:type="dxa"/>
          </w:tcPr>
          <w:p w:rsidR="00000000" w:rsidRDefault="00107516" w:rsidP="00F872F9">
            <w:pPr>
              <w:jc w:val="right"/>
            </w:pPr>
            <w:r>
              <w:t>Forvaltning av statlig eierskap</w:t>
            </w:r>
          </w:p>
        </w:tc>
        <w:tc>
          <w:tcPr>
            <w:tcW w:w="1300" w:type="dxa"/>
          </w:tcPr>
          <w:p w:rsidR="00000000" w:rsidRDefault="00107516" w:rsidP="00F872F9">
            <w:pPr>
              <w:jc w:val="right"/>
            </w:pPr>
          </w:p>
        </w:tc>
      </w:tr>
      <w:tr w:rsidR="00000000" w:rsidTr="00F872F9">
        <w:trPr>
          <w:trHeight w:val="380"/>
        </w:trPr>
        <w:tc>
          <w:tcPr>
            <w:tcW w:w="1560" w:type="dxa"/>
          </w:tcPr>
          <w:p w:rsidR="00000000" w:rsidRDefault="00107516" w:rsidP="00F872F9"/>
        </w:tc>
        <w:tc>
          <w:tcPr>
            <w:tcW w:w="1134" w:type="dxa"/>
          </w:tcPr>
          <w:p w:rsidR="00000000" w:rsidRDefault="00107516" w:rsidP="00F872F9">
            <w:pPr>
              <w:jc w:val="right"/>
            </w:pPr>
            <w:r>
              <w:t>96</w:t>
            </w:r>
          </w:p>
        </w:tc>
        <w:tc>
          <w:tcPr>
            <w:tcW w:w="5106" w:type="dxa"/>
          </w:tcPr>
          <w:p w:rsidR="00000000" w:rsidRDefault="00F872F9" w:rsidP="00F872F9">
            <w:pPr>
              <w:jc w:val="right"/>
            </w:pPr>
            <w:r>
              <w:t>Aksjer, bevilges med</w:t>
            </w:r>
          </w:p>
        </w:tc>
        <w:tc>
          <w:tcPr>
            <w:tcW w:w="1300" w:type="dxa"/>
          </w:tcPr>
          <w:p w:rsidR="00000000" w:rsidRDefault="00107516" w:rsidP="00F872F9">
            <w:pPr>
              <w:jc w:val="right"/>
            </w:pPr>
            <w:r>
              <w:t>2 502 500 000</w:t>
            </w:r>
          </w:p>
        </w:tc>
      </w:tr>
    </w:tbl>
    <w:p w:rsidR="00000000" w:rsidRDefault="00107516" w:rsidP="00F872F9">
      <w:pPr>
        <w:pStyle w:val="a-vedtak-del"/>
      </w:pPr>
      <w:r>
        <w:t>II</w:t>
      </w:r>
    </w:p>
    <w:p w:rsidR="00000000" w:rsidRDefault="00107516" w:rsidP="00F872F9">
      <w:r>
        <w:t>Stortinget samtykker i at Nærings- og fiskeridepartementet kan overskride bevilgningen under kap. </w:t>
      </w:r>
      <w:r>
        <w:t>950 Forvaltning av statlig eierskap, post 96 Aksjer, som følge av mindre endringer i endelig fastsatt emisjonsbeløp.</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7516">
      <w:pPr>
        <w:spacing w:after="0"/>
      </w:pPr>
      <w:r>
        <w:separator/>
      </w:r>
    </w:p>
  </w:endnote>
  <w:endnote w:type="continuationSeparator" w:id="0">
    <w:p w:rsidR="00000000" w:rsidRDefault="00107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07516">
    <w:pPr>
      <w:widowControl w:val="0"/>
      <w:rPr>
        <w:rFonts w:ascii="Symbol" w:hAnsi="Symbol"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07516">
    <w:pPr>
      <w:widowControl w:val="0"/>
      <w:rPr>
        <w:rFonts w:ascii="Symbol" w:hAnsi="Symbol"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2F9" w:rsidRDefault="00F872F9" w:rsidP="00F872F9">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7516">
      <w:pPr>
        <w:spacing w:after="0"/>
      </w:pPr>
      <w:r>
        <w:separator/>
      </w:r>
    </w:p>
  </w:footnote>
  <w:footnote w:type="continuationSeparator" w:id="0">
    <w:p w:rsidR="00000000" w:rsidRDefault="00107516">
      <w:pPr>
        <w:spacing w:after="0"/>
      </w:pPr>
      <w:r>
        <w:continuationSeparator/>
      </w:r>
    </w:p>
  </w:footnote>
  <w:footnote w:id="1">
    <w:p w:rsidR="00000000" w:rsidRPr="00107516" w:rsidRDefault="00107516">
      <w:pPr>
        <w:pStyle w:val="Fotnotetekst"/>
        <w:rPr>
          <w:sz w:val="17"/>
          <w:szCs w:val="17"/>
        </w:rPr>
      </w:pPr>
      <w:r>
        <w:rPr>
          <w:vertAlign w:val="superscript"/>
        </w:rPr>
        <w:footnoteRef/>
      </w:r>
      <w:r>
        <w:rPr>
          <w:sz w:val="17"/>
          <w:szCs w:val="17"/>
        </w:rPr>
        <w:t xml:space="preserve">En emisjon er en finansieringsform som selskaper benytter for å få inn mer egenkapital. Mot innskudd, normalt i penger, utsteder selskapet nye aksjer. I en fortrinnsrettsemisjon vil eksisterende aksjeeiere ha fortrinnsrett til å tegne de nye aksjene som </w:t>
      </w:r>
      <w:r>
        <w:rPr>
          <w:sz w:val="17"/>
          <w:szCs w:val="17"/>
        </w:rPr>
        <w:t>skal utstedes i emisjonen basert på aksjeeierens forholdsmessige eksisterende eierandel i selskapet.</w:t>
      </w:r>
      <w:bookmarkStart w:id="0" w:name="_GoBack"/>
      <w:bookmarkEnd w:id="0"/>
    </w:p>
  </w:footnote>
  <w:footnote w:id="2">
    <w:p w:rsidR="00000000" w:rsidRPr="00107516" w:rsidRDefault="00107516">
      <w:pPr>
        <w:pStyle w:val="Fotnotetekst"/>
        <w:rPr>
          <w:sz w:val="17"/>
          <w:szCs w:val="17"/>
        </w:rPr>
      </w:pPr>
      <w:r>
        <w:rPr>
          <w:vertAlign w:val="superscript"/>
        </w:rPr>
        <w:footnoteRef/>
      </w:r>
      <w:r>
        <w:rPr>
          <w:sz w:val="17"/>
          <w:szCs w:val="17"/>
        </w:rPr>
        <w:t>At en fortrinnsrettsemisjon er garantert innebærer at en eller flere (vanligvis størr</w:t>
      </w:r>
      <w:r>
        <w:rPr>
          <w:sz w:val="17"/>
          <w:szCs w:val="17"/>
        </w:rPr>
        <w:t>e aksjonærer og/eller investeringsbanker) på visse vilkår har forpliktet seg til å, helt eller delvis, tegne eventuelle aksjer som ikke tegnes av andre i emisjonen. Det betyr at selskapet har en sikkerhet/garanti for resultatet i emisjonen.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2F9" w:rsidRDefault="00F872F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07516">
    <w:r>
      <w:t>2017–2018</w:t>
    </w:r>
    <w:r>
      <w:rPr>
        <w:sz w:val="21"/>
        <w:szCs w:val="21"/>
      </w:rPr>
      <w:tab/>
    </w:r>
    <w:r>
      <w:rPr>
        <w:sz w:val="21"/>
        <w:szCs w:val="21"/>
      </w:rPr>
      <w:t>Prop. 118 S</w:t>
    </w:r>
    <w:r>
      <w:rPr>
        <w:sz w:val="21"/>
        <w:szCs w:val="21"/>
      </w:rPr>
      <w:tab/>
    </w:r>
    <w:r>
      <w:rPr>
        <w:sz w:val="21"/>
        <w:szCs w:val="21"/>
      </w:rPr>
      <w:tab/>
    </w:r>
    <w:r>
      <w:fldChar w:fldCharType="begin"/>
    </w:r>
    <w:r>
      <w:instrText xml:space="preserve"> PAGE </w:instrText>
    </w:r>
    <w:r>
      <w:fldChar w:fldCharType="separate"/>
    </w:r>
    <w:r>
      <w:t>1</w:t>
    </w:r>
    <w:r>
      <w:fldChar w:fldCharType="end"/>
    </w:r>
  </w:p>
  <w:p w:rsidR="00000000" w:rsidRDefault="00107516">
    <w:pPr>
      <w:jc w:val="center"/>
      <w:rPr>
        <w:sz w:val="17"/>
        <w:szCs w:val="17"/>
      </w:rPr>
    </w:pPr>
    <w:r>
      <w:rPr>
        <w:sz w:val="17"/>
        <w:szCs w:val="17"/>
      </w:rPr>
      <w:tab/>
    </w:r>
    <w:r>
      <w:rPr>
        <w:sz w:val="17"/>
        <w:szCs w:val="17"/>
      </w:rPr>
      <w:t>Endringer i statsbudsjettet 2018 under Nærings- og fiskeridepartementet (Kongsberg Gruppen ASA – statlig deltakelse i fortrinnsrettsemisjon)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2F9" w:rsidRDefault="00F872F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BC5B0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7F0D8A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5EED80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A369EC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358917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864594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4834802"/>
    <w:multiLevelType w:val="multilevel"/>
    <w:tmpl w:val="86DAF25C"/>
    <w:numStyleLink w:val="l-AlfaListeStil"/>
  </w:abstractNum>
  <w:abstractNum w:abstractNumId="9"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0"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1"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6435C2"/>
    <w:multiLevelType w:val="multilevel"/>
    <w:tmpl w:val="F5D4913C"/>
    <w:numStyleLink w:val="RomListeStil"/>
  </w:abstractNum>
  <w:abstractNum w:abstractNumId="13" w15:restartNumberingAfterBreak="0">
    <w:nsid w:val="168F3006"/>
    <w:multiLevelType w:val="multilevel"/>
    <w:tmpl w:val="1E703940"/>
    <w:numStyleLink w:val="NrListeStil"/>
  </w:abstractNum>
  <w:abstractNum w:abstractNumId="14"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5"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6"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9"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20" w15:restartNumberingAfterBreak="0">
    <w:nsid w:val="410814BA"/>
    <w:multiLevelType w:val="multilevel"/>
    <w:tmpl w:val="E0965760"/>
    <w:numStyleLink w:val="OverskrifterListeSti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1CE223D"/>
    <w:multiLevelType w:val="multilevel"/>
    <w:tmpl w:val="76983DDC"/>
    <w:numStyleLink w:val="StrekListeSti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62A6542F"/>
    <w:multiLevelType w:val="multilevel"/>
    <w:tmpl w:val="F5D4913C"/>
    <w:numStyleLink w:val="RomListeStil"/>
  </w:abstractNum>
  <w:abstractNum w:abstractNumId="28" w15:restartNumberingAfterBreak="0">
    <w:nsid w:val="632371E1"/>
    <w:multiLevelType w:val="multilevel"/>
    <w:tmpl w:val="7EB8BDF6"/>
    <w:numStyleLink w:val="Alfa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19"/>
  </w:num>
  <w:num w:numId="15">
    <w:abstractNumId w:val="16"/>
  </w:num>
  <w:num w:numId="16">
    <w:abstractNumId w:val="9"/>
  </w:num>
  <w:num w:numId="17">
    <w:abstractNumId w:val="14"/>
  </w:num>
  <w:num w:numId="18">
    <w:abstractNumId w:val="15"/>
  </w:num>
  <w:num w:numId="19">
    <w:abstractNumId w:val="18"/>
  </w:num>
  <w:num w:numId="20">
    <w:abstractNumId w:val="25"/>
  </w:num>
  <w:num w:numId="21">
    <w:abstractNumId w:val="23"/>
  </w:num>
  <w:num w:numId="22">
    <w:abstractNumId w:val="21"/>
  </w:num>
  <w:num w:numId="23">
    <w:abstractNumId w:val="7"/>
  </w:num>
  <w:num w:numId="24">
    <w:abstractNumId w:val="17"/>
  </w:num>
  <w:num w:numId="25">
    <w:abstractNumId w:val="13"/>
  </w:num>
  <w:num w:numId="26">
    <w:abstractNumId w:val="10"/>
  </w:num>
  <w:num w:numId="27">
    <w:abstractNumId w:val="11"/>
  </w:num>
  <w:num w:numId="28">
    <w:abstractNumId w:val="22"/>
  </w:num>
  <w:num w:numId="29">
    <w:abstractNumId w:val="26"/>
  </w:num>
  <w:num w:numId="30">
    <w:abstractNumId w:val="28"/>
  </w:num>
  <w:num w:numId="31">
    <w:abstractNumId w:val="8"/>
  </w:num>
  <w:num w:numId="32">
    <w:abstractNumId w:val="24"/>
  </w:num>
  <w:num w:numId="33">
    <w:abstractNumId w:val="12"/>
  </w:num>
  <w:num w:numId="34">
    <w:abstractNumId w:val="27"/>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872F9"/>
    <w:rsid w:val="00107516"/>
    <w:rsid w:val="00771E6F"/>
    <w:rsid w:val="00F872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7A09A"/>
  <w14:defaultImageDpi w14:val="0"/>
  <w15:docId w15:val="{FDF466EA-1DCA-4DF5-9047-E090E296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2F9"/>
    <w:pPr>
      <w:spacing w:after="120" w:line="240" w:lineRule="auto"/>
    </w:pPr>
    <w:rPr>
      <w:rFonts w:ascii="Times New Roman" w:eastAsia="Batang" w:hAnsi="Times New Roman" w:cs="Times New Roman"/>
      <w:sz w:val="24"/>
      <w:szCs w:val="20"/>
    </w:rPr>
  </w:style>
  <w:style w:type="paragraph" w:styleId="Overskrift1">
    <w:name w:val="heading 1"/>
    <w:basedOn w:val="Normal"/>
    <w:next w:val="Normal"/>
    <w:link w:val="Overskrift1Tegn"/>
    <w:qFormat/>
    <w:rsid w:val="00F872F9"/>
    <w:pPr>
      <w:keepNext/>
      <w:numPr>
        <w:numId w:val="36"/>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F872F9"/>
    <w:pPr>
      <w:keepNext/>
      <w:numPr>
        <w:ilvl w:val="1"/>
        <w:numId w:val="36"/>
      </w:numPr>
      <w:spacing w:before="360" w:after="80"/>
      <w:outlineLvl w:val="1"/>
    </w:pPr>
    <w:rPr>
      <w:rFonts w:ascii="Arial" w:hAnsi="Arial"/>
      <w:b/>
      <w:sz w:val="26"/>
    </w:rPr>
  </w:style>
  <w:style w:type="paragraph" w:styleId="Overskrift3">
    <w:name w:val="heading 3"/>
    <w:basedOn w:val="Normal"/>
    <w:next w:val="Normal"/>
    <w:link w:val="Overskrift3Tegn"/>
    <w:qFormat/>
    <w:rsid w:val="00F872F9"/>
    <w:pPr>
      <w:keepNext/>
      <w:numPr>
        <w:ilvl w:val="2"/>
        <w:numId w:val="36"/>
      </w:numPr>
      <w:spacing w:before="200" w:after="80"/>
      <w:outlineLvl w:val="2"/>
    </w:pPr>
    <w:rPr>
      <w:rFonts w:ascii="Arial" w:hAnsi="Arial"/>
      <w:b/>
    </w:rPr>
  </w:style>
  <w:style w:type="paragraph" w:styleId="Overskrift4">
    <w:name w:val="heading 4"/>
    <w:basedOn w:val="Normal"/>
    <w:next w:val="Normal"/>
    <w:link w:val="Overskrift4Tegn"/>
    <w:qFormat/>
    <w:rsid w:val="00F872F9"/>
    <w:pPr>
      <w:keepNext/>
      <w:numPr>
        <w:ilvl w:val="3"/>
        <w:numId w:val="36"/>
      </w:numPr>
      <w:spacing w:before="120" w:after="80"/>
      <w:outlineLvl w:val="3"/>
    </w:pPr>
    <w:rPr>
      <w:rFonts w:ascii="Arial" w:hAnsi="Arial"/>
      <w:i/>
    </w:rPr>
  </w:style>
  <w:style w:type="paragraph" w:styleId="Overskrift5">
    <w:name w:val="heading 5"/>
    <w:basedOn w:val="Normal"/>
    <w:next w:val="Normal"/>
    <w:link w:val="Overskrift5Tegn"/>
    <w:qFormat/>
    <w:rsid w:val="00F872F9"/>
    <w:pPr>
      <w:keepNext/>
      <w:numPr>
        <w:ilvl w:val="4"/>
        <w:numId w:val="36"/>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F872F9"/>
    <w:pPr>
      <w:numPr>
        <w:ilvl w:val="5"/>
        <w:numId w:val="14"/>
      </w:numPr>
      <w:spacing w:before="240" w:after="60"/>
      <w:outlineLvl w:val="5"/>
    </w:pPr>
    <w:rPr>
      <w:i/>
      <w:sz w:val="22"/>
    </w:rPr>
  </w:style>
  <w:style w:type="paragraph" w:styleId="Overskrift7">
    <w:name w:val="heading 7"/>
    <w:basedOn w:val="Normal"/>
    <w:next w:val="Normal"/>
    <w:link w:val="Overskrift7Tegn"/>
    <w:qFormat/>
    <w:rsid w:val="00F872F9"/>
    <w:pPr>
      <w:numPr>
        <w:ilvl w:val="6"/>
        <w:numId w:val="14"/>
      </w:numPr>
      <w:spacing w:before="240" w:after="60"/>
      <w:outlineLvl w:val="6"/>
    </w:pPr>
    <w:rPr>
      <w:rFonts w:ascii="Arial" w:hAnsi="Arial"/>
      <w:sz w:val="20"/>
    </w:rPr>
  </w:style>
  <w:style w:type="paragraph" w:styleId="Overskrift8">
    <w:name w:val="heading 8"/>
    <w:basedOn w:val="Normal"/>
    <w:next w:val="Normal"/>
    <w:link w:val="Overskrift8Tegn"/>
    <w:qFormat/>
    <w:rsid w:val="00F872F9"/>
    <w:pPr>
      <w:numPr>
        <w:ilvl w:val="7"/>
        <w:numId w:val="14"/>
      </w:numPr>
      <w:spacing w:before="240" w:after="60"/>
      <w:outlineLvl w:val="7"/>
    </w:pPr>
    <w:rPr>
      <w:rFonts w:ascii="Arial" w:hAnsi="Arial"/>
      <w:i/>
      <w:sz w:val="20"/>
    </w:rPr>
  </w:style>
  <w:style w:type="paragraph" w:styleId="Overskrift9">
    <w:name w:val="heading 9"/>
    <w:basedOn w:val="Normal"/>
    <w:next w:val="Normal"/>
    <w:link w:val="Overskrift9Tegn"/>
    <w:qFormat/>
    <w:rsid w:val="00F872F9"/>
    <w:pPr>
      <w:numPr>
        <w:ilvl w:val="8"/>
        <w:numId w:val="14"/>
      </w:numPr>
      <w:spacing w:before="240" w:after="60"/>
      <w:outlineLvl w:val="8"/>
    </w:pPr>
    <w:rPr>
      <w:rFonts w:ascii="Arial" w:hAnsi="Arial"/>
      <w:b/>
      <w:i/>
      <w:sz w:val="18"/>
    </w:rPr>
  </w:style>
  <w:style w:type="character" w:default="1" w:styleId="Standardskriftforavsnitt">
    <w:name w:val="Default Paragraph Font"/>
    <w:uiPriority w:val="1"/>
    <w:unhideWhenUsed/>
    <w:rsid w:val="00F872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872F9"/>
  </w:style>
  <w:style w:type="paragraph" w:customStyle="1" w:styleId="a-konge-tekst">
    <w:name w:val="a-konge-tekst"/>
    <w:basedOn w:val="Normal"/>
    <w:next w:val="Normal"/>
    <w:rsid w:val="00F872F9"/>
    <w:pPr>
      <w:keepNext/>
      <w:keepLines/>
      <w:spacing w:before="240" w:after="240" w:line="276" w:lineRule="auto"/>
    </w:pPr>
    <w:rPr>
      <w:rFonts w:eastAsia="Times New Roman"/>
      <w:spacing w:val="4"/>
      <w:szCs w:val="22"/>
    </w:rPr>
  </w:style>
  <w:style w:type="paragraph" w:customStyle="1" w:styleId="a-konge-tit">
    <w:name w:val="a-konge-tit"/>
    <w:basedOn w:val="Normal"/>
    <w:next w:val="Normal"/>
    <w:rsid w:val="00F872F9"/>
    <w:pPr>
      <w:keepNext/>
      <w:keepLines/>
      <w:spacing w:before="240" w:line="276" w:lineRule="auto"/>
      <w:jc w:val="center"/>
    </w:pPr>
    <w:rPr>
      <w:rFonts w:eastAsia="Times New Roman"/>
      <w:spacing w:val="30"/>
      <w:szCs w:val="22"/>
    </w:rPr>
  </w:style>
  <w:style w:type="paragraph" w:customStyle="1" w:styleId="a-tilraar-dep">
    <w:name w:val="a-tilraar-dep"/>
    <w:basedOn w:val="Normal"/>
    <w:next w:val="Normal"/>
    <w:rsid w:val="00F872F9"/>
    <w:pPr>
      <w:spacing w:before="240" w:after="240"/>
    </w:pPr>
  </w:style>
  <w:style w:type="paragraph" w:customStyle="1" w:styleId="a-tilraar-tit">
    <w:name w:val="a-tilraar-tit"/>
    <w:basedOn w:val="Normal"/>
    <w:next w:val="Normal"/>
    <w:rsid w:val="00F872F9"/>
    <w:pPr>
      <w:spacing w:before="240" w:line="276" w:lineRule="auto"/>
      <w:jc w:val="center"/>
    </w:pPr>
    <w:rPr>
      <w:rFonts w:eastAsia="Times New Roman"/>
      <w:spacing w:val="30"/>
      <w:szCs w:val="22"/>
    </w:rPr>
  </w:style>
  <w:style w:type="paragraph" w:customStyle="1" w:styleId="a-vedtak-del">
    <w:name w:val="a-vedtak-del"/>
    <w:basedOn w:val="Normal"/>
    <w:next w:val="Normal"/>
    <w:rsid w:val="00F872F9"/>
    <w:pPr>
      <w:spacing w:before="240"/>
      <w:jc w:val="center"/>
    </w:pPr>
  </w:style>
  <w:style w:type="paragraph" w:customStyle="1" w:styleId="a-vedtak-departement">
    <w:name w:val="a-vedtak-departement"/>
    <w:basedOn w:val="Normal"/>
    <w:next w:val="Normal"/>
    <w:rsid w:val="00F872F9"/>
    <w:pPr>
      <w:keepNext/>
      <w:spacing w:before="360" w:after="60"/>
      <w:jc w:val="center"/>
    </w:pPr>
    <w:rPr>
      <w:b/>
    </w:rPr>
  </w:style>
  <w:style w:type="paragraph" w:customStyle="1" w:styleId="a-vedtak-tekst">
    <w:name w:val="a-vedtak-tekst"/>
    <w:basedOn w:val="Normal"/>
    <w:next w:val="Normal"/>
    <w:rsid w:val="00F872F9"/>
    <w:pPr>
      <w:keepNext/>
      <w:jc w:val="center"/>
    </w:pPr>
  </w:style>
  <w:style w:type="paragraph" w:customStyle="1" w:styleId="a-vedtakdep-tit">
    <w:name w:val="a-vedtakdep-tit"/>
    <w:basedOn w:val="a-vedtak-tit"/>
    <w:qFormat/>
    <w:rsid w:val="00F872F9"/>
    <w:pPr>
      <w:spacing w:before="120"/>
    </w:pPr>
    <w:rPr>
      <w:b w:val="0"/>
      <w:sz w:val="24"/>
    </w:rPr>
  </w:style>
  <w:style w:type="paragraph" w:customStyle="1" w:styleId="a-vedtakkap-tit">
    <w:name w:val="a-vedtakkap-tit"/>
    <w:basedOn w:val="a-vedtak-tit"/>
    <w:qFormat/>
    <w:rsid w:val="00F872F9"/>
    <w:pPr>
      <w:spacing w:before="120"/>
    </w:pPr>
    <w:rPr>
      <w:sz w:val="24"/>
    </w:rPr>
  </w:style>
  <w:style w:type="paragraph" w:customStyle="1" w:styleId="a-vedtak-tit">
    <w:name w:val="a-vedtak-tit"/>
    <w:basedOn w:val="Normal"/>
    <w:next w:val="Normal"/>
    <w:rsid w:val="00F872F9"/>
    <w:pPr>
      <w:keepNext/>
      <w:jc w:val="center"/>
    </w:pPr>
    <w:rPr>
      <w:rFonts w:ascii="Arial" w:hAnsi="Arial"/>
      <w:b/>
      <w:sz w:val="28"/>
    </w:rPr>
  </w:style>
  <w:style w:type="paragraph" w:customStyle="1" w:styleId="ramme-noter">
    <w:name w:val="ramme-noter"/>
    <w:basedOn w:val="Normal"/>
    <w:next w:val="Normal"/>
    <w:rsid w:val="00F872F9"/>
    <w:pPr>
      <w:tabs>
        <w:tab w:val="left" w:pos="284"/>
      </w:tabs>
      <w:spacing w:before="120"/>
      <w:contextualSpacing/>
    </w:pPr>
    <w:rPr>
      <w:sz w:val="20"/>
    </w:rPr>
  </w:style>
  <w:style w:type="paragraph" w:customStyle="1" w:styleId="tabell-tittel">
    <w:name w:val="tabell-tittel"/>
    <w:basedOn w:val="Normal"/>
    <w:next w:val="Normal"/>
    <w:rsid w:val="00F872F9"/>
    <w:pPr>
      <w:keepNext/>
      <w:keepLines/>
      <w:numPr>
        <w:ilvl w:val="6"/>
        <w:numId w:val="36"/>
      </w:numPr>
      <w:spacing w:before="240" w:line="276" w:lineRule="auto"/>
    </w:pPr>
    <w:rPr>
      <w:rFonts w:ascii="Arial" w:eastAsia="Times New Roman" w:hAnsi="Arial"/>
      <w:spacing w:val="4"/>
      <w:szCs w:val="22"/>
    </w:rPr>
  </w:style>
  <w:style w:type="paragraph" w:customStyle="1" w:styleId="figur-tittel">
    <w:name w:val="figur-tittel"/>
    <w:basedOn w:val="Normal"/>
    <w:next w:val="Normal"/>
    <w:rsid w:val="00F872F9"/>
    <w:pPr>
      <w:numPr>
        <w:ilvl w:val="5"/>
        <w:numId w:val="36"/>
      </w:numPr>
      <w:spacing w:line="276" w:lineRule="auto"/>
    </w:pPr>
    <w:rPr>
      <w:rFonts w:ascii="Arial" w:eastAsia="Times New Roman" w:hAnsi="Arial"/>
      <w:spacing w:val="4"/>
      <w:szCs w:val="22"/>
    </w:rPr>
  </w:style>
  <w:style w:type="paragraph" w:customStyle="1" w:styleId="b-budkaptit">
    <w:name w:val="b-budkaptit"/>
    <w:basedOn w:val="Normal"/>
    <w:next w:val="Normal"/>
    <w:rsid w:val="00F872F9"/>
    <w:pPr>
      <w:keepNext/>
      <w:spacing w:before="240" w:after="60"/>
    </w:pPr>
    <w:rPr>
      <w:rFonts w:ascii="Arial" w:hAnsi="Arial"/>
      <w:b/>
      <w:sz w:val="28"/>
    </w:rPr>
  </w:style>
  <w:style w:type="paragraph" w:customStyle="1" w:styleId="b-post">
    <w:name w:val="b-post"/>
    <w:basedOn w:val="Normal"/>
    <w:next w:val="Normal"/>
    <w:rsid w:val="00F872F9"/>
    <w:pPr>
      <w:keepNext/>
      <w:keepLines/>
      <w:spacing w:before="360" w:line="276" w:lineRule="auto"/>
      <w:ind w:left="1021" w:hanging="1021"/>
    </w:pPr>
    <w:rPr>
      <w:rFonts w:ascii="Arial" w:eastAsia="Times New Roman" w:hAnsi="Arial"/>
      <w:b/>
      <w:szCs w:val="22"/>
    </w:rPr>
  </w:style>
  <w:style w:type="paragraph" w:customStyle="1" w:styleId="b-progkat">
    <w:name w:val="b-progkat"/>
    <w:basedOn w:val="Normal"/>
    <w:next w:val="Normal"/>
    <w:rsid w:val="00F872F9"/>
    <w:pPr>
      <w:keepNext/>
      <w:spacing w:before="360" w:after="80"/>
      <w:jc w:val="center"/>
    </w:pPr>
    <w:rPr>
      <w:rFonts w:ascii="Arial" w:hAnsi="Arial"/>
      <w:b/>
      <w:sz w:val="30"/>
    </w:rPr>
  </w:style>
  <w:style w:type="paragraph" w:customStyle="1" w:styleId="b-progomr">
    <w:name w:val="b-progomr"/>
    <w:basedOn w:val="Normal"/>
    <w:next w:val="Normal"/>
    <w:rsid w:val="00F872F9"/>
    <w:pPr>
      <w:keepNext/>
      <w:spacing w:before="360" w:after="80"/>
      <w:jc w:val="center"/>
    </w:pPr>
    <w:rPr>
      <w:rFonts w:ascii="Arial" w:hAnsi="Arial"/>
      <w:b/>
      <w:sz w:val="32"/>
    </w:rPr>
  </w:style>
  <w:style w:type="paragraph" w:customStyle="1" w:styleId="b-under-underpost">
    <w:name w:val="b-under-underpost"/>
    <w:basedOn w:val="Normal"/>
    <w:next w:val="Normal"/>
    <w:rsid w:val="00F872F9"/>
    <w:pPr>
      <w:keepNext/>
      <w:spacing w:before="240" w:after="60"/>
    </w:pPr>
    <w:rPr>
      <w:b/>
    </w:rPr>
  </w:style>
  <w:style w:type="paragraph" w:customStyle="1" w:styleId="b-underpost">
    <w:name w:val="b-underpost"/>
    <w:basedOn w:val="Normal"/>
    <w:next w:val="Normal"/>
    <w:rsid w:val="00F872F9"/>
    <w:pPr>
      <w:keepNext/>
      <w:spacing w:before="240" w:after="60"/>
    </w:pPr>
    <w:rPr>
      <w:b/>
    </w:rPr>
  </w:style>
  <w:style w:type="paragraph" w:customStyle="1" w:styleId="Def">
    <w:name w:val="Def"/>
    <w:basedOn w:val="hengende-innrykk"/>
    <w:rsid w:val="00F872F9"/>
    <w:pPr>
      <w:ind w:left="0" w:firstLine="0"/>
    </w:pPr>
  </w:style>
  <w:style w:type="paragraph" w:customStyle="1" w:styleId="del-nr">
    <w:name w:val="del-nr"/>
    <w:basedOn w:val="Normal"/>
    <w:qFormat/>
    <w:rsid w:val="00F872F9"/>
    <w:pPr>
      <w:keepNext/>
      <w:keepLines/>
      <w:spacing w:before="360" w:after="0"/>
      <w:jc w:val="center"/>
    </w:pPr>
    <w:rPr>
      <w:i/>
      <w:sz w:val="48"/>
    </w:rPr>
  </w:style>
  <w:style w:type="paragraph" w:customStyle="1" w:styleId="del-tittel">
    <w:name w:val="del-tittel"/>
    <w:uiPriority w:val="99"/>
    <w:rsid w:val="00F872F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872F9"/>
  </w:style>
  <w:style w:type="paragraph" w:customStyle="1" w:styleId="figur-noter">
    <w:name w:val="figur-noter"/>
    <w:basedOn w:val="Normal"/>
    <w:next w:val="Normal"/>
    <w:rsid w:val="00F872F9"/>
    <w:pPr>
      <w:tabs>
        <w:tab w:val="left" w:pos="284"/>
      </w:tabs>
      <w:spacing w:before="120"/>
      <w:contextualSpacing/>
    </w:pPr>
    <w:rPr>
      <w:sz w:val="20"/>
    </w:rPr>
  </w:style>
  <w:style w:type="paragraph" w:customStyle="1" w:styleId="forfatter">
    <w:name w:val="forfatter"/>
    <w:basedOn w:val="Normal"/>
    <w:next w:val="Normal"/>
    <w:rsid w:val="00F872F9"/>
    <w:pPr>
      <w:spacing w:before="240"/>
      <w:jc w:val="center"/>
    </w:pPr>
  </w:style>
  <w:style w:type="paragraph" w:customStyle="1" w:styleId="Formaltit">
    <w:name w:val="Formaltit"/>
    <w:basedOn w:val="Normal"/>
    <w:next w:val="Normal"/>
    <w:rsid w:val="00F872F9"/>
    <w:pPr>
      <w:keepNext/>
      <w:spacing w:before="360" w:after="60"/>
      <w:jc w:val="center"/>
    </w:pPr>
    <w:rPr>
      <w:b/>
    </w:rPr>
  </w:style>
  <w:style w:type="paragraph" w:styleId="Fotnotetekst">
    <w:name w:val="footnote text"/>
    <w:basedOn w:val="Normal"/>
    <w:link w:val="FotnotetekstTegn"/>
    <w:rsid w:val="00F872F9"/>
    <w:rPr>
      <w:sz w:val="20"/>
    </w:rPr>
  </w:style>
  <w:style w:type="character" w:customStyle="1" w:styleId="FotnotetekstTegn">
    <w:name w:val="Fotnotetekst Tegn"/>
    <w:link w:val="Fotnotetekst"/>
    <w:rsid w:val="00F872F9"/>
    <w:rPr>
      <w:rFonts w:ascii="Times New Roman" w:eastAsia="Batang" w:hAnsi="Times New Roman" w:cs="Times New Roman"/>
      <w:sz w:val="20"/>
      <w:szCs w:val="20"/>
    </w:rPr>
  </w:style>
  <w:style w:type="paragraph" w:customStyle="1" w:styleId="Fullmakttit">
    <w:name w:val="Fullmakttit"/>
    <w:basedOn w:val="Normal"/>
    <w:next w:val="Normal"/>
    <w:rsid w:val="00F872F9"/>
    <w:pPr>
      <w:keepNext/>
      <w:spacing w:before="60" w:after="60"/>
      <w:jc w:val="center"/>
    </w:pPr>
    <w:rPr>
      <w:i/>
    </w:rPr>
  </w:style>
  <w:style w:type="paragraph" w:customStyle="1" w:styleId="hengende-innrykk">
    <w:name w:val="hengende-innrykk"/>
    <w:basedOn w:val="Normal"/>
    <w:next w:val="Normal"/>
    <w:rsid w:val="00F872F9"/>
    <w:pPr>
      <w:ind w:left="709" w:hanging="709"/>
    </w:pPr>
  </w:style>
  <w:style w:type="paragraph" w:customStyle="1" w:styleId="i-budkap-over">
    <w:name w:val="i-budkap-over"/>
    <w:basedOn w:val="Normal"/>
    <w:next w:val="Normal"/>
    <w:rsid w:val="00F872F9"/>
    <w:pPr>
      <w:jc w:val="right"/>
    </w:pPr>
    <w:rPr>
      <w:b/>
    </w:rPr>
  </w:style>
  <w:style w:type="paragraph" w:customStyle="1" w:styleId="i-dep">
    <w:name w:val="i-dep"/>
    <w:basedOn w:val="Normal"/>
    <w:next w:val="Normal"/>
    <w:rsid w:val="00F872F9"/>
    <w:pPr>
      <w:jc w:val="right"/>
    </w:pPr>
    <w:rPr>
      <w:b/>
      <w:u w:val="single"/>
    </w:rPr>
  </w:style>
  <w:style w:type="paragraph" w:customStyle="1" w:styleId="i-undertit">
    <w:name w:val="i-undertit"/>
    <w:basedOn w:val="Normal"/>
    <w:next w:val="Normal"/>
    <w:rsid w:val="00F872F9"/>
    <w:pPr>
      <w:spacing w:before="120"/>
      <w:jc w:val="center"/>
    </w:pPr>
    <w:rPr>
      <w:b/>
      <w:sz w:val="28"/>
    </w:rPr>
  </w:style>
  <w:style w:type="paragraph" w:customStyle="1" w:styleId="i-saerskilt-vedl">
    <w:name w:val="i-saerskilt-vedl"/>
    <w:basedOn w:val="Normal"/>
    <w:next w:val="Normal"/>
    <w:rsid w:val="00F872F9"/>
    <w:pPr>
      <w:ind w:left="1985" w:hanging="1985"/>
    </w:pPr>
  </w:style>
  <w:style w:type="paragraph" w:customStyle="1" w:styleId="i-statsrdato">
    <w:name w:val="i-statsr.dato"/>
    <w:basedOn w:val="Normal"/>
    <w:next w:val="Normal"/>
    <w:rsid w:val="00F872F9"/>
    <w:pPr>
      <w:spacing w:after="0"/>
      <w:jc w:val="center"/>
    </w:pPr>
    <w:rPr>
      <w:i/>
    </w:rPr>
  </w:style>
  <w:style w:type="paragraph" w:customStyle="1" w:styleId="i-termin">
    <w:name w:val="i-termin"/>
    <w:basedOn w:val="Normal"/>
    <w:next w:val="Normal"/>
    <w:rsid w:val="00F872F9"/>
    <w:pPr>
      <w:spacing w:before="360"/>
      <w:jc w:val="center"/>
    </w:pPr>
    <w:rPr>
      <w:b/>
      <w:sz w:val="28"/>
    </w:rPr>
  </w:style>
  <w:style w:type="paragraph" w:customStyle="1" w:styleId="i-tit">
    <w:name w:val="i-tit"/>
    <w:basedOn w:val="Normal"/>
    <w:next w:val="i-statsrdato"/>
    <w:rsid w:val="00F872F9"/>
    <w:pPr>
      <w:spacing w:before="360" w:after="240"/>
      <w:jc w:val="center"/>
    </w:pPr>
    <w:rPr>
      <w:b/>
      <w:sz w:val="32"/>
    </w:rPr>
  </w:style>
  <w:style w:type="paragraph" w:customStyle="1" w:styleId="is-dep">
    <w:name w:val="is-dep"/>
    <w:basedOn w:val="i-dep"/>
    <w:rsid w:val="00F872F9"/>
  </w:style>
  <w:style w:type="paragraph" w:customStyle="1" w:styleId="Kilde">
    <w:name w:val="Kilde"/>
    <w:basedOn w:val="Normal"/>
    <w:next w:val="Normal"/>
    <w:rsid w:val="00F872F9"/>
    <w:pPr>
      <w:spacing w:after="240"/>
    </w:pPr>
    <w:rPr>
      <w:sz w:val="16"/>
    </w:rPr>
  </w:style>
  <w:style w:type="paragraph" w:customStyle="1" w:styleId="konge">
    <w:name w:val="konge"/>
    <w:basedOn w:val="Normal"/>
    <w:rsid w:val="00F872F9"/>
  </w:style>
  <w:style w:type="paragraph" w:customStyle="1" w:styleId="l-avsnitt">
    <w:name w:val="l-avsnitt"/>
    <w:basedOn w:val="l-lovkap"/>
    <w:qFormat/>
    <w:rsid w:val="00F872F9"/>
    <w:rPr>
      <w:lang w:val="nn-NO"/>
    </w:rPr>
  </w:style>
  <w:style w:type="paragraph" w:customStyle="1" w:styleId="l-lovdeltit">
    <w:name w:val="l-lovdeltit"/>
    <w:basedOn w:val="Normal"/>
    <w:next w:val="Normal"/>
    <w:rsid w:val="00F872F9"/>
    <w:pPr>
      <w:spacing w:before="120" w:after="60" w:line="276" w:lineRule="auto"/>
    </w:pPr>
    <w:rPr>
      <w:rFonts w:eastAsia="Times New Roman"/>
      <w:b/>
      <w:szCs w:val="22"/>
    </w:rPr>
  </w:style>
  <w:style w:type="paragraph" w:customStyle="1" w:styleId="l-lovkap">
    <w:name w:val="l-lovkap"/>
    <w:basedOn w:val="Normal"/>
    <w:next w:val="Normal"/>
    <w:rsid w:val="00F872F9"/>
    <w:pPr>
      <w:spacing w:before="240" w:after="40" w:line="276" w:lineRule="auto"/>
    </w:pPr>
    <w:rPr>
      <w:rFonts w:eastAsia="Times New Roman"/>
      <w:b/>
      <w:spacing w:val="4"/>
      <w:szCs w:val="22"/>
    </w:rPr>
  </w:style>
  <w:style w:type="paragraph" w:customStyle="1" w:styleId="l-lovtit">
    <w:name w:val="l-lovtit"/>
    <w:basedOn w:val="Normal"/>
    <w:next w:val="Normal"/>
    <w:rsid w:val="00F872F9"/>
    <w:pPr>
      <w:spacing w:before="120" w:after="60" w:line="276" w:lineRule="auto"/>
    </w:pPr>
    <w:rPr>
      <w:rFonts w:eastAsia="Times New Roman"/>
      <w:b/>
      <w:spacing w:val="4"/>
      <w:szCs w:val="22"/>
    </w:rPr>
  </w:style>
  <w:style w:type="paragraph" w:customStyle="1" w:styleId="l-punktum">
    <w:name w:val="l-punktum"/>
    <w:basedOn w:val="Normal"/>
    <w:qFormat/>
    <w:rsid w:val="00F872F9"/>
    <w:pPr>
      <w:spacing w:after="0" w:line="276" w:lineRule="auto"/>
    </w:pPr>
    <w:rPr>
      <w:rFonts w:eastAsia="Times New Roman"/>
      <w:spacing w:val="4"/>
      <w:szCs w:val="22"/>
    </w:rPr>
  </w:style>
  <w:style w:type="paragraph" w:customStyle="1" w:styleId="l-tit-endr-avsnitt">
    <w:name w:val="l-tit-endr-avsnitt"/>
    <w:basedOn w:val="l-tit-endr-lovkap"/>
    <w:qFormat/>
    <w:rsid w:val="00F872F9"/>
  </w:style>
  <w:style w:type="paragraph" w:customStyle="1" w:styleId="l-tit-endr-ledd">
    <w:name w:val="l-tit-endr-ledd"/>
    <w:basedOn w:val="Normal"/>
    <w:qFormat/>
    <w:rsid w:val="00F872F9"/>
    <w:pPr>
      <w:keepNext/>
      <w:spacing w:before="240" w:after="0"/>
    </w:pPr>
    <w:rPr>
      <w:rFonts w:eastAsia="Times New Roman"/>
      <w:noProof/>
      <w:spacing w:val="4"/>
      <w:szCs w:val="22"/>
      <w:lang w:val="nn-NO"/>
    </w:rPr>
  </w:style>
  <w:style w:type="paragraph" w:customStyle="1" w:styleId="l-tit-endr-lov">
    <w:name w:val="l-tit-endr-lov"/>
    <w:basedOn w:val="Normal"/>
    <w:qFormat/>
    <w:rsid w:val="00F872F9"/>
    <w:pPr>
      <w:keepNext/>
      <w:spacing w:before="240" w:after="0"/>
    </w:pPr>
    <w:rPr>
      <w:rFonts w:eastAsia="Times New Roman"/>
      <w:noProof/>
      <w:spacing w:val="4"/>
      <w:szCs w:val="22"/>
      <w:lang w:val="nn-NO"/>
    </w:rPr>
  </w:style>
  <w:style w:type="paragraph" w:customStyle="1" w:styleId="l-tit-endr-lovdel">
    <w:name w:val="l-tit-endr-lovdel"/>
    <w:basedOn w:val="Normal"/>
    <w:qFormat/>
    <w:rsid w:val="00F872F9"/>
    <w:pPr>
      <w:keepNext/>
      <w:spacing w:before="240" w:after="0"/>
    </w:pPr>
    <w:rPr>
      <w:rFonts w:eastAsia="Times New Roman"/>
      <w:noProof/>
      <w:spacing w:val="4"/>
      <w:szCs w:val="22"/>
      <w:lang w:val="nn-NO"/>
    </w:rPr>
  </w:style>
  <w:style w:type="paragraph" w:customStyle="1" w:styleId="l-tit-endr-lovkap">
    <w:name w:val="l-tit-endr-lovkap"/>
    <w:basedOn w:val="Normal"/>
    <w:qFormat/>
    <w:rsid w:val="00F872F9"/>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F872F9"/>
  </w:style>
  <w:style w:type="paragraph" w:styleId="Listeavsnitt">
    <w:name w:val="List Paragraph"/>
    <w:basedOn w:val="Normal"/>
    <w:uiPriority w:val="34"/>
    <w:qFormat/>
    <w:rsid w:val="00F872F9"/>
    <w:pPr>
      <w:spacing w:before="60" w:after="0" w:line="276" w:lineRule="auto"/>
      <w:ind w:left="397"/>
    </w:pPr>
    <w:rPr>
      <w:rFonts w:eastAsia="Times New Roman"/>
      <w:szCs w:val="22"/>
    </w:rPr>
  </w:style>
  <w:style w:type="paragraph" w:customStyle="1" w:styleId="Listeavsnitt2">
    <w:name w:val="Listeavsnitt 2"/>
    <w:basedOn w:val="Normal"/>
    <w:qFormat/>
    <w:rsid w:val="00F872F9"/>
    <w:pPr>
      <w:spacing w:before="60" w:after="0" w:line="276" w:lineRule="auto"/>
      <w:ind w:left="794"/>
    </w:pPr>
    <w:rPr>
      <w:rFonts w:eastAsia="Times New Roman"/>
      <w:szCs w:val="22"/>
    </w:rPr>
  </w:style>
  <w:style w:type="paragraph" w:customStyle="1" w:styleId="Listeavsnitt3">
    <w:name w:val="Listeavsnitt 3"/>
    <w:basedOn w:val="Normal"/>
    <w:qFormat/>
    <w:rsid w:val="00F872F9"/>
    <w:pPr>
      <w:spacing w:before="60" w:after="0" w:line="276" w:lineRule="auto"/>
      <w:ind w:left="1191"/>
    </w:pPr>
    <w:rPr>
      <w:rFonts w:eastAsia="Times New Roman"/>
      <w:szCs w:val="22"/>
    </w:rPr>
  </w:style>
  <w:style w:type="paragraph" w:customStyle="1" w:styleId="Listeavsnitt4">
    <w:name w:val="Listeavsnitt 4"/>
    <w:basedOn w:val="Normal"/>
    <w:qFormat/>
    <w:rsid w:val="00F872F9"/>
    <w:pPr>
      <w:spacing w:before="60" w:after="0" w:line="276" w:lineRule="auto"/>
      <w:ind w:left="1588"/>
    </w:pPr>
    <w:rPr>
      <w:rFonts w:eastAsia="Times New Roman"/>
      <w:szCs w:val="22"/>
    </w:rPr>
  </w:style>
  <w:style w:type="paragraph" w:customStyle="1" w:styleId="Listeavsnitt5">
    <w:name w:val="Listeavsnitt 5"/>
    <w:basedOn w:val="Normal"/>
    <w:qFormat/>
    <w:rsid w:val="00F872F9"/>
    <w:pPr>
      <w:spacing w:before="60" w:after="0" w:line="276" w:lineRule="auto"/>
      <w:ind w:left="1985"/>
    </w:pPr>
    <w:rPr>
      <w:rFonts w:eastAsia="Times New Roman"/>
      <w:szCs w:val="22"/>
    </w:rPr>
  </w:style>
  <w:style w:type="paragraph" w:customStyle="1" w:styleId="avsnitt-tittel">
    <w:name w:val="avsnitt-tittel"/>
    <w:basedOn w:val="Normal"/>
    <w:next w:val="Normal"/>
    <w:rsid w:val="00F872F9"/>
    <w:pPr>
      <w:keepNext/>
      <w:keepLines/>
      <w:spacing w:before="360" w:after="60" w:line="276" w:lineRule="auto"/>
    </w:pPr>
    <w:rPr>
      <w:rFonts w:ascii="Arial" w:eastAsia="Times New Roman" w:hAnsi="Arial"/>
      <w:spacing w:val="4"/>
      <w:sz w:val="26"/>
      <w:szCs w:val="22"/>
    </w:rPr>
  </w:style>
  <w:style w:type="character" w:customStyle="1" w:styleId="Overskrift1Tegn">
    <w:name w:val="Overskrift 1 Tegn"/>
    <w:link w:val="Overskrift1"/>
    <w:rsid w:val="00F872F9"/>
    <w:rPr>
      <w:rFonts w:ascii="Arial" w:eastAsia="Batang" w:hAnsi="Arial" w:cs="Times New Roman"/>
      <w:b/>
      <w:kern w:val="28"/>
      <w:sz w:val="32"/>
      <w:szCs w:val="20"/>
    </w:rPr>
  </w:style>
  <w:style w:type="paragraph" w:styleId="Undertittel">
    <w:name w:val="Subtitle"/>
    <w:basedOn w:val="Normal"/>
    <w:next w:val="Normal"/>
    <w:link w:val="UndertittelTegn"/>
    <w:qFormat/>
    <w:rsid w:val="00F872F9"/>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F872F9"/>
    <w:rPr>
      <w:rFonts w:ascii="Arial" w:eastAsia="Times New Roman" w:hAnsi="Arial" w:cs="Times New Roman"/>
      <w:b/>
      <w:spacing w:val="4"/>
      <w:sz w:val="28"/>
    </w:rPr>
  </w:style>
  <w:style w:type="paragraph" w:customStyle="1" w:styleId="Ramme-slutt">
    <w:name w:val="Ramme-slutt"/>
    <w:basedOn w:val="Normal"/>
    <w:autoRedefine/>
    <w:rsid w:val="00F872F9"/>
    <w:pPr>
      <w:spacing w:before="120"/>
    </w:pPr>
    <w:rPr>
      <w:b/>
      <w:color w:val="800000"/>
    </w:rPr>
  </w:style>
  <w:style w:type="paragraph" w:customStyle="1" w:styleId="tabell-noter">
    <w:name w:val="tabell-noter"/>
    <w:basedOn w:val="Normal"/>
    <w:next w:val="Normal"/>
    <w:rsid w:val="00F872F9"/>
    <w:pPr>
      <w:tabs>
        <w:tab w:val="left" w:pos="284"/>
      </w:tabs>
      <w:spacing w:before="120"/>
      <w:contextualSpacing/>
    </w:pPr>
    <w:rPr>
      <w:sz w:val="20"/>
    </w:rPr>
  </w:style>
  <w:style w:type="paragraph" w:customStyle="1" w:styleId="Tabellnavn">
    <w:name w:val="Tabellnavn"/>
    <w:basedOn w:val="Normal"/>
    <w:rsid w:val="00F872F9"/>
    <w:pPr>
      <w:keepNext/>
    </w:pPr>
    <w:rPr>
      <w:vanish/>
      <w:color w:val="008000"/>
      <w:szCs w:val="24"/>
    </w:rPr>
  </w:style>
  <w:style w:type="paragraph" w:customStyle="1" w:styleId="Term">
    <w:name w:val="Term"/>
    <w:basedOn w:val="hengende-innrykk"/>
    <w:rsid w:val="00F872F9"/>
    <w:pPr>
      <w:ind w:left="0" w:firstLine="0"/>
    </w:pPr>
  </w:style>
  <w:style w:type="paragraph" w:customStyle="1" w:styleId="tittel-forord">
    <w:name w:val="tittel-forord"/>
    <w:basedOn w:val="Normal"/>
    <w:next w:val="Normal"/>
    <w:rsid w:val="00F872F9"/>
    <w:pPr>
      <w:keepNext/>
      <w:keepLines/>
      <w:spacing w:line="276" w:lineRule="auto"/>
      <w:jc w:val="center"/>
    </w:pPr>
    <w:rPr>
      <w:rFonts w:ascii="Arial" w:eastAsia="Times New Roman" w:hAnsi="Arial"/>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872F9"/>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F872F9"/>
    <w:pPr>
      <w:keepNext/>
      <w:keepLines/>
      <w:spacing w:before="360" w:after="240" w:line="276" w:lineRule="auto"/>
      <w:jc w:val="center"/>
    </w:pPr>
    <w:rPr>
      <w:rFonts w:ascii="Arial" w:eastAsia="Times New Roman" w:hAnsi="Arial"/>
      <w:b/>
      <w:spacing w:val="4"/>
      <w:sz w:val="28"/>
      <w:szCs w:val="22"/>
    </w:rPr>
  </w:style>
  <w:style w:type="paragraph" w:customStyle="1" w:styleId="undervedl-nr">
    <w:name w:val="undervedl-nr"/>
    <w:basedOn w:val="vedlegg-nr"/>
    <w:next w:val="Normal"/>
    <w:rsid w:val="00F872F9"/>
    <w:rPr>
      <w:b w:val="0"/>
      <w:i/>
    </w:rPr>
  </w:style>
  <w:style w:type="paragraph" w:customStyle="1" w:styleId="Undervedl-tittel">
    <w:name w:val="Undervedl-tittel"/>
    <w:basedOn w:val="Normal"/>
    <w:next w:val="Normal"/>
    <w:rsid w:val="00F872F9"/>
    <w:pPr>
      <w:keepNext/>
      <w:spacing w:before="360" w:after="240"/>
    </w:pPr>
    <w:rPr>
      <w:rFonts w:ascii="Arial" w:hAnsi="Arial"/>
      <w:b/>
      <w:sz w:val="28"/>
    </w:rPr>
  </w:style>
  <w:style w:type="paragraph" w:customStyle="1" w:styleId="v-Overskrift1">
    <w:name w:val="v-Overskrift 1"/>
    <w:basedOn w:val="Overskrift1"/>
    <w:next w:val="Normal"/>
    <w:rsid w:val="00F872F9"/>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F872F9"/>
    <w:pPr>
      <w:keepLines/>
      <w:numPr>
        <w:ilvl w:val="0"/>
        <w:numId w:val="0"/>
      </w:numPr>
      <w:spacing w:line="276" w:lineRule="auto"/>
      <w:outlineLvl w:val="9"/>
    </w:pPr>
    <w:rPr>
      <w:rFonts w:eastAsia="Times New Roman"/>
      <w:spacing w:val="4"/>
      <w:sz w:val="28"/>
      <w:szCs w:val="22"/>
    </w:rPr>
  </w:style>
  <w:style w:type="paragraph" w:customStyle="1" w:styleId="v-Overskrift3">
    <w:name w:val="v-Overskrift 3"/>
    <w:basedOn w:val="Overskrift3"/>
    <w:next w:val="Normal"/>
    <w:rsid w:val="00F872F9"/>
    <w:pPr>
      <w:keepLines/>
      <w:numPr>
        <w:ilvl w:val="0"/>
        <w:numId w:val="0"/>
      </w:numPr>
      <w:spacing w:before="360" w:line="276" w:lineRule="auto"/>
      <w:outlineLvl w:val="9"/>
    </w:pPr>
    <w:rPr>
      <w:rFonts w:eastAsia="Times New Roman"/>
      <w:szCs w:val="22"/>
    </w:rPr>
  </w:style>
  <w:style w:type="paragraph" w:customStyle="1" w:styleId="vedlegg-nr">
    <w:name w:val="vedlegg-nr"/>
    <w:basedOn w:val="Normal"/>
    <w:next w:val="Normal"/>
    <w:rsid w:val="00F872F9"/>
    <w:pPr>
      <w:keepNext/>
      <w:keepLines/>
      <w:numPr>
        <w:numId w:val="35"/>
      </w:numPr>
      <w:spacing w:line="276" w:lineRule="auto"/>
    </w:pPr>
    <w:rPr>
      <w:rFonts w:ascii="Arial" w:eastAsia="Times New Roman" w:hAnsi="Arial"/>
      <w:b/>
      <w:spacing w:val="4"/>
      <w:szCs w:val="22"/>
      <w:u w:val="single"/>
    </w:rPr>
  </w:style>
  <w:style w:type="paragraph" w:customStyle="1" w:styleId="vedlegg-tit">
    <w:name w:val="vedlegg-tit"/>
    <w:basedOn w:val="Normal"/>
    <w:next w:val="Normal"/>
    <w:rsid w:val="00F872F9"/>
    <w:pPr>
      <w:keepNext/>
      <w:keepLines/>
      <w:spacing w:before="360" w:after="80" w:line="276" w:lineRule="auto"/>
      <w:jc w:val="center"/>
    </w:pPr>
    <w:rPr>
      <w:rFonts w:ascii="Arial" w:eastAsia="Times New Roman" w:hAnsi="Arial"/>
      <w:b/>
      <w:spacing w:val="4"/>
      <w:sz w:val="28"/>
      <w:szCs w:val="22"/>
    </w:rPr>
  </w:style>
  <w:style w:type="paragraph" w:customStyle="1" w:styleId="i-hode-tit">
    <w:name w:val="i-hode-tit"/>
    <w:basedOn w:val="i-sesjon"/>
    <w:qFormat/>
    <w:rsid w:val="00F872F9"/>
  </w:style>
  <w:style w:type="paragraph" w:customStyle="1" w:styleId="i-hode">
    <w:name w:val="i-hode"/>
    <w:basedOn w:val="Normal"/>
    <w:next w:val="Normal"/>
    <w:rsid w:val="00F872F9"/>
    <w:pPr>
      <w:spacing w:before="720"/>
      <w:jc w:val="center"/>
    </w:pPr>
    <w:rPr>
      <w:b/>
      <w:sz w:val="56"/>
    </w:rPr>
  </w:style>
  <w:style w:type="paragraph" w:customStyle="1" w:styleId="i-sesjon">
    <w:name w:val="i-sesjon"/>
    <w:basedOn w:val="Normal"/>
    <w:next w:val="Normal"/>
    <w:rsid w:val="00F872F9"/>
    <w:pPr>
      <w:jc w:val="center"/>
    </w:pPr>
    <w:rPr>
      <w:b/>
      <w:sz w:val="28"/>
    </w:rPr>
  </w:style>
  <w:style w:type="paragraph" w:customStyle="1" w:styleId="i-mtit">
    <w:name w:val="i-mtit"/>
    <w:basedOn w:val="Normal"/>
    <w:next w:val="Normal"/>
    <w:rsid w:val="00F872F9"/>
    <w:pPr>
      <w:keepNext/>
      <w:keepLines/>
      <w:spacing w:before="360" w:line="276" w:lineRule="auto"/>
      <w:jc w:val="center"/>
    </w:pPr>
    <w:rPr>
      <w:rFonts w:eastAsia="Times New Roman"/>
      <w:b/>
      <w:noProof/>
      <w:spacing w:val="4"/>
      <w:szCs w:val="22"/>
    </w:rPr>
  </w:style>
  <w:style w:type="character" w:customStyle="1" w:styleId="Overskrift2Tegn">
    <w:name w:val="Overskrift 2 Tegn"/>
    <w:link w:val="Overskrift2"/>
    <w:rsid w:val="00F872F9"/>
    <w:rPr>
      <w:rFonts w:ascii="Arial" w:eastAsia="Batang" w:hAnsi="Arial" w:cs="Times New Roman"/>
      <w:b/>
      <w:sz w:val="26"/>
      <w:szCs w:val="20"/>
    </w:rPr>
  </w:style>
  <w:style w:type="character" w:customStyle="1" w:styleId="Overskrift3Tegn">
    <w:name w:val="Overskrift 3 Tegn"/>
    <w:link w:val="Overskrift3"/>
    <w:rsid w:val="00F872F9"/>
    <w:rPr>
      <w:rFonts w:ascii="Arial" w:eastAsia="Batang" w:hAnsi="Arial" w:cs="Times New Roman"/>
      <w:b/>
      <w:sz w:val="24"/>
      <w:szCs w:val="20"/>
    </w:rPr>
  </w:style>
  <w:style w:type="character" w:customStyle="1" w:styleId="Overskrift4Tegn">
    <w:name w:val="Overskrift 4 Tegn"/>
    <w:link w:val="Overskrift4"/>
    <w:rsid w:val="00F872F9"/>
    <w:rPr>
      <w:rFonts w:ascii="Arial" w:eastAsia="Batang" w:hAnsi="Arial" w:cs="Times New Roman"/>
      <w:i/>
      <w:sz w:val="24"/>
      <w:szCs w:val="20"/>
    </w:rPr>
  </w:style>
  <w:style w:type="character" w:customStyle="1" w:styleId="Overskrift5Tegn">
    <w:name w:val="Overskrift 5 Tegn"/>
    <w:link w:val="Overskrift5"/>
    <w:rsid w:val="00F872F9"/>
    <w:rPr>
      <w:rFonts w:ascii="Arial" w:eastAsia="Times New Roman" w:hAnsi="Arial" w:cs="Times New Roman"/>
      <w:i/>
      <w:sz w:val="24"/>
    </w:rPr>
  </w:style>
  <w:style w:type="paragraph" w:styleId="Liste">
    <w:name w:val="List"/>
    <w:basedOn w:val="Normal"/>
    <w:rsid w:val="00F872F9"/>
    <w:pPr>
      <w:numPr>
        <w:numId w:val="29"/>
      </w:numPr>
      <w:contextualSpacing/>
    </w:pPr>
    <w:rPr>
      <w:rFonts w:eastAsia="Times New Roman"/>
      <w:spacing w:val="4"/>
      <w:szCs w:val="22"/>
    </w:rPr>
  </w:style>
  <w:style w:type="paragraph" w:styleId="Liste2">
    <w:name w:val="List 2"/>
    <w:basedOn w:val="Normal"/>
    <w:rsid w:val="00F872F9"/>
    <w:pPr>
      <w:numPr>
        <w:ilvl w:val="1"/>
        <w:numId w:val="29"/>
      </w:numPr>
      <w:spacing w:after="0" w:line="276" w:lineRule="auto"/>
    </w:pPr>
    <w:rPr>
      <w:rFonts w:eastAsia="Times New Roman"/>
      <w:spacing w:val="4"/>
      <w:szCs w:val="22"/>
    </w:rPr>
  </w:style>
  <w:style w:type="paragraph" w:styleId="Liste3">
    <w:name w:val="List 3"/>
    <w:basedOn w:val="Normal"/>
    <w:rsid w:val="00F872F9"/>
    <w:pPr>
      <w:numPr>
        <w:ilvl w:val="2"/>
        <w:numId w:val="29"/>
      </w:numPr>
      <w:spacing w:after="0" w:line="276" w:lineRule="auto"/>
    </w:pPr>
    <w:rPr>
      <w:rFonts w:eastAsia="Times New Roman"/>
      <w:szCs w:val="22"/>
    </w:rPr>
  </w:style>
  <w:style w:type="paragraph" w:styleId="Liste4">
    <w:name w:val="List 4"/>
    <w:basedOn w:val="Normal"/>
    <w:rsid w:val="00F872F9"/>
    <w:pPr>
      <w:numPr>
        <w:ilvl w:val="3"/>
        <w:numId w:val="29"/>
      </w:numPr>
      <w:spacing w:after="0" w:line="276" w:lineRule="auto"/>
    </w:pPr>
    <w:rPr>
      <w:rFonts w:eastAsia="Times New Roman"/>
      <w:szCs w:val="22"/>
    </w:rPr>
  </w:style>
  <w:style w:type="paragraph" w:styleId="Liste5">
    <w:name w:val="List 5"/>
    <w:basedOn w:val="Normal"/>
    <w:rsid w:val="00F872F9"/>
    <w:pPr>
      <w:numPr>
        <w:ilvl w:val="4"/>
        <w:numId w:val="29"/>
      </w:numPr>
      <w:spacing w:after="0" w:line="276" w:lineRule="auto"/>
    </w:pPr>
    <w:rPr>
      <w:rFonts w:eastAsia="Times New Roman"/>
      <w:szCs w:val="22"/>
    </w:rPr>
  </w:style>
  <w:style w:type="paragraph" w:styleId="Nummerertliste">
    <w:name w:val="List Number"/>
    <w:basedOn w:val="Normal"/>
    <w:rsid w:val="00F872F9"/>
    <w:pPr>
      <w:numPr>
        <w:numId w:val="24"/>
      </w:numPr>
      <w:spacing w:after="0" w:line="276" w:lineRule="auto"/>
    </w:pPr>
  </w:style>
  <w:style w:type="paragraph" w:styleId="Nummerertliste2">
    <w:name w:val="List Number 2"/>
    <w:basedOn w:val="Normal"/>
    <w:rsid w:val="00F872F9"/>
    <w:pPr>
      <w:numPr>
        <w:ilvl w:val="1"/>
        <w:numId w:val="24"/>
      </w:numPr>
      <w:spacing w:after="0"/>
    </w:pPr>
  </w:style>
  <w:style w:type="paragraph" w:styleId="Nummerertliste3">
    <w:name w:val="List Number 3"/>
    <w:basedOn w:val="Normal"/>
    <w:rsid w:val="00F872F9"/>
    <w:pPr>
      <w:numPr>
        <w:ilvl w:val="2"/>
        <w:numId w:val="24"/>
      </w:numPr>
      <w:spacing w:after="0"/>
    </w:pPr>
  </w:style>
  <w:style w:type="paragraph" w:styleId="Nummerertliste4">
    <w:name w:val="List Number 4"/>
    <w:basedOn w:val="Normal"/>
    <w:rsid w:val="00F872F9"/>
    <w:pPr>
      <w:numPr>
        <w:ilvl w:val="3"/>
        <w:numId w:val="24"/>
      </w:numPr>
      <w:spacing w:after="0"/>
    </w:pPr>
  </w:style>
  <w:style w:type="paragraph" w:styleId="Nummerertliste5">
    <w:name w:val="List Number 5"/>
    <w:basedOn w:val="Normal"/>
    <w:rsid w:val="00F872F9"/>
    <w:pPr>
      <w:numPr>
        <w:ilvl w:val="4"/>
        <w:numId w:val="24"/>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872F9"/>
    <w:pPr>
      <w:numPr>
        <w:numId w:val="20"/>
      </w:numPr>
      <w:spacing w:after="0" w:line="276" w:lineRule="auto"/>
    </w:pPr>
    <w:rPr>
      <w:rFonts w:eastAsia="Times New Roman"/>
      <w:spacing w:val="4"/>
      <w:szCs w:val="22"/>
    </w:rPr>
  </w:style>
  <w:style w:type="paragraph" w:customStyle="1" w:styleId="alfaliste2">
    <w:name w:val="alfaliste 2"/>
    <w:basedOn w:val="Normal"/>
    <w:rsid w:val="00F872F9"/>
    <w:pPr>
      <w:numPr>
        <w:ilvl w:val="1"/>
        <w:numId w:val="20"/>
      </w:numPr>
      <w:spacing w:after="0"/>
    </w:pPr>
  </w:style>
  <w:style w:type="paragraph" w:customStyle="1" w:styleId="alfaliste3">
    <w:name w:val="alfaliste 3"/>
    <w:basedOn w:val="Normal"/>
    <w:rsid w:val="00F872F9"/>
    <w:pPr>
      <w:numPr>
        <w:ilvl w:val="2"/>
        <w:numId w:val="20"/>
      </w:numPr>
      <w:spacing w:after="0"/>
    </w:pPr>
  </w:style>
  <w:style w:type="paragraph" w:customStyle="1" w:styleId="alfaliste4">
    <w:name w:val="alfaliste 4"/>
    <w:basedOn w:val="Normal"/>
    <w:rsid w:val="00F872F9"/>
    <w:pPr>
      <w:numPr>
        <w:ilvl w:val="3"/>
        <w:numId w:val="20"/>
      </w:numPr>
      <w:spacing w:after="0"/>
    </w:pPr>
  </w:style>
  <w:style w:type="paragraph" w:customStyle="1" w:styleId="alfaliste5">
    <w:name w:val="alfaliste 5"/>
    <w:basedOn w:val="Normal"/>
    <w:rsid w:val="00F872F9"/>
    <w:pPr>
      <w:numPr>
        <w:ilvl w:val="4"/>
        <w:numId w:val="20"/>
      </w:numPr>
      <w:spacing w:after="0"/>
    </w:pPr>
  </w:style>
  <w:style w:type="paragraph" w:customStyle="1" w:styleId="romertallliste">
    <w:name w:val="romertall liste"/>
    <w:basedOn w:val="Normal"/>
    <w:rsid w:val="00F872F9"/>
    <w:pPr>
      <w:numPr>
        <w:numId w:val="34"/>
      </w:numPr>
      <w:spacing w:after="0"/>
    </w:pPr>
  </w:style>
  <w:style w:type="paragraph" w:customStyle="1" w:styleId="romertallliste2">
    <w:name w:val="romertall liste 2"/>
    <w:basedOn w:val="Normal"/>
    <w:rsid w:val="00F872F9"/>
    <w:pPr>
      <w:numPr>
        <w:ilvl w:val="1"/>
        <w:numId w:val="34"/>
      </w:numPr>
      <w:spacing w:after="0"/>
    </w:pPr>
  </w:style>
  <w:style w:type="paragraph" w:customStyle="1" w:styleId="romertallliste3">
    <w:name w:val="romertall liste 3"/>
    <w:basedOn w:val="Normal"/>
    <w:rsid w:val="00F872F9"/>
    <w:pPr>
      <w:numPr>
        <w:ilvl w:val="2"/>
        <w:numId w:val="34"/>
      </w:numPr>
      <w:spacing w:after="0"/>
    </w:pPr>
  </w:style>
  <w:style w:type="paragraph" w:customStyle="1" w:styleId="romertallliste4">
    <w:name w:val="romertall liste 4"/>
    <w:basedOn w:val="Normal"/>
    <w:rsid w:val="00F872F9"/>
    <w:pPr>
      <w:numPr>
        <w:ilvl w:val="3"/>
        <w:numId w:val="34"/>
      </w:numPr>
      <w:spacing w:after="0"/>
    </w:pPr>
  </w:style>
  <w:style w:type="paragraph" w:customStyle="1" w:styleId="romertallliste5">
    <w:name w:val="romertall liste 5"/>
    <w:basedOn w:val="Normal"/>
    <w:qFormat/>
    <w:rsid w:val="00F872F9"/>
    <w:pPr>
      <w:numPr>
        <w:ilvl w:val="4"/>
        <w:numId w:val="34"/>
      </w:numPr>
      <w:spacing w:after="0" w:line="276" w:lineRule="auto"/>
    </w:pPr>
    <w:rPr>
      <w:rFonts w:eastAsia="Times New Roman"/>
      <w:spacing w:val="4"/>
      <w:szCs w:val="22"/>
    </w:rPr>
  </w:style>
  <w:style w:type="paragraph" w:customStyle="1" w:styleId="opplisting">
    <w:name w:val="opplisting"/>
    <w:basedOn w:val="Normal"/>
    <w:rsid w:val="00F872F9"/>
    <w:pPr>
      <w:spacing w:after="0" w:line="276" w:lineRule="auto"/>
    </w:pPr>
    <w:rPr>
      <w:rFonts w:eastAsia="Times New Roman"/>
      <w:szCs w:val="22"/>
    </w:rPr>
  </w:style>
  <w:style w:type="paragraph" w:customStyle="1" w:styleId="opplisting2">
    <w:name w:val="opplisting 2"/>
    <w:basedOn w:val="Normal"/>
    <w:qFormat/>
    <w:rsid w:val="00F872F9"/>
    <w:pPr>
      <w:spacing w:after="0" w:line="276" w:lineRule="auto"/>
      <w:ind w:left="397"/>
    </w:pPr>
    <w:rPr>
      <w:rFonts w:eastAsia="Times New Roman"/>
      <w:szCs w:val="22"/>
      <w:lang w:val="en-US"/>
    </w:rPr>
  </w:style>
  <w:style w:type="paragraph" w:customStyle="1" w:styleId="opplisting3">
    <w:name w:val="opplisting 3"/>
    <w:basedOn w:val="Normal"/>
    <w:qFormat/>
    <w:rsid w:val="00F872F9"/>
    <w:pPr>
      <w:spacing w:after="0" w:line="276" w:lineRule="auto"/>
      <w:ind w:left="794"/>
    </w:pPr>
    <w:rPr>
      <w:rFonts w:eastAsia="Times New Roman"/>
      <w:szCs w:val="22"/>
    </w:rPr>
  </w:style>
  <w:style w:type="paragraph" w:customStyle="1" w:styleId="opplisting4">
    <w:name w:val="opplisting 4"/>
    <w:basedOn w:val="Normal"/>
    <w:qFormat/>
    <w:rsid w:val="00F872F9"/>
    <w:pPr>
      <w:spacing w:after="0" w:line="276" w:lineRule="auto"/>
      <w:ind w:left="1191"/>
    </w:pPr>
    <w:rPr>
      <w:rFonts w:eastAsia="Times New Roman"/>
      <w:szCs w:val="22"/>
    </w:rPr>
  </w:style>
  <w:style w:type="paragraph" w:customStyle="1" w:styleId="opplisting5">
    <w:name w:val="opplisting 5"/>
    <w:basedOn w:val="Normal"/>
    <w:qFormat/>
    <w:rsid w:val="00F872F9"/>
    <w:pPr>
      <w:spacing w:after="0" w:line="276" w:lineRule="auto"/>
      <w:ind w:left="1588"/>
    </w:pPr>
    <w:rPr>
      <w:rFonts w:eastAsia="Times New Roman"/>
      <w:szCs w:val="22"/>
    </w:rPr>
  </w:style>
  <w:style w:type="paragraph" w:customStyle="1" w:styleId="friliste">
    <w:name w:val="friliste"/>
    <w:basedOn w:val="Normal"/>
    <w:qFormat/>
    <w:rsid w:val="00F872F9"/>
    <w:pPr>
      <w:tabs>
        <w:tab w:val="left" w:pos="397"/>
      </w:tabs>
      <w:spacing w:after="0" w:line="276" w:lineRule="auto"/>
      <w:ind w:left="397" w:hanging="397"/>
    </w:pPr>
    <w:rPr>
      <w:rFonts w:eastAsia="Times New Roman"/>
      <w:szCs w:val="22"/>
    </w:rPr>
  </w:style>
  <w:style w:type="paragraph" w:customStyle="1" w:styleId="friliste2">
    <w:name w:val="friliste 2"/>
    <w:basedOn w:val="Normal"/>
    <w:qFormat/>
    <w:rsid w:val="00F872F9"/>
    <w:pPr>
      <w:tabs>
        <w:tab w:val="left" w:pos="794"/>
      </w:tabs>
      <w:spacing w:after="0" w:line="276" w:lineRule="auto"/>
      <w:ind w:left="794" w:hanging="397"/>
    </w:pPr>
    <w:rPr>
      <w:rFonts w:eastAsia="Times New Roman"/>
      <w:szCs w:val="22"/>
    </w:rPr>
  </w:style>
  <w:style w:type="paragraph" w:customStyle="1" w:styleId="friliste3">
    <w:name w:val="friliste 3"/>
    <w:basedOn w:val="Normal"/>
    <w:qFormat/>
    <w:rsid w:val="00F872F9"/>
    <w:pPr>
      <w:tabs>
        <w:tab w:val="left" w:pos="1191"/>
      </w:tabs>
      <w:spacing w:after="0" w:line="276" w:lineRule="auto"/>
      <w:ind w:left="1191" w:hanging="397"/>
    </w:pPr>
    <w:rPr>
      <w:rFonts w:eastAsia="Times New Roman"/>
      <w:szCs w:val="22"/>
    </w:rPr>
  </w:style>
  <w:style w:type="paragraph" w:customStyle="1" w:styleId="friliste4">
    <w:name w:val="friliste 4"/>
    <w:basedOn w:val="Normal"/>
    <w:qFormat/>
    <w:rsid w:val="00F872F9"/>
    <w:pPr>
      <w:tabs>
        <w:tab w:val="left" w:pos="1588"/>
      </w:tabs>
      <w:spacing w:after="0" w:line="276" w:lineRule="auto"/>
      <w:ind w:left="1588" w:hanging="397"/>
    </w:pPr>
    <w:rPr>
      <w:rFonts w:eastAsia="Times New Roman"/>
      <w:szCs w:val="22"/>
    </w:rPr>
  </w:style>
  <w:style w:type="paragraph" w:customStyle="1" w:styleId="friliste5">
    <w:name w:val="friliste 5"/>
    <w:basedOn w:val="Normal"/>
    <w:qFormat/>
    <w:rsid w:val="00F872F9"/>
    <w:pPr>
      <w:tabs>
        <w:tab w:val="left" w:pos="1985"/>
      </w:tabs>
      <w:spacing w:after="0" w:line="276" w:lineRule="auto"/>
      <w:ind w:left="1985" w:hanging="397"/>
    </w:pPr>
    <w:rPr>
      <w:rFonts w:eastAsia="Times New Roman"/>
      <w:szCs w:val="22"/>
    </w:rPr>
  </w:style>
  <w:style w:type="paragraph" w:customStyle="1" w:styleId="l-alfaliste">
    <w:name w:val="l-alfaliste"/>
    <w:basedOn w:val="alfaliste"/>
    <w:qFormat/>
    <w:rsid w:val="00F872F9"/>
    <w:pPr>
      <w:numPr>
        <w:numId w:val="31"/>
      </w:numPr>
    </w:pPr>
  </w:style>
  <w:style w:type="paragraph" w:customStyle="1" w:styleId="l-alfaliste2">
    <w:name w:val="l-alfaliste 2"/>
    <w:basedOn w:val="alfaliste2"/>
    <w:qFormat/>
    <w:rsid w:val="00F872F9"/>
    <w:pPr>
      <w:numPr>
        <w:numId w:val="31"/>
      </w:numPr>
      <w:spacing w:line="276" w:lineRule="auto"/>
    </w:pPr>
    <w:rPr>
      <w:rFonts w:eastAsia="Times New Roman"/>
      <w:spacing w:val="4"/>
      <w:szCs w:val="22"/>
    </w:rPr>
  </w:style>
  <w:style w:type="paragraph" w:customStyle="1" w:styleId="avsnitt-undertittel">
    <w:name w:val="avsnitt-undertittel"/>
    <w:basedOn w:val="Normal"/>
    <w:next w:val="Normal"/>
    <w:rsid w:val="00F872F9"/>
    <w:pPr>
      <w:keepNext/>
      <w:keepLines/>
      <w:spacing w:before="360" w:after="60"/>
    </w:pPr>
    <w:rPr>
      <w:rFonts w:ascii="Arial" w:hAnsi="Arial"/>
      <w:i/>
    </w:rPr>
  </w:style>
  <w:style w:type="paragraph" w:customStyle="1" w:styleId="l-alfaliste3">
    <w:name w:val="l-alfaliste 3"/>
    <w:basedOn w:val="alfaliste3"/>
    <w:qFormat/>
    <w:rsid w:val="00F872F9"/>
    <w:pPr>
      <w:numPr>
        <w:numId w:val="31"/>
      </w:numPr>
      <w:spacing w:line="276" w:lineRule="auto"/>
    </w:pPr>
    <w:rPr>
      <w:rFonts w:eastAsia="Times New Roman"/>
      <w:szCs w:val="22"/>
    </w:rPr>
  </w:style>
  <w:style w:type="paragraph" w:customStyle="1" w:styleId="l-alfaliste4">
    <w:name w:val="l-alfaliste 4"/>
    <w:basedOn w:val="alfaliste4"/>
    <w:qFormat/>
    <w:rsid w:val="00F872F9"/>
    <w:pPr>
      <w:numPr>
        <w:numId w:val="31"/>
      </w:numPr>
      <w:spacing w:line="276" w:lineRule="auto"/>
    </w:pPr>
    <w:rPr>
      <w:rFonts w:eastAsia="Times New Roman"/>
      <w:szCs w:val="22"/>
    </w:rPr>
  </w:style>
  <w:style w:type="paragraph" w:customStyle="1" w:styleId="l-alfaliste5">
    <w:name w:val="l-alfaliste 5"/>
    <w:basedOn w:val="alfaliste5"/>
    <w:qFormat/>
    <w:rsid w:val="00F872F9"/>
    <w:pPr>
      <w:numPr>
        <w:numId w:val="31"/>
      </w:numPr>
      <w:spacing w:line="276" w:lineRule="auto"/>
    </w:pPr>
    <w:rPr>
      <w:rFonts w:eastAsia="Times New Roman"/>
      <w:szCs w:val="22"/>
    </w:rPr>
  </w:style>
  <w:style w:type="paragraph" w:customStyle="1" w:styleId="avsnitt-under-undertittel">
    <w:name w:val="avsnitt-under-undertittel"/>
    <w:basedOn w:val="Normal"/>
    <w:next w:val="Normal"/>
    <w:rsid w:val="00F872F9"/>
    <w:pPr>
      <w:keepNext/>
      <w:keepLines/>
      <w:spacing w:before="360"/>
    </w:pPr>
    <w:rPr>
      <w:i/>
    </w:rPr>
  </w:style>
  <w:style w:type="paragraph" w:customStyle="1" w:styleId="blokksit">
    <w:name w:val="blokksit"/>
    <w:basedOn w:val="Normal"/>
    <w:qFormat/>
    <w:rsid w:val="00F872F9"/>
    <w:pPr>
      <w:ind w:left="397"/>
    </w:pPr>
    <w:rPr>
      <w:rFonts w:eastAsia="Times New Roman"/>
      <w:spacing w:val="-2"/>
      <w:szCs w:val="22"/>
    </w:rPr>
  </w:style>
  <w:style w:type="paragraph" w:customStyle="1" w:styleId="l-paragraf">
    <w:name w:val="l-paragraf"/>
    <w:basedOn w:val="Normal"/>
    <w:next w:val="Normal"/>
    <w:rsid w:val="00F872F9"/>
    <w:pPr>
      <w:spacing w:before="180" w:after="0" w:line="276" w:lineRule="auto"/>
    </w:pPr>
    <w:rPr>
      <w:rFonts w:eastAsia="Times New Roman"/>
      <w:i/>
      <w:spacing w:val="4"/>
      <w:szCs w:val="22"/>
    </w:rPr>
  </w:style>
  <w:style w:type="paragraph" w:customStyle="1" w:styleId="l-ledd">
    <w:name w:val="l-ledd"/>
    <w:basedOn w:val="Normal"/>
    <w:qFormat/>
    <w:rsid w:val="00F872F9"/>
    <w:pPr>
      <w:spacing w:after="0" w:line="276" w:lineRule="auto"/>
      <w:ind w:firstLine="397"/>
    </w:pPr>
    <w:rPr>
      <w:rFonts w:eastAsia="Times New Roman"/>
      <w:spacing w:val="4"/>
      <w:szCs w:val="22"/>
    </w:rPr>
  </w:style>
  <w:style w:type="paragraph" w:customStyle="1" w:styleId="l-tit-endr-paragraf">
    <w:name w:val="l-tit-endr-paragraf"/>
    <w:basedOn w:val="Normal"/>
    <w:qFormat/>
    <w:rsid w:val="00F872F9"/>
    <w:pPr>
      <w:keepNext/>
      <w:spacing w:before="240" w:after="0"/>
    </w:pPr>
    <w:rPr>
      <w:rFonts w:eastAsia="Times New Roman"/>
      <w:noProof/>
      <w:spacing w:val="4"/>
      <w:szCs w:val="22"/>
      <w:lang w:val="nn-NO"/>
    </w:rPr>
  </w:style>
  <w:style w:type="paragraph" w:customStyle="1" w:styleId="tittel-ramme">
    <w:name w:val="tittel-ramme"/>
    <w:basedOn w:val="Normal"/>
    <w:next w:val="Normal"/>
    <w:rsid w:val="00F872F9"/>
    <w:pPr>
      <w:keepNext/>
      <w:keepLines/>
      <w:numPr>
        <w:ilvl w:val="7"/>
        <w:numId w:val="36"/>
      </w:numPr>
      <w:spacing w:before="360" w:after="80" w:line="276" w:lineRule="auto"/>
      <w:jc w:val="center"/>
    </w:pPr>
    <w:rPr>
      <w:rFonts w:ascii="Arial" w:eastAsia="Times New Roman" w:hAnsi="Arial"/>
      <w:b/>
      <w:spacing w:val="4"/>
      <w:szCs w:val="22"/>
    </w:rPr>
  </w:style>
  <w:style w:type="character" w:customStyle="1" w:styleId="BunntekstTegn">
    <w:name w:val="Bunntekst Tegn"/>
    <w:link w:val="Bunntekst"/>
    <w:rsid w:val="00F872F9"/>
    <w:rPr>
      <w:rFonts w:ascii="Times New Roman" w:eastAsia="Batang" w:hAnsi="Times New Roman" w:cs="Times New Roman"/>
      <w:spacing w:val="4"/>
      <w:sz w:val="20"/>
      <w:szCs w:val="20"/>
    </w:rPr>
  </w:style>
  <w:style w:type="character" w:customStyle="1" w:styleId="DatoTegn">
    <w:name w:val="Dato Tegn"/>
    <w:link w:val="Dato"/>
    <w:rsid w:val="00F872F9"/>
    <w:rPr>
      <w:rFonts w:ascii="Times New Roman" w:eastAsia="Batang" w:hAnsi="Times New Roman" w:cs="Times New Roman"/>
      <w:sz w:val="24"/>
      <w:szCs w:val="20"/>
    </w:rPr>
  </w:style>
  <w:style w:type="character" w:styleId="Fotnotereferanse">
    <w:name w:val="footnote reference"/>
    <w:rsid w:val="00F872F9"/>
    <w:rPr>
      <w:vertAlign w:val="superscript"/>
    </w:rPr>
  </w:style>
  <w:style w:type="character" w:customStyle="1" w:styleId="halvfet">
    <w:name w:val="halvfet"/>
    <w:rsid w:val="00F872F9"/>
    <w:rPr>
      <w:b/>
    </w:rPr>
  </w:style>
  <w:style w:type="character" w:styleId="Hyperkobling">
    <w:name w:val="Hyperlink"/>
    <w:uiPriority w:val="99"/>
    <w:unhideWhenUsed/>
    <w:rsid w:val="00F872F9"/>
    <w:rPr>
      <w:color w:val="0000FF"/>
      <w:u w:val="single"/>
    </w:rPr>
  </w:style>
  <w:style w:type="character" w:customStyle="1" w:styleId="kursiv">
    <w:name w:val="kursiv"/>
    <w:rsid w:val="00F872F9"/>
    <w:rPr>
      <w:i/>
    </w:rPr>
  </w:style>
  <w:style w:type="character" w:customStyle="1" w:styleId="l-endring">
    <w:name w:val="l-endring"/>
    <w:rsid w:val="00F872F9"/>
    <w:rPr>
      <w:i/>
    </w:rPr>
  </w:style>
  <w:style w:type="character" w:styleId="Sidetall">
    <w:name w:val="page number"/>
    <w:rsid w:val="00F872F9"/>
  </w:style>
  <w:style w:type="character" w:styleId="Plassholdertekst">
    <w:name w:val="Placeholder Text"/>
    <w:uiPriority w:val="99"/>
    <w:rsid w:val="00F872F9"/>
    <w:rPr>
      <w:color w:val="808080"/>
    </w:rPr>
  </w:style>
  <w:style w:type="character" w:customStyle="1" w:styleId="regular">
    <w:name w:val="regular"/>
    <w:uiPriority w:val="1"/>
    <w:qFormat/>
    <w:rsid w:val="00F872F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F872F9"/>
    <w:rPr>
      <w:vertAlign w:val="superscript"/>
    </w:rPr>
  </w:style>
  <w:style w:type="character" w:customStyle="1" w:styleId="skrift-senket">
    <w:name w:val="skrift-senket"/>
    <w:rsid w:val="00F872F9"/>
    <w:rPr>
      <w:vertAlign w:val="subscript"/>
    </w:rPr>
  </w:style>
  <w:style w:type="character" w:customStyle="1" w:styleId="SluttnotetekstTegn">
    <w:name w:val="Sluttnotetekst Tegn"/>
    <w:link w:val="Sluttnotetekst"/>
    <w:uiPriority w:val="99"/>
    <w:semiHidden/>
    <w:rsid w:val="00F872F9"/>
    <w:rPr>
      <w:rFonts w:ascii="Times New Roman" w:eastAsia="Batang" w:hAnsi="Times New Roman" w:cs="Times New Roman"/>
      <w:sz w:val="20"/>
      <w:szCs w:val="20"/>
    </w:rPr>
  </w:style>
  <w:style w:type="character" w:customStyle="1" w:styleId="sperret">
    <w:name w:val="sperret"/>
    <w:rsid w:val="00F872F9"/>
    <w:rPr>
      <w:spacing w:val="30"/>
    </w:rPr>
  </w:style>
  <w:style w:type="character" w:customStyle="1" w:styleId="SterktsitatTegn">
    <w:name w:val="Sterkt sitat Tegn"/>
    <w:link w:val="Sterktsitat"/>
    <w:uiPriority w:val="30"/>
    <w:rsid w:val="00F872F9"/>
    <w:rPr>
      <w:rFonts w:ascii="Times New Roman" w:eastAsia="Batang" w:hAnsi="Times New Roman" w:cs="Times New Roman"/>
      <w:b/>
      <w:bCs/>
      <w:i/>
      <w:iCs/>
      <w:color w:val="4F81BD"/>
      <w:sz w:val="24"/>
      <w:szCs w:val="20"/>
    </w:rPr>
  </w:style>
  <w:style w:type="character" w:customStyle="1" w:styleId="Stikkord">
    <w:name w:val="Stikkord"/>
    <w:rsid w:val="00F872F9"/>
    <w:rPr>
      <w:color w:val="0000FF"/>
    </w:rPr>
  </w:style>
  <w:style w:type="character" w:styleId="Sterk">
    <w:name w:val="Strong"/>
    <w:uiPriority w:val="22"/>
    <w:qFormat/>
    <w:rsid w:val="00F872F9"/>
    <w:rPr>
      <w:b/>
      <w:bCs/>
    </w:rPr>
  </w:style>
  <w:style w:type="character" w:customStyle="1" w:styleId="TopptekstTegn">
    <w:name w:val="Topptekst Tegn"/>
    <w:link w:val="Topptekst"/>
    <w:rsid w:val="00F872F9"/>
    <w:rPr>
      <w:rFonts w:ascii="Times New Roman" w:eastAsia="Batang" w:hAnsi="Times New Roman" w:cs="Times New Roman"/>
      <w:sz w:val="20"/>
      <w:szCs w:val="20"/>
    </w:rPr>
  </w:style>
  <w:style w:type="character" w:customStyle="1" w:styleId="UnderskriftTegn">
    <w:name w:val="Underskrift Tegn"/>
    <w:link w:val="Underskrift"/>
    <w:uiPriority w:val="99"/>
    <w:semiHidden/>
    <w:rsid w:val="00F872F9"/>
    <w:rPr>
      <w:rFonts w:ascii="Times New Roman" w:eastAsia="Batang" w:hAnsi="Times New Roman" w:cs="Times New Roman"/>
      <w:sz w:val="24"/>
      <w:szCs w:val="20"/>
    </w:rPr>
  </w:style>
  <w:style w:type="paragraph" w:styleId="Topptekst">
    <w:name w:val="header"/>
    <w:basedOn w:val="Normal"/>
    <w:link w:val="TopptekstTegn"/>
    <w:rsid w:val="00F872F9"/>
    <w:pPr>
      <w:tabs>
        <w:tab w:val="center" w:pos="4536"/>
        <w:tab w:val="right" w:pos="9072"/>
      </w:tabs>
    </w:pPr>
    <w:rPr>
      <w:sz w:val="20"/>
    </w:rPr>
  </w:style>
  <w:style w:type="paragraph" w:styleId="Bunntekst">
    <w:name w:val="footer"/>
    <w:basedOn w:val="Normal"/>
    <w:link w:val="BunntekstTegn"/>
    <w:rsid w:val="00F872F9"/>
    <w:pPr>
      <w:tabs>
        <w:tab w:val="center" w:pos="4153"/>
        <w:tab w:val="right" w:pos="8306"/>
      </w:tabs>
    </w:pPr>
    <w:rPr>
      <w:spacing w:val="4"/>
      <w:sz w:val="20"/>
    </w:rPr>
  </w:style>
  <w:style w:type="character" w:customStyle="1" w:styleId="Overskrift6Tegn">
    <w:name w:val="Overskrift 6 Tegn"/>
    <w:link w:val="Overskrift6"/>
    <w:rsid w:val="00F872F9"/>
    <w:rPr>
      <w:rFonts w:ascii="Times New Roman" w:eastAsia="Batang" w:hAnsi="Times New Roman" w:cs="Times New Roman"/>
      <w:i/>
      <w:szCs w:val="20"/>
    </w:rPr>
  </w:style>
  <w:style w:type="character" w:customStyle="1" w:styleId="Overskrift7Tegn">
    <w:name w:val="Overskrift 7 Tegn"/>
    <w:link w:val="Overskrift7"/>
    <w:rsid w:val="00F872F9"/>
    <w:rPr>
      <w:rFonts w:ascii="Arial" w:eastAsia="Batang" w:hAnsi="Arial" w:cs="Times New Roman"/>
      <w:sz w:val="20"/>
      <w:szCs w:val="20"/>
    </w:rPr>
  </w:style>
  <w:style w:type="character" w:customStyle="1" w:styleId="Overskrift8Tegn">
    <w:name w:val="Overskrift 8 Tegn"/>
    <w:link w:val="Overskrift8"/>
    <w:rsid w:val="00F872F9"/>
    <w:rPr>
      <w:rFonts w:ascii="Arial" w:eastAsia="Batang" w:hAnsi="Arial" w:cs="Times New Roman"/>
      <w:i/>
      <w:sz w:val="20"/>
      <w:szCs w:val="20"/>
    </w:rPr>
  </w:style>
  <w:style w:type="character" w:customStyle="1" w:styleId="Overskrift9Tegn">
    <w:name w:val="Overskrift 9 Tegn"/>
    <w:link w:val="Overskrift9"/>
    <w:rsid w:val="00F872F9"/>
    <w:rPr>
      <w:rFonts w:ascii="Arial" w:eastAsia="Batang" w:hAnsi="Arial" w:cs="Times New Roman"/>
      <w:b/>
      <w:i/>
      <w:sz w:val="18"/>
      <w:szCs w:val="20"/>
    </w:rPr>
  </w:style>
  <w:style w:type="table" w:customStyle="1" w:styleId="Tabell-VM">
    <w:name w:val="Tabell-VM"/>
    <w:basedOn w:val="Tabelltemaer"/>
    <w:uiPriority w:val="99"/>
    <w:qFormat/>
    <w:rsid w:val="00F872F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872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872F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872F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872F9"/>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F872F9"/>
    <w:pPr>
      <w:spacing w:before="120"/>
    </w:pPr>
  </w:style>
  <w:style w:type="character" w:customStyle="1" w:styleId="BrdtekstTegn">
    <w:name w:val="Brødtekst Tegn"/>
    <w:link w:val="Brdtekst"/>
    <w:rsid w:val="00F872F9"/>
    <w:rPr>
      <w:rFonts w:ascii="Times New Roman" w:eastAsia="Batang" w:hAnsi="Times New Roman" w:cs="Times New Roman"/>
      <w:sz w:val="24"/>
      <w:szCs w:val="20"/>
    </w:rPr>
  </w:style>
  <w:style w:type="paragraph" w:styleId="Dato">
    <w:name w:val="Date"/>
    <w:basedOn w:val="Normal"/>
    <w:next w:val="Normal"/>
    <w:link w:val="DatoTegn"/>
    <w:rsid w:val="00F872F9"/>
  </w:style>
  <w:style w:type="paragraph" w:styleId="INNH1">
    <w:name w:val="toc 1"/>
    <w:basedOn w:val="Normal"/>
    <w:next w:val="Normal"/>
    <w:autoRedefine/>
    <w:semiHidden/>
    <w:rsid w:val="00F872F9"/>
    <w:pPr>
      <w:tabs>
        <w:tab w:val="right" w:leader="dot" w:pos="8306"/>
      </w:tabs>
    </w:pPr>
  </w:style>
  <w:style w:type="paragraph" w:styleId="INNH2">
    <w:name w:val="toc 2"/>
    <w:basedOn w:val="Normal"/>
    <w:next w:val="Normal"/>
    <w:autoRedefine/>
    <w:semiHidden/>
    <w:rsid w:val="00F872F9"/>
    <w:pPr>
      <w:tabs>
        <w:tab w:val="right" w:leader="dot" w:pos="8306"/>
      </w:tabs>
      <w:ind w:left="200"/>
    </w:pPr>
  </w:style>
  <w:style w:type="paragraph" w:styleId="INNH3">
    <w:name w:val="toc 3"/>
    <w:basedOn w:val="Normal"/>
    <w:next w:val="Normal"/>
    <w:autoRedefine/>
    <w:semiHidden/>
    <w:rsid w:val="00F872F9"/>
    <w:pPr>
      <w:tabs>
        <w:tab w:val="right" w:leader="dot" w:pos="8306"/>
      </w:tabs>
      <w:ind w:left="400"/>
    </w:pPr>
  </w:style>
  <w:style w:type="paragraph" w:styleId="INNH4">
    <w:name w:val="toc 4"/>
    <w:basedOn w:val="Normal"/>
    <w:next w:val="Normal"/>
    <w:autoRedefine/>
    <w:semiHidden/>
    <w:rsid w:val="00F872F9"/>
    <w:pPr>
      <w:tabs>
        <w:tab w:val="right" w:leader="dot" w:pos="8306"/>
      </w:tabs>
      <w:ind w:left="600"/>
    </w:pPr>
  </w:style>
  <w:style w:type="paragraph" w:styleId="INNH5">
    <w:name w:val="toc 5"/>
    <w:basedOn w:val="Normal"/>
    <w:next w:val="Normal"/>
    <w:autoRedefine/>
    <w:semiHidden/>
    <w:rsid w:val="00F872F9"/>
    <w:pPr>
      <w:tabs>
        <w:tab w:val="right" w:leader="dot" w:pos="8306"/>
      </w:tabs>
      <w:ind w:left="800"/>
    </w:pPr>
  </w:style>
  <w:style w:type="character" w:styleId="Merknadsreferanse">
    <w:name w:val="annotation reference"/>
    <w:semiHidden/>
    <w:rsid w:val="00F872F9"/>
    <w:rPr>
      <w:sz w:val="16"/>
    </w:rPr>
  </w:style>
  <w:style w:type="paragraph" w:styleId="Merknadstekst">
    <w:name w:val="annotation text"/>
    <w:basedOn w:val="Normal"/>
    <w:link w:val="MerknadstekstTegn"/>
    <w:semiHidden/>
    <w:rsid w:val="00F872F9"/>
    <w:rPr>
      <w:sz w:val="20"/>
    </w:rPr>
  </w:style>
  <w:style w:type="character" w:customStyle="1" w:styleId="MerknadstekstTegn">
    <w:name w:val="Merknadstekst Tegn"/>
    <w:link w:val="Merknadstekst"/>
    <w:semiHidden/>
    <w:rsid w:val="00F872F9"/>
    <w:rPr>
      <w:rFonts w:ascii="Times New Roman" w:eastAsia="Batang" w:hAnsi="Times New Roman" w:cs="Times New Roman"/>
      <w:sz w:val="20"/>
      <w:szCs w:val="20"/>
    </w:rPr>
  </w:style>
  <w:style w:type="paragraph" w:styleId="NormalWeb">
    <w:name w:val="Normal (Web)"/>
    <w:basedOn w:val="Normal"/>
    <w:uiPriority w:val="99"/>
    <w:semiHidden/>
    <w:unhideWhenUsed/>
    <w:rsid w:val="00F872F9"/>
    <w:rPr>
      <w:szCs w:val="24"/>
    </w:rPr>
  </w:style>
  <w:style w:type="paragraph" w:styleId="Punktliste">
    <w:name w:val="List Bullet"/>
    <w:basedOn w:val="Normal"/>
    <w:autoRedefine/>
    <w:rsid w:val="00F872F9"/>
    <w:pPr>
      <w:numPr>
        <w:numId w:val="15"/>
      </w:numPr>
      <w:spacing w:after="0"/>
    </w:pPr>
  </w:style>
  <w:style w:type="paragraph" w:styleId="Punktliste2">
    <w:name w:val="List Bullet 2"/>
    <w:basedOn w:val="Normal"/>
    <w:rsid w:val="00F872F9"/>
    <w:pPr>
      <w:numPr>
        <w:numId w:val="16"/>
      </w:numPr>
      <w:spacing w:after="0"/>
    </w:pPr>
  </w:style>
  <w:style w:type="paragraph" w:styleId="Punktliste3">
    <w:name w:val="List Bullet 3"/>
    <w:basedOn w:val="Normal"/>
    <w:autoRedefine/>
    <w:rsid w:val="00F872F9"/>
    <w:pPr>
      <w:numPr>
        <w:numId w:val="17"/>
      </w:numPr>
      <w:spacing w:after="0"/>
    </w:pPr>
  </w:style>
  <w:style w:type="paragraph" w:styleId="Punktliste4">
    <w:name w:val="List Bullet 4"/>
    <w:basedOn w:val="Normal"/>
    <w:rsid w:val="00F872F9"/>
    <w:pPr>
      <w:numPr>
        <w:numId w:val="18"/>
      </w:numPr>
      <w:spacing w:after="0"/>
    </w:pPr>
  </w:style>
  <w:style w:type="paragraph" w:styleId="Punktliste5">
    <w:name w:val="List Bullet 5"/>
    <w:basedOn w:val="Normal"/>
    <w:rsid w:val="00F872F9"/>
    <w:pPr>
      <w:numPr>
        <w:numId w:val="19"/>
      </w:numPr>
      <w:spacing w:after="0"/>
    </w:pPr>
  </w:style>
  <w:style w:type="paragraph" w:styleId="Rentekst">
    <w:name w:val="Plain Text"/>
    <w:basedOn w:val="Normal"/>
    <w:link w:val="RentekstTegn"/>
    <w:uiPriority w:val="99"/>
    <w:semiHidden/>
    <w:unhideWhenUsed/>
    <w:rsid w:val="00F872F9"/>
    <w:rPr>
      <w:rFonts w:ascii="Courier New" w:hAnsi="Courier New" w:cs="Courier New"/>
      <w:sz w:val="20"/>
    </w:rPr>
  </w:style>
  <w:style w:type="character" w:customStyle="1" w:styleId="RentekstTegn">
    <w:name w:val="Ren tekst Tegn"/>
    <w:link w:val="Rentekst"/>
    <w:uiPriority w:val="99"/>
    <w:semiHidden/>
    <w:rsid w:val="00F872F9"/>
    <w:rPr>
      <w:rFonts w:ascii="Courier New" w:eastAsia="Batang" w:hAnsi="Courier New" w:cs="Courier New"/>
      <w:sz w:val="20"/>
      <w:szCs w:val="20"/>
    </w:rPr>
  </w:style>
  <w:style w:type="table" w:styleId="Tabellrutenett">
    <w:name w:val="Table Grid"/>
    <w:basedOn w:val="Vanligtabell"/>
    <w:uiPriority w:val="59"/>
    <w:rsid w:val="00F872F9"/>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F872F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872F9"/>
  </w:style>
  <w:style w:type="paragraph" w:customStyle="1" w:styleId="tbl2LinjeSumBold">
    <w:name w:val="tbl2LinjeSumBold"/>
    <w:basedOn w:val="tblRad"/>
    <w:rsid w:val="00F872F9"/>
    <w:rPr>
      <w:b/>
    </w:rPr>
  </w:style>
  <w:style w:type="paragraph" w:customStyle="1" w:styleId="tblDelsum1">
    <w:name w:val="tblDelsum1"/>
    <w:basedOn w:val="tblRad"/>
    <w:rsid w:val="00F872F9"/>
    <w:rPr>
      <w:i/>
    </w:rPr>
  </w:style>
  <w:style w:type="paragraph" w:customStyle="1" w:styleId="tblDelsum1-Kapittel">
    <w:name w:val="tblDelsum1 - Kapittel"/>
    <w:basedOn w:val="tblDelsum1"/>
    <w:rsid w:val="00F872F9"/>
    <w:pPr>
      <w:keepNext w:val="0"/>
    </w:pPr>
  </w:style>
  <w:style w:type="paragraph" w:customStyle="1" w:styleId="tblDelsum2">
    <w:name w:val="tblDelsum2"/>
    <w:basedOn w:val="tblRad"/>
    <w:rsid w:val="00F872F9"/>
    <w:rPr>
      <w:b/>
      <w:i/>
    </w:rPr>
  </w:style>
  <w:style w:type="paragraph" w:customStyle="1" w:styleId="tblDelsum2-Kapittel">
    <w:name w:val="tblDelsum2 - Kapittel"/>
    <w:basedOn w:val="tblDelsum2"/>
    <w:rsid w:val="00F872F9"/>
    <w:pPr>
      <w:keepNext w:val="0"/>
    </w:pPr>
  </w:style>
  <w:style w:type="paragraph" w:customStyle="1" w:styleId="tblTabelloverskrift">
    <w:name w:val="tblTabelloverskrift"/>
    <w:rsid w:val="00F872F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872F9"/>
    <w:pPr>
      <w:spacing w:after="0"/>
      <w:jc w:val="right"/>
    </w:pPr>
    <w:rPr>
      <w:b w:val="0"/>
      <w:caps w:val="0"/>
      <w:sz w:val="16"/>
    </w:rPr>
  </w:style>
  <w:style w:type="paragraph" w:customStyle="1" w:styleId="tblKategoriOverskrift">
    <w:name w:val="tblKategoriOverskrift"/>
    <w:basedOn w:val="tblRad"/>
    <w:rsid w:val="00F872F9"/>
    <w:pPr>
      <w:spacing w:before="120"/>
    </w:pPr>
    <w:rPr>
      <w:b/>
    </w:rPr>
  </w:style>
  <w:style w:type="paragraph" w:customStyle="1" w:styleId="tblKolonneoverskrift">
    <w:name w:val="tblKolonneoverskrift"/>
    <w:basedOn w:val="Normal"/>
    <w:rsid w:val="00F872F9"/>
    <w:pPr>
      <w:keepNext/>
      <w:keepLines/>
      <w:spacing w:after="0"/>
    </w:pPr>
    <w:rPr>
      <w:noProof/>
      <w:sz w:val="20"/>
    </w:rPr>
  </w:style>
  <w:style w:type="paragraph" w:customStyle="1" w:styleId="tblTabelloverskrift-Vedtak">
    <w:name w:val="tblTabelloverskrift - Vedtak"/>
    <w:basedOn w:val="tblTabelloverskrift"/>
    <w:rsid w:val="00F872F9"/>
    <w:pPr>
      <w:spacing w:after="360"/>
      <w:jc w:val="center"/>
    </w:pPr>
    <w:rPr>
      <w:b w:val="0"/>
      <w:caps w:val="0"/>
    </w:rPr>
  </w:style>
  <w:style w:type="paragraph" w:customStyle="1" w:styleId="tblKolonneoverskrift-Vedtak">
    <w:name w:val="tblKolonneoverskrift - Vedtak"/>
    <w:basedOn w:val="tblTabelloverskrift-Vedtak"/>
    <w:rsid w:val="00F872F9"/>
    <w:pPr>
      <w:spacing w:after="0"/>
    </w:pPr>
  </w:style>
  <w:style w:type="paragraph" w:customStyle="1" w:styleId="tblOverskrift-Vedtak">
    <w:name w:val="tblOverskrift - Vedtak"/>
    <w:basedOn w:val="tblRad"/>
    <w:rsid w:val="00F872F9"/>
    <w:pPr>
      <w:spacing w:before="360"/>
      <w:jc w:val="center"/>
    </w:pPr>
  </w:style>
  <w:style w:type="paragraph" w:customStyle="1" w:styleId="tblRadBold">
    <w:name w:val="tblRadBold"/>
    <w:basedOn w:val="tblRad"/>
    <w:rsid w:val="00F872F9"/>
    <w:rPr>
      <w:b/>
    </w:rPr>
  </w:style>
  <w:style w:type="paragraph" w:customStyle="1" w:styleId="tblRadItalic">
    <w:name w:val="tblRadItalic"/>
    <w:basedOn w:val="tblRad"/>
    <w:rsid w:val="00F872F9"/>
    <w:rPr>
      <w:i/>
    </w:rPr>
  </w:style>
  <w:style w:type="paragraph" w:customStyle="1" w:styleId="tblRadItalicSiste">
    <w:name w:val="tblRadItalicSiste"/>
    <w:basedOn w:val="tblRadItalic"/>
    <w:rsid w:val="00F872F9"/>
  </w:style>
  <w:style w:type="paragraph" w:customStyle="1" w:styleId="tblRadMedLuft">
    <w:name w:val="tblRadMedLuft"/>
    <w:basedOn w:val="tblRad"/>
    <w:rsid w:val="00F872F9"/>
    <w:pPr>
      <w:spacing w:before="120"/>
    </w:pPr>
  </w:style>
  <w:style w:type="paragraph" w:customStyle="1" w:styleId="tblRadMedLuftSiste">
    <w:name w:val="tblRadMedLuftSiste"/>
    <w:basedOn w:val="tblRadMedLuft"/>
    <w:rsid w:val="00F872F9"/>
    <w:pPr>
      <w:spacing w:after="120"/>
    </w:pPr>
  </w:style>
  <w:style w:type="paragraph" w:customStyle="1" w:styleId="tblRadMedLuftSiste-Vedtak">
    <w:name w:val="tblRadMedLuftSiste - Vedtak"/>
    <w:basedOn w:val="tblRadMedLuftSiste"/>
    <w:rsid w:val="00F872F9"/>
    <w:pPr>
      <w:keepNext w:val="0"/>
    </w:pPr>
  </w:style>
  <w:style w:type="paragraph" w:customStyle="1" w:styleId="tblRadSiste">
    <w:name w:val="tblRadSiste"/>
    <w:basedOn w:val="tblRad"/>
    <w:rsid w:val="00F872F9"/>
  </w:style>
  <w:style w:type="paragraph" w:customStyle="1" w:styleId="tblSluttsum">
    <w:name w:val="tblSluttsum"/>
    <w:basedOn w:val="tblRad"/>
    <w:rsid w:val="00F872F9"/>
    <w:pPr>
      <w:spacing w:before="120"/>
    </w:pPr>
    <w:rPr>
      <w:b/>
      <w:i/>
    </w:rPr>
  </w:style>
  <w:style w:type="table" w:customStyle="1" w:styleId="StandardTabell">
    <w:name w:val="StandardTabell"/>
    <w:basedOn w:val="Vanligtabell"/>
    <w:uiPriority w:val="99"/>
    <w:qFormat/>
    <w:rsid w:val="00F872F9"/>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872F9"/>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F872F9"/>
    <w:pPr>
      <w:spacing w:after="0"/>
    </w:pPr>
    <w:rPr>
      <w:rFonts w:ascii="Cambria" w:eastAsia="Times New Roman" w:hAnsi="Cambria"/>
      <w:sz w:val="20"/>
    </w:rPr>
  </w:style>
  <w:style w:type="paragraph" w:styleId="Bibliografi">
    <w:name w:val="Bibliography"/>
    <w:basedOn w:val="Normal"/>
    <w:next w:val="Normal"/>
    <w:uiPriority w:val="37"/>
    <w:semiHidden/>
    <w:unhideWhenUsed/>
    <w:rsid w:val="00F872F9"/>
  </w:style>
  <w:style w:type="paragraph" w:styleId="Bildetekst">
    <w:name w:val="caption"/>
    <w:basedOn w:val="Normal"/>
    <w:next w:val="Normal"/>
    <w:uiPriority w:val="35"/>
    <w:semiHidden/>
    <w:unhideWhenUsed/>
    <w:qFormat/>
    <w:rsid w:val="00F872F9"/>
    <w:pPr>
      <w:spacing w:after="200"/>
    </w:pPr>
    <w:rPr>
      <w:b/>
      <w:bCs/>
      <w:color w:val="4F81BD"/>
      <w:sz w:val="18"/>
      <w:szCs w:val="18"/>
    </w:rPr>
  </w:style>
  <w:style w:type="paragraph" w:styleId="Blokktekst">
    <w:name w:val="Block Text"/>
    <w:basedOn w:val="Normal"/>
    <w:uiPriority w:val="99"/>
    <w:semiHidden/>
    <w:unhideWhenUsed/>
    <w:rsid w:val="00F872F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F872F9"/>
    <w:pPr>
      <w:spacing w:after="0"/>
    </w:pPr>
    <w:rPr>
      <w:rFonts w:ascii="Tahoma" w:hAnsi="Tahoma" w:cs="Tahoma"/>
      <w:sz w:val="16"/>
      <w:szCs w:val="16"/>
    </w:rPr>
  </w:style>
  <w:style w:type="character" w:customStyle="1" w:styleId="BobletekstTegn">
    <w:name w:val="Bobletekst Tegn"/>
    <w:link w:val="Bobletekst"/>
    <w:uiPriority w:val="99"/>
    <w:rsid w:val="00F872F9"/>
    <w:rPr>
      <w:rFonts w:ascii="Tahoma" w:eastAsia="Batang" w:hAnsi="Tahoma" w:cs="Tahoma"/>
      <w:sz w:val="16"/>
      <w:szCs w:val="16"/>
    </w:rPr>
  </w:style>
  <w:style w:type="character" w:styleId="Boktittel">
    <w:name w:val="Book Title"/>
    <w:uiPriority w:val="33"/>
    <w:qFormat/>
    <w:rsid w:val="00F872F9"/>
    <w:rPr>
      <w:b/>
      <w:bCs/>
      <w:smallCaps/>
      <w:spacing w:val="5"/>
    </w:rPr>
  </w:style>
  <w:style w:type="paragraph" w:styleId="Brdtekst-frsteinnrykk">
    <w:name w:val="Body Text First Indent"/>
    <w:basedOn w:val="Brdtekst"/>
    <w:link w:val="Brdtekst-frsteinnrykkTegn"/>
    <w:uiPriority w:val="99"/>
    <w:semiHidden/>
    <w:unhideWhenUsed/>
    <w:rsid w:val="00F872F9"/>
    <w:pPr>
      <w:spacing w:before="0"/>
      <w:ind w:firstLine="360"/>
    </w:pPr>
  </w:style>
  <w:style w:type="character" w:customStyle="1" w:styleId="Brdtekst-frsteinnrykkTegn">
    <w:name w:val="Brødtekst - første innrykk Tegn"/>
    <w:link w:val="Brdtekst-frsteinnrykk"/>
    <w:uiPriority w:val="99"/>
    <w:semiHidden/>
    <w:rsid w:val="00F872F9"/>
    <w:rPr>
      <w:rFonts w:ascii="Times New Roman" w:eastAsia="Batang" w:hAnsi="Times New Roman" w:cs="Times New Roman"/>
      <w:sz w:val="24"/>
      <w:szCs w:val="20"/>
    </w:rPr>
  </w:style>
  <w:style w:type="paragraph" w:styleId="Brdtekstinnrykk">
    <w:name w:val="Body Text Indent"/>
    <w:basedOn w:val="Normal"/>
    <w:link w:val="BrdtekstinnrykkTegn"/>
    <w:uiPriority w:val="99"/>
    <w:semiHidden/>
    <w:unhideWhenUsed/>
    <w:rsid w:val="00F872F9"/>
    <w:pPr>
      <w:ind w:left="283"/>
    </w:pPr>
  </w:style>
  <w:style w:type="character" w:customStyle="1" w:styleId="BrdtekstinnrykkTegn">
    <w:name w:val="Brødtekstinnrykk Tegn"/>
    <w:link w:val="Brdtekstinnrykk"/>
    <w:uiPriority w:val="99"/>
    <w:semiHidden/>
    <w:rsid w:val="00F872F9"/>
    <w:rPr>
      <w:rFonts w:ascii="Times New Roman" w:eastAsia="Batang" w:hAnsi="Times New Roman" w:cs="Times New Roman"/>
      <w:sz w:val="24"/>
      <w:szCs w:val="20"/>
    </w:rPr>
  </w:style>
  <w:style w:type="paragraph" w:styleId="Brdtekst-frsteinnrykk2">
    <w:name w:val="Body Text First Indent 2"/>
    <w:basedOn w:val="Brdtekstinnrykk"/>
    <w:link w:val="Brdtekst-frsteinnrykk2Tegn"/>
    <w:uiPriority w:val="99"/>
    <w:semiHidden/>
    <w:unhideWhenUsed/>
    <w:rsid w:val="00F872F9"/>
    <w:pPr>
      <w:ind w:left="360" w:firstLine="360"/>
    </w:pPr>
  </w:style>
  <w:style w:type="character" w:customStyle="1" w:styleId="Brdtekst-frsteinnrykk2Tegn">
    <w:name w:val="Brødtekst - første innrykk 2 Tegn"/>
    <w:link w:val="Brdtekst-frsteinnrykk2"/>
    <w:uiPriority w:val="99"/>
    <w:semiHidden/>
    <w:rsid w:val="00F872F9"/>
    <w:rPr>
      <w:rFonts w:ascii="Times New Roman" w:eastAsia="Batang" w:hAnsi="Times New Roman" w:cs="Times New Roman"/>
      <w:sz w:val="24"/>
      <w:szCs w:val="20"/>
    </w:rPr>
  </w:style>
  <w:style w:type="paragraph" w:styleId="Brdtekst2">
    <w:name w:val="Body Text 2"/>
    <w:basedOn w:val="Normal"/>
    <w:link w:val="Brdtekst2Tegn"/>
    <w:uiPriority w:val="99"/>
    <w:semiHidden/>
    <w:unhideWhenUsed/>
    <w:rsid w:val="00F872F9"/>
    <w:pPr>
      <w:spacing w:line="480" w:lineRule="auto"/>
    </w:pPr>
  </w:style>
  <w:style w:type="character" w:customStyle="1" w:styleId="Brdtekst2Tegn">
    <w:name w:val="Brødtekst 2 Tegn"/>
    <w:link w:val="Brdtekst2"/>
    <w:uiPriority w:val="99"/>
    <w:semiHidden/>
    <w:rsid w:val="00F872F9"/>
    <w:rPr>
      <w:rFonts w:ascii="Times New Roman" w:eastAsia="Batang" w:hAnsi="Times New Roman" w:cs="Times New Roman"/>
      <w:sz w:val="24"/>
      <w:szCs w:val="20"/>
    </w:rPr>
  </w:style>
  <w:style w:type="paragraph" w:styleId="Brdtekst3">
    <w:name w:val="Body Text 3"/>
    <w:basedOn w:val="Normal"/>
    <w:link w:val="Brdtekst3Tegn"/>
    <w:uiPriority w:val="99"/>
    <w:semiHidden/>
    <w:unhideWhenUsed/>
    <w:rsid w:val="00F872F9"/>
    <w:rPr>
      <w:sz w:val="16"/>
      <w:szCs w:val="16"/>
    </w:rPr>
  </w:style>
  <w:style w:type="character" w:customStyle="1" w:styleId="Brdtekst3Tegn">
    <w:name w:val="Brødtekst 3 Tegn"/>
    <w:link w:val="Brdtekst3"/>
    <w:uiPriority w:val="99"/>
    <w:semiHidden/>
    <w:rsid w:val="00F872F9"/>
    <w:rPr>
      <w:rFonts w:ascii="Times New Roman" w:eastAsia="Batang" w:hAnsi="Times New Roman" w:cs="Times New Roman"/>
      <w:sz w:val="16"/>
      <w:szCs w:val="16"/>
    </w:rPr>
  </w:style>
  <w:style w:type="paragraph" w:styleId="Brdtekstinnrykk2">
    <w:name w:val="Body Text Indent 2"/>
    <w:basedOn w:val="Normal"/>
    <w:link w:val="Brdtekstinnrykk2Tegn"/>
    <w:uiPriority w:val="99"/>
    <w:semiHidden/>
    <w:unhideWhenUsed/>
    <w:rsid w:val="00F872F9"/>
    <w:pPr>
      <w:spacing w:line="480" w:lineRule="auto"/>
      <w:ind w:left="283"/>
    </w:pPr>
  </w:style>
  <w:style w:type="character" w:customStyle="1" w:styleId="Brdtekstinnrykk2Tegn">
    <w:name w:val="Brødtekstinnrykk 2 Tegn"/>
    <w:link w:val="Brdtekstinnrykk2"/>
    <w:uiPriority w:val="99"/>
    <w:semiHidden/>
    <w:rsid w:val="00F872F9"/>
    <w:rPr>
      <w:rFonts w:ascii="Times New Roman" w:eastAsia="Batang" w:hAnsi="Times New Roman" w:cs="Times New Roman"/>
      <w:sz w:val="24"/>
      <w:szCs w:val="20"/>
    </w:rPr>
  </w:style>
  <w:style w:type="paragraph" w:styleId="Brdtekstinnrykk3">
    <w:name w:val="Body Text Indent 3"/>
    <w:basedOn w:val="Normal"/>
    <w:link w:val="Brdtekstinnrykk3Tegn"/>
    <w:uiPriority w:val="99"/>
    <w:semiHidden/>
    <w:unhideWhenUsed/>
    <w:rsid w:val="00F872F9"/>
    <w:pPr>
      <w:ind w:left="283"/>
    </w:pPr>
    <w:rPr>
      <w:sz w:val="16"/>
      <w:szCs w:val="16"/>
    </w:rPr>
  </w:style>
  <w:style w:type="character" w:customStyle="1" w:styleId="Brdtekstinnrykk3Tegn">
    <w:name w:val="Brødtekstinnrykk 3 Tegn"/>
    <w:link w:val="Brdtekstinnrykk3"/>
    <w:uiPriority w:val="99"/>
    <w:semiHidden/>
    <w:rsid w:val="00F872F9"/>
    <w:rPr>
      <w:rFonts w:ascii="Times New Roman" w:eastAsia="Batang" w:hAnsi="Times New Roman" w:cs="Times New Roman"/>
      <w:sz w:val="16"/>
      <w:szCs w:val="16"/>
    </w:rPr>
  </w:style>
  <w:style w:type="paragraph" w:styleId="Dokumentkart">
    <w:name w:val="Document Map"/>
    <w:basedOn w:val="Normal"/>
    <w:link w:val="DokumentkartTegn"/>
    <w:uiPriority w:val="99"/>
    <w:semiHidden/>
    <w:unhideWhenUsed/>
    <w:rsid w:val="00F872F9"/>
    <w:pPr>
      <w:spacing w:after="0"/>
    </w:pPr>
    <w:rPr>
      <w:rFonts w:ascii="Tahoma" w:hAnsi="Tahoma" w:cs="Tahoma"/>
      <w:sz w:val="16"/>
      <w:szCs w:val="16"/>
    </w:rPr>
  </w:style>
  <w:style w:type="character" w:customStyle="1" w:styleId="DokumentkartTegn">
    <w:name w:val="Dokumentkart Tegn"/>
    <w:link w:val="Dokumentkart"/>
    <w:uiPriority w:val="99"/>
    <w:semiHidden/>
    <w:rsid w:val="00F872F9"/>
    <w:rPr>
      <w:rFonts w:ascii="Tahoma" w:eastAsia="Batang" w:hAnsi="Tahoma" w:cs="Tahoma"/>
      <w:sz w:val="16"/>
      <w:szCs w:val="16"/>
    </w:rPr>
  </w:style>
  <w:style w:type="paragraph" w:styleId="E-postsignatur">
    <w:name w:val="E-mail Signature"/>
    <w:basedOn w:val="Normal"/>
    <w:link w:val="E-postsignaturTegn"/>
    <w:uiPriority w:val="99"/>
    <w:semiHidden/>
    <w:unhideWhenUsed/>
    <w:rsid w:val="00F872F9"/>
    <w:pPr>
      <w:spacing w:after="0"/>
    </w:pPr>
  </w:style>
  <w:style w:type="character" w:customStyle="1" w:styleId="E-postsignaturTegn">
    <w:name w:val="E-postsignatur Tegn"/>
    <w:link w:val="E-postsignatur"/>
    <w:uiPriority w:val="99"/>
    <w:semiHidden/>
    <w:rsid w:val="00F872F9"/>
    <w:rPr>
      <w:rFonts w:ascii="Times New Roman" w:eastAsia="Batang" w:hAnsi="Times New Roman" w:cs="Times New Roman"/>
      <w:sz w:val="24"/>
      <w:szCs w:val="20"/>
    </w:rPr>
  </w:style>
  <w:style w:type="paragraph" w:styleId="Figurliste">
    <w:name w:val="table of figures"/>
    <w:basedOn w:val="Normal"/>
    <w:next w:val="Normal"/>
    <w:uiPriority w:val="99"/>
    <w:semiHidden/>
    <w:unhideWhenUsed/>
    <w:rsid w:val="00F872F9"/>
    <w:pPr>
      <w:spacing w:after="0"/>
    </w:pPr>
  </w:style>
  <w:style w:type="character" w:styleId="Fulgthyperkobling">
    <w:name w:val="FollowedHyperlink"/>
    <w:uiPriority w:val="99"/>
    <w:semiHidden/>
    <w:unhideWhenUsed/>
    <w:rsid w:val="00F872F9"/>
    <w:rPr>
      <w:color w:val="800080"/>
      <w:u w:val="single"/>
    </w:rPr>
  </w:style>
  <w:style w:type="paragraph" w:styleId="Hilsen">
    <w:name w:val="Closing"/>
    <w:basedOn w:val="Normal"/>
    <w:link w:val="HilsenTegn"/>
    <w:uiPriority w:val="99"/>
    <w:semiHidden/>
    <w:unhideWhenUsed/>
    <w:rsid w:val="00F872F9"/>
    <w:pPr>
      <w:spacing w:after="0"/>
      <w:ind w:left="4252"/>
    </w:pPr>
  </w:style>
  <w:style w:type="character" w:customStyle="1" w:styleId="HilsenTegn">
    <w:name w:val="Hilsen Tegn"/>
    <w:link w:val="Hilsen"/>
    <w:uiPriority w:val="99"/>
    <w:semiHidden/>
    <w:rsid w:val="00F872F9"/>
    <w:rPr>
      <w:rFonts w:ascii="Times New Roman" w:eastAsia="Batang" w:hAnsi="Times New Roman" w:cs="Times New Roman"/>
      <w:sz w:val="24"/>
      <w:szCs w:val="20"/>
    </w:rPr>
  </w:style>
  <w:style w:type="paragraph" w:styleId="HTML-adresse">
    <w:name w:val="HTML Address"/>
    <w:basedOn w:val="Normal"/>
    <w:link w:val="HTML-adresseTegn"/>
    <w:uiPriority w:val="99"/>
    <w:semiHidden/>
    <w:unhideWhenUsed/>
    <w:rsid w:val="00F872F9"/>
    <w:pPr>
      <w:spacing w:after="0"/>
    </w:pPr>
    <w:rPr>
      <w:i/>
      <w:iCs/>
    </w:rPr>
  </w:style>
  <w:style w:type="character" w:customStyle="1" w:styleId="HTML-adresseTegn">
    <w:name w:val="HTML-adresse Tegn"/>
    <w:link w:val="HTML-adresse"/>
    <w:uiPriority w:val="99"/>
    <w:semiHidden/>
    <w:rsid w:val="00F872F9"/>
    <w:rPr>
      <w:rFonts w:ascii="Times New Roman" w:eastAsia="Batang" w:hAnsi="Times New Roman" w:cs="Times New Roman"/>
      <w:i/>
      <w:iCs/>
      <w:sz w:val="24"/>
      <w:szCs w:val="20"/>
    </w:rPr>
  </w:style>
  <w:style w:type="character" w:styleId="HTML-akronym">
    <w:name w:val="HTML Acronym"/>
    <w:uiPriority w:val="99"/>
    <w:semiHidden/>
    <w:unhideWhenUsed/>
    <w:rsid w:val="00F872F9"/>
  </w:style>
  <w:style w:type="character" w:styleId="HTML-definisjon">
    <w:name w:val="HTML Definition"/>
    <w:uiPriority w:val="99"/>
    <w:semiHidden/>
    <w:unhideWhenUsed/>
    <w:rsid w:val="00F872F9"/>
    <w:rPr>
      <w:i/>
      <w:iCs/>
    </w:rPr>
  </w:style>
  <w:style w:type="character" w:styleId="HTML-eksempel">
    <w:name w:val="HTML Sample"/>
    <w:uiPriority w:val="99"/>
    <w:semiHidden/>
    <w:unhideWhenUsed/>
    <w:rsid w:val="00F872F9"/>
    <w:rPr>
      <w:rFonts w:ascii="Consolas" w:hAnsi="Consolas"/>
      <w:sz w:val="24"/>
      <w:szCs w:val="24"/>
    </w:rPr>
  </w:style>
  <w:style w:type="paragraph" w:styleId="HTML-forhndsformatert">
    <w:name w:val="HTML Preformatted"/>
    <w:basedOn w:val="Normal"/>
    <w:link w:val="HTML-forhndsformatertTegn"/>
    <w:uiPriority w:val="99"/>
    <w:semiHidden/>
    <w:unhideWhenUsed/>
    <w:rsid w:val="00F872F9"/>
    <w:pPr>
      <w:spacing w:after="0"/>
    </w:pPr>
    <w:rPr>
      <w:rFonts w:ascii="Consolas" w:hAnsi="Consolas"/>
      <w:sz w:val="20"/>
    </w:rPr>
  </w:style>
  <w:style w:type="character" w:customStyle="1" w:styleId="HTML-forhndsformatertTegn">
    <w:name w:val="HTML-forhåndsformatert Tegn"/>
    <w:link w:val="HTML-forhndsformatert"/>
    <w:uiPriority w:val="99"/>
    <w:semiHidden/>
    <w:rsid w:val="00F872F9"/>
    <w:rPr>
      <w:rFonts w:ascii="Consolas" w:eastAsia="Batang" w:hAnsi="Consolas" w:cs="Times New Roman"/>
      <w:sz w:val="20"/>
      <w:szCs w:val="20"/>
    </w:rPr>
  </w:style>
  <w:style w:type="character" w:styleId="HTML-kode">
    <w:name w:val="HTML Code"/>
    <w:uiPriority w:val="99"/>
    <w:semiHidden/>
    <w:unhideWhenUsed/>
    <w:rsid w:val="00F872F9"/>
    <w:rPr>
      <w:rFonts w:ascii="Consolas" w:hAnsi="Consolas"/>
      <w:sz w:val="20"/>
      <w:szCs w:val="20"/>
    </w:rPr>
  </w:style>
  <w:style w:type="character" w:styleId="HTML-sitat">
    <w:name w:val="HTML Cite"/>
    <w:uiPriority w:val="99"/>
    <w:semiHidden/>
    <w:unhideWhenUsed/>
    <w:rsid w:val="00F872F9"/>
    <w:rPr>
      <w:i/>
      <w:iCs/>
    </w:rPr>
  </w:style>
  <w:style w:type="character" w:styleId="HTML-skrivemaskin">
    <w:name w:val="HTML Typewriter"/>
    <w:uiPriority w:val="99"/>
    <w:semiHidden/>
    <w:unhideWhenUsed/>
    <w:rsid w:val="00F872F9"/>
    <w:rPr>
      <w:rFonts w:ascii="Consolas" w:hAnsi="Consolas"/>
      <w:sz w:val="20"/>
      <w:szCs w:val="20"/>
    </w:rPr>
  </w:style>
  <w:style w:type="character" w:styleId="HTML-tastatur">
    <w:name w:val="HTML Keyboard"/>
    <w:uiPriority w:val="99"/>
    <w:semiHidden/>
    <w:unhideWhenUsed/>
    <w:rsid w:val="00F872F9"/>
    <w:rPr>
      <w:rFonts w:ascii="Consolas" w:hAnsi="Consolas"/>
      <w:sz w:val="20"/>
      <w:szCs w:val="20"/>
    </w:rPr>
  </w:style>
  <w:style w:type="character" w:styleId="HTML-variabel">
    <w:name w:val="HTML Variable"/>
    <w:uiPriority w:val="99"/>
    <w:semiHidden/>
    <w:unhideWhenUsed/>
    <w:rsid w:val="00F872F9"/>
    <w:rPr>
      <w:i/>
      <w:iCs/>
    </w:rPr>
  </w:style>
  <w:style w:type="paragraph" w:styleId="Indeks1">
    <w:name w:val="index 1"/>
    <w:basedOn w:val="Normal"/>
    <w:next w:val="Normal"/>
    <w:autoRedefine/>
    <w:uiPriority w:val="99"/>
    <w:semiHidden/>
    <w:unhideWhenUsed/>
    <w:rsid w:val="00F872F9"/>
    <w:pPr>
      <w:spacing w:after="0"/>
      <w:ind w:left="240" w:hanging="240"/>
    </w:pPr>
  </w:style>
  <w:style w:type="paragraph" w:styleId="Indeks2">
    <w:name w:val="index 2"/>
    <w:basedOn w:val="Normal"/>
    <w:next w:val="Normal"/>
    <w:autoRedefine/>
    <w:uiPriority w:val="99"/>
    <w:semiHidden/>
    <w:unhideWhenUsed/>
    <w:rsid w:val="00F872F9"/>
    <w:pPr>
      <w:spacing w:after="0"/>
      <w:ind w:left="480" w:hanging="240"/>
    </w:pPr>
  </w:style>
  <w:style w:type="paragraph" w:styleId="Indeks3">
    <w:name w:val="index 3"/>
    <w:basedOn w:val="Normal"/>
    <w:next w:val="Normal"/>
    <w:autoRedefine/>
    <w:uiPriority w:val="99"/>
    <w:semiHidden/>
    <w:unhideWhenUsed/>
    <w:rsid w:val="00F872F9"/>
    <w:pPr>
      <w:spacing w:after="0"/>
      <w:ind w:left="720" w:hanging="240"/>
    </w:pPr>
  </w:style>
  <w:style w:type="paragraph" w:styleId="Indeks4">
    <w:name w:val="index 4"/>
    <w:basedOn w:val="Normal"/>
    <w:next w:val="Normal"/>
    <w:autoRedefine/>
    <w:uiPriority w:val="99"/>
    <w:semiHidden/>
    <w:unhideWhenUsed/>
    <w:rsid w:val="00F872F9"/>
    <w:pPr>
      <w:spacing w:after="0"/>
      <w:ind w:left="960" w:hanging="240"/>
    </w:pPr>
  </w:style>
  <w:style w:type="paragraph" w:styleId="Indeks5">
    <w:name w:val="index 5"/>
    <w:basedOn w:val="Normal"/>
    <w:next w:val="Normal"/>
    <w:autoRedefine/>
    <w:uiPriority w:val="99"/>
    <w:semiHidden/>
    <w:unhideWhenUsed/>
    <w:rsid w:val="00F872F9"/>
    <w:pPr>
      <w:spacing w:after="0"/>
      <w:ind w:left="1200" w:hanging="240"/>
    </w:pPr>
  </w:style>
  <w:style w:type="paragraph" w:styleId="Indeks6">
    <w:name w:val="index 6"/>
    <w:basedOn w:val="Normal"/>
    <w:next w:val="Normal"/>
    <w:autoRedefine/>
    <w:uiPriority w:val="99"/>
    <w:semiHidden/>
    <w:unhideWhenUsed/>
    <w:rsid w:val="00F872F9"/>
    <w:pPr>
      <w:spacing w:after="0"/>
      <w:ind w:left="1440" w:hanging="240"/>
    </w:pPr>
  </w:style>
  <w:style w:type="paragraph" w:styleId="Indeks7">
    <w:name w:val="index 7"/>
    <w:basedOn w:val="Normal"/>
    <w:next w:val="Normal"/>
    <w:autoRedefine/>
    <w:uiPriority w:val="99"/>
    <w:semiHidden/>
    <w:unhideWhenUsed/>
    <w:rsid w:val="00F872F9"/>
    <w:pPr>
      <w:spacing w:after="0"/>
      <w:ind w:left="1680" w:hanging="240"/>
    </w:pPr>
  </w:style>
  <w:style w:type="paragraph" w:styleId="Indeks8">
    <w:name w:val="index 8"/>
    <w:basedOn w:val="Normal"/>
    <w:next w:val="Normal"/>
    <w:autoRedefine/>
    <w:uiPriority w:val="99"/>
    <w:semiHidden/>
    <w:unhideWhenUsed/>
    <w:rsid w:val="00F872F9"/>
    <w:pPr>
      <w:spacing w:after="0"/>
      <w:ind w:left="1920" w:hanging="240"/>
    </w:pPr>
  </w:style>
  <w:style w:type="paragraph" w:styleId="Indeks9">
    <w:name w:val="index 9"/>
    <w:basedOn w:val="Normal"/>
    <w:next w:val="Normal"/>
    <w:autoRedefine/>
    <w:uiPriority w:val="99"/>
    <w:semiHidden/>
    <w:unhideWhenUsed/>
    <w:rsid w:val="00F872F9"/>
    <w:pPr>
      <w:spacing w:after="0"/>
      <w:ind w:left="2160" w:hanging="240"/>
    </w:pPr>
  </w:style>
  <w:style w:type="paragraph" w:styleId="Ingenmellomrom">
    <w:name w:val="No Spacing"/>
    <w:uiPriority w:val="1"/>
    <w:qFormat/>
    <w:rsid w:val="00F872F9"/>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F872F9"/>
    <w:pPr>
      <w:spacing w:after="100"/>
      <w:ind w:left="1200"/>
    </w:pPr>
  </w:style>
  <w:style w:type="paragraph" w:styleId="INNH7">
    <w:name w:val="toc 7"/>
    <w:basedOn w:val="Normal"/>
    <w:next w:val="Normal"/>
    <w:autoRedefine/>
    <w:uiPriority w:val="39"/>
    <w:semiHidden/>
    <w:unhideWhenUsed/>
    <w:rsid w:val="00F872F9"/>
    <w:pPr>
      <w:spacing w:after="100"/>
      <w:ind w:left="1440"/>
    </w:pPr>
  </w:style>
  <w:style w:type="paragraph" w:styleId="INNH8">
    <w:name w:val="toc 8"/>
    <w:basedOn w:val="Normal"/>
    <w:next w:val="Normal"/>
    <w:autoRedefine/>
    <w:uiPriority w:val="39"/>
    <w:semiHidden/>
    <w:unhideWhenUsed/>
    <w:rsid w:val="00F872F9"/>
    <w:pPr>
      <w:spacing w:after="100"/>
      <w:ind w:left="1680"/>
    </w:pPr>
  </w:style>
  <w:style w:type="paragraph" w:styleId="INNH9">
    <w:name w:val="toc 9"/>
    <w:basedOn w:val="Normal"/>
    <w:next w:val="Normal"/>
    <w:autoRedefine/>
    <w:uiPriority w:val="39"/>
    <w:semiHidden/>
    <w:unhideWhenUsed/>
    <w:rsid w:val="00F872F9"/>
    <w:pPr>
      <w:spacing w:after="100"/>
      <w:ind w:left="1920"/>
    </w:pPr>
  </w:style>
  <w:style w:type="paragraph" w:styleId="Innledendehilsen">
    <w:name w:val="Salutation"/>
    <w:basedOn w:val="Normal"/>
    <w:next w:val="Normal"/>
    <w:link w:val="InnledendehilsenTegn"/>
    <w:uiPriority w:val="99"/>
    <w:semiHidden/>
    <w:unhideWhenUsed/>
    <w:rsid w:val="00F872F9"/>
  </w:style>
  <w:style w:type="character" w:customStyle="1" w:styleId="InnledendehilsenTegn">
    <w:name w:val="Innledende hilsen Tegn"/>
    <w:link w:val="Innledendehilsen"/>
    <w:uiPriority w:val="99"/>
    <w:semiHidden/>
    <w:rsid w:val="00F872F9"/>
    <w:rPr>
      <w:rFonts w:ascii="Times New Roman" w:eastAsia="Batang" w:hAnsi="Times New Roman" w:cs="Times New Roman"/>
      <w:sz w:val="24"/>
      <w:szCs w:val="20"/>
    </w:rPr>
  </w:style>
  <w:style w:type="paragraph" w:styleId="Kildeliste">
    <w:name w:val="table of authorities"/>
    <w:basedOn w:val="Normal"/>
    <w:next w:val="Normal"/>
    <w:uiPriority w:val="99"/>
    <w:semiHidden/>
    <w:unhideWhenUsed/>
    <w:rsid w:val="00F872F9"/>
    <w:pPr>
      <w:spacing w:after="0"/>
      <w:ind w:left="240" w:hanging="240"/>
    </w:pPr>
  </w:style>
  <w:style w:type="paragraph" w:styleId="Kildelisteoverskrift">
    <w:name w:val="toa heading"/>
    <w:basedOn w:val="Normal"/>
    <w:next w:val="Normal"/>
    <w:uiPriority w:val="99"/>
    <w:semiHidden/>
    <w:unhideWhenUsed/>
    <w:rsid w:val="00F872F9"/>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F872F9"/>
    <w:rPr>
      <w:b/>
      <w:bCs/>
    </w:rPr>
  </w:style>
  <w:style w:type="character" w:customStyle="1" w:styleId="KommentaremneTegn">
    <w:name w:val="Kommentaremne Tegn"/>
    <w:link w:val="Kommentaremne"/>
    <w:uiPriority w:val="99"/>
    <w:semiHidden/>
    <w:rsid w:val="00F872F9"/>
    <w:rPr>
      <w:rFonts w:ascii="Times New Roman" w:eastAsia="Batang" w:hAnsi="Times New Roman" w:cs="Times New Roman"/>
      <w:b/>
      <w:bCs/>
      <w:sz w:val="20"/>
      <w:szCs w:val="20"/>
    </w:rPr>
  </w:style>
  <w:style w:type="paragraph" w:styleId="Konvoluttadresse">
    <w:name w:val="envelope address"/>
    <w:basedOn w:val="Normal"/>
    <w:uiPriority w:val="99"/>
    <w:semiHidden/>
    <w:unhideWhenUsed/>
    <w:rsid w:val="00F872F9"/>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uiPriority w:val="99"/>
    <w:semiHidden/>
    <w:unhideWhenUsed/>
    <w:rsid w:val="00F872F9"/>
  </w:style>
  <w:style w:type="paragraph" w:styleId="Liste-forts">
    <w:name w:val="List Continue"/>
    <w:basedOn w:val="Normal"/>
    <w:uiPriority w:val="99"/>
    <w:semiHidden/>
    <w:unhideWhenUsed/>
    <w:rsid w:val="00F872F9"/>
    <w:pPr>
      <w:ind w:left="283"/>
      <w:contextualSpacing/>
    </w:pPr>
  </w:style>
  <w:style w:type="paragraph" w:styleId="Liste-forts2">
    <w:name w:val="List Continue 2"/>
    <w:basedOn w:val="Normal"/>
    <w:uiPriority w:val="99"/>
    <w:semiHidden/>
    <w:unhideWhenUsed/>
    <w:rsid w:val="00F872F9"/>
    <w:pPr>
      <w:ind w:left="566"/>
      <w:contextualSpacing/>
    </w:pPr>
  </w:style>
  <w:style w:type="paragraph" w:styleId="Liste-forts3">
    <w:name w:val="List Continue 3"/>
    <w:basedOn w:val="Normal"/>
    <w:uiPriority w:val="99"/>
    <w:semiHidden/>
    <w:unhideWhenUsed/>
    <w:rsid w:val="00F872F9"/>
    <w:pPr>
      <w:ind w:left="849"/>
      <w:contextualSpacing/>
    </w:pPr>
  </w:style>
  <w:style w:type="paragraph" w:styleId="Liste-forts4">
    <w:name w:val="List Continue 4"/>
    <w:basedOn w:val="Normal"/>
    <w:uiPriority w:val="99"/>
    <w:semiHidden/>
    <w:unhideWhenUsed/>
    <w:rsid w:val="00F872F9"/>
    <w:pPr>
      <w:ind w:left="1132"/>
      <w:contextualSpacing/>
    </w:pPr>
  </w:style>
  <w:style w:type="paragraph" w:styleId="Liste-forts5">
    <w:name w:val="List Continue 5"/>
    <w:basedOn w:val="Normal"/>
    <w:uiPriority w:val="99"/>
    <w:semiHidden/>
    <w:unhideWhenUsed/>
    <w:rsid w:val="00F872F9"/>
    <w:pPr>
      <w:ind w:left="1415"/>
      <w:contextualSpacing/>
    </w:pPr>
  </w:style>
  <w:style w:type="paragraph" w:styleId="Makrotekst">
    <w:name w:val="macro"/>
    <w:link w:val="MakrotekstTegn"/>
    <w:uiPriority w:val="99"/>
    <w:semiHidden/>
    <w:unhideWhenUsed/>
    <w:rsid w:val="00F872F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F872F9"/>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F872F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F872F9"/>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F872F9"/>
    <w:pPr>
      <w:spacing w:after="0"/>
    </w:pPr>
  </w:style>
  <w:style w:type="character" w:customStyle="1" w:styleId="NotatoverskriftTegn">
    <w:name w:val="Notatoverskrift Tegn"/>
    <w:link w:val="Notatoverskrift"/>
    <w:uiPriority w:val="99"/>
    <w:semiHidden/>
    <w:rsid w:val="00F872F9"/>
    <w:rPr>
      <w:rFonts w:ascii="Times New Roman" w:eastAsia="Batang" w:hAnsi="Times New Roman" w:cs="Times New Roman"/>
      <w:sz w:val="24"/>
      <w:szCs w:val="20"/>
    </w:rPr>
  </w:style>
  <w:style w:type="paragraph" w:styleId="Overskriftforinnholdsfortegnelse">
    <w:name w:val="TOC Heading"/>
    <w:basedOn w:val="Overskrift1"/>
    <w:next w:val="Normal"/>
    <w:uiPriority w:val="39"/>
    <w:semiHidden/>
    <w:unhideWhenUsed/>
    <w:qFormat/>
    <w:rsid w:val="00F872F9"/>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F872F9"/>
    <w:rPr>
      <w:vertAlign w:val="superscript"/>
    </w:rPr>
  </w:style>
  <w:style w:type="paragraph" w:styleId="Sluttnotetekst">
    <w:name w:val="endnote text"/>
    <w:basedOn w:val="Normal"/>
    <w:link w:val="SluttnotetekstTegn"/>
    <w:uiPriority w:val="99"/>
    <w:semiHidden/>
    <w:unhideWhenUsed/>
    <w:rsid w:val="00F872F9"/>
    <w:pPr>
      <w:spacing w:after="0"/>
    </w:pPr>
    <w:rPr>
      <w:sz w:val="20"/>
    </w:rPr>
  </w:style>
  <w:style w:type="character" w:styleId="Sterkreferanse">
    <w:name w:val="Intense Reference"/>
    <w:uiPriority w:val="32"/>
    <w:qFormat/>
    <w:rsid w:val="00F872F9"/>
    <w:rPr>
      <w:b/>
      <w:bCs/>
      <w:smallCaps/>
      <w:color w:val="C0504D"/>
      <w:spacing w:val="5"/>
      <w:u w:val="single"/>
    </w:rPr>
  </w:style>
  <w:style w:type="character" w:styleId="Sterkutheving">
    <w:name w:val="Intense Emphasis"/>
    <w:uiPriority w:val="21"/>
    <w:qFormat/>
    <w:rsid w:val="00F872F9"/>
    <w:rPr>
      <w:b/>
      <w:bCs/>
      <w:i/>
      <w:iCs/>
      <w:color w:val="4F81BD"/>
    </w:rPr>
  </w:style>
  <w:style w:type="paragraph" w:styleId="Sterktsitat">
    <w:name w:val="Intense Quote"/>
    <w:basedOn w:val="Normal"/>
    <w:next w:val="Normal"/>
    <w:link w:val="SterktsitatTegn"/>
    <w:uiPriority w:val="30"/>
    <w:qFormat/>
    <w:rsid w:val="00F872F9"/>
    <w:pPr>
      <w:pBdr>
        <w:bottom w:val="single" w:sz="4" w:space="4" w:color="4F81BD"/>
      </w:pBdr>
      <w:spacing w:before="200" w:after="280"/>
      <w:ind w:left="936" w:right="936"/>
    </w:pPr>
    <w:rPr>
      <w:b/>
      <w:bCs/>
      <w:i/>
      <w:iCs/>
      <w:color w:val="4F81BD"/>
    </w:rPr>
  </w:style>
  <w:style w:type="paragraph" w:styleId="Stikkordregisteroverskrift">
    <w:name w:val="index heading"/>
    <w:basedOn w:val="Normal"/>
    <w:next w:val="Indeks1"/>
    <w:uiPriority w:val="99"/>
    <w:semiHidden/>
    <w:unhideWhenUsed/>
    <w:rsid w:val="00F872F9"/>
    <w:rPr>
      <w:rFonts w:ascii="Cambria" w:eastAsia="Times New Roman" w:hAnsi="Cambria"/>
      <w:b/>
      <w:bCs/>
    </w:rPr>
  </w:style>
  <w:style w:type="character" w:styleId="Svakreferanse">
    <w:name w:val="Subtle Reference"/>
    <w:uiPriority w:val="31"/>
    <w:qFormat/>
    <w:rsid w:val="00F872F9"/>
    <w:rPr>
      <w:smallCaps/>
      <w:color w:val="C0504D"/>
      <w:u w:val="single"/>
    </w:rPr>
  </w:style>
  <w:style w:type="character" w:styleId="Svakutheving">
    <w:name w:val="Subtle Emphasis"/>
    <w:uiPriority w:val="19"/>
    <w:qFormat/>
    <w:rsid w:val="00F872F9"/>
    <w:rPr>
      <w:i/>
      <w:iCs/>
      <w:color w:val="808080"/>
    </w:rPr>
  </w:style>
  <w:style w:type="paragraph" w:styleId="Tittel">
    <w:name w:val="Title"/>
    <w:basedOn w:val="Normal"/>
    <w:next w:val="Normal"/>
    <w:link w:val="TittelTegn"/>
    <w:uiPriority w:val="10"/>
    <w:qFormat/>
    <w:rsid w:val="00F872F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F872F9"/>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F872F9"/>
    <w:pPr>
      <w:spacing w:after="0"/>
      <w:ind w:left="4252"/>
    </w:pPr>
  </w:style>
  <w:style w:type="character" w:styleId="Utheving">
    <w:name w:val="Emphasis"/>
    <w:uiPriority w:val="20"/>
    <w:qFormat/>
    <w:rsid w:val="00F872F9"/>
    <w:rPr>
      <w:i/>
      <w:iCs/>
    </w:rPr>
  </w:style>
  <w:style w:type="paragraph" w:styleId="Vanliginnrykk">
    <w:name w:val="Normal Indent"/>
    <w:basedOn w:val="Normal"/>
    <w:uiPriority w:val="99"/>
    <w:semiHidden/>
    <w:unhideWhenUsed/>
    <w:rsid w:val="00F872F9"/>
    <w:pPr>
      <w:ind w:left="708"/>
    </w:pPr>
  </w:style>
  <w:style w:type="numbering" w:customStyle="1" w:styleId="AlfaListeStil">
    <w:name w:val="AlfaListeStil"/>
    <w:uiPriority w:val="99"/>
    <w:rsid w:val="00F872F9"/>
    <w:pPr>
      <w:numPr>
        <w:numId w:val="20"/>
      </w:numPr>
    </w:pPr>
  </w:style>
  <w:style w:type="numbering" w:customStyle="1" w:styleId="l-AlfaListeStil">
    <w:name w:val="l-AlfaListeStil"/>
    <w:uiPriority w:val="99"/>
    <w:rsid w:val="00F872F9"/>
    <w:pPr>
      <w:numPr>
        <w:numId w:val="21"/>
      </w:numPr>
    </w:pPr>
  </w:style>
  <w:style w:type="numbering" w:customStyle="1" w:styleId="l-ListeStilMal">
    <w:name w:val="l-ListeStilMal"/>
    <w:uiPriority w:val="99"/>
    <w:rsid w:val="00F872F9"/>
    <w:pPr>
      <w:numPr>
        <w:numId w:val="22"/>
      </w:numPr>
    </w:pPr>
  </w:style>
  <w:style w:type="numbering" w:customStyle="1" w:styleId="l-NummerertListeStil">
    <w:name w:val="l-NummerertListeStil"/>
    <w:uiPriority w:val="99"/>
    <w:rsid w:val="00F872F9"/>
    <w:pPr>
      <w:numPr>
        <w:numId w:val="23"/>
      </w:numPr>
    </w:pPr>
  </w:style>
  <w:style w:type="numbering" w:customStyle="1" w:styleId="NrListeStil">
    <w:name w:val="NrListeStil"/>
    <w:uiPriority w:val="99"/>
    <w:rsid w:val="00F872F9"/>
    <w:pPr>
      <w:numPr>
        <w:numId w:val="24"/>
      </w:numPr>
    </w:pPr>
  </w:style>
  <w:style w:type="numbering" w:customStyle="1" w:styleId="OpplistingListeStil">
    <w:name w:val="OpplistingListeStil"/>
    <w:uiPriority w:val="99"/>
    <w:rsid w:val="00F872F9"/>
    <w:pPr>
      <w:numPr>
        <w:numId w:val="26"/>
      </w:numPr>
    </w:pPr>
  </w:style>
  <w:style w:type="numbering" w:customStyle="1" w:styleId="OverskrifterListeStil">
    <w:name w:val="OverskrifterListeStil"/>
    <w:uiPriority w:val="99"/>
    <w:rsid w:val="00F872F9"/>
    <w:pPr>
      <w:numPr>
        <w:numId w:val="27"/>
      </w:numPr>
    </w:pPr>
  </w:style>
  <w:style w:type="numbering" w:customStyle="1" w:styleId="RomListeStil">
    <w:name w:val="RomListeStil"/>
    <w:uiPriority w:val="99"/>
    <w:rsid w:val="00F872F9"/>
    <w:pPr>
      <w:numPr>
        <w:numId w:val="28"/>
      </w:numPr>
    </w:pPr>
  </w:style>
  <w:style w:type="numbering" w:customStyle="1" w:styleId="StrekListeStil">
    <w:name w:val="StrekListeStil"/>
    <w:uiPriority w:val="99"/>
    <w:rsid w:val="00F872F9"/>
    <w:pPr>
      <w:numPr>
        <w:numId w:val="29"/>
      </w:numPr>
    </w:pPr>
  </w:style>
  <w:style w:type="paragraph" w:customStyle="1" w:styleId="Figur">
    <w:name w:val="Figur"/>
    <w:basedOn w:val="Normal"/>
    <w:uiPriority w:val="99"/>
    <w:rsid w:val="00F872F9"/>
    <w:pPr>
      <w:suppressAutoHyphens/>
      <w:spacing w:before="400" w:after="200" w:line="240" w:lineRule="exact"/>
      <w:jc w:val="center"/>
    </w:pPr>
    <w:rPr>
      <w:rFonts w:eastAsia="Times New Roman"/>
      <w:b/>
      <w:bCs/>
      <w:color w:val="FF0000"/>
      <w:szCs w:val="22"/>
    </w:rPr>
  </w:style>
  <w:style w:type="paragraph" w:customStyle="1" w:styleId="Sammendrag">
    <w:name w:val="Sammendrag"/>
    <w:basedOn w:val="Overskrift1"/>
    <w:qFormat/>
    <w:rsid w:val="00F872F9"/>
    <w:pPr>
      <w:numPr>
        <w:numId w:val="0"/>
      </w:numPr>
      <w:spacing w:line="276" w:lineRule="auto"/>
      <w:jc w:val="left"/>
    </w:pPr>
    <w:rPr>
      <w:rFonts w:eastAsia="Times New Roman"/>
      <w:szCs w:val="22"/>
    </w:rPr>
  </w:style>
  <w:style w:type="paragraph" w:customStyle="1" w:styleId="ForfatterMerknad">
    <w:name w:val="ForfatterMerknad"/>
    <w:basedOn w:val="Normal"/>
    <w:qFormat/>
    <w:rsid w:val="00F872F9"/>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F872F9"/>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F872F9"/>
    <w:rPr>
      <w:color w:val="2B579A"/>
      <w:shd w:val="clear" w:color="auto" w:fill="E6E6E6"/>
    </w:rPr>
  </w:style>
  <w:style w:type="character" w:styleId="Omtale">
    <w:name w:val="Mention"/>
    <w:basedOn w:val="Standardskriftforavsnitt"/>
    <w:uiPriority w:val="99"/>
    <w:semiHidden/>
    <w:unhideWhenUsed/>
    <w:rsid w:val="00F872F9"/>
    <w:rPr>
      <w:color w:val="2B579A"/>
      <w:shd w:val="clear" w:color="auto" w:fill="E6E6E6"/>
    </w:rPr>
  </w:style>
  <w:style w:type="paragraph" w:styleId="Sitat">
    <w:name w:val="Quote"/>
    <w:basedOn w:val="Normal"/>
    <w:next w:val="Normal"/>
    <w:link w:val="SitatTegn1"/>
    <w:uiPriority w:val="29"/>
    <w:qFormat/>
    <w:rsid w:val="00F872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
    <w:uiPriority w:val="29"/>
    <w:rsid w:val="00F872F9"/>
    <w:rPr>
      <w:rFonts w:ascii="Times New Roman" w:eastAsia="Batang" w:hAnsi="Times New Roman"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F872F9"/>
    <w:rPr>
      <w:u w:val="dotted"/>
    </w:rPr>
  </w:style>
  <w:style w:type="character" w:styleId="Ulstomtale">
    <w:name w:val="Unresolved Mention"/>
    <w:basedOn w:val="Standardskriftforavsnitt"/>
    <w:uiPriority w:val="99"/>
    <w:semiHidden/>
    <w:unhideWhenUsed/>
    <w:rsid w:val="00F87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D191-C437-44E5-AB93-96C35E18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0</TotalTime>
  <Pages>6</Pages>
  <Words>2273</Words>
  <Characters>13948</Characters>
  <Application>Microsoft Office Word</Application>
  <DocSecurity>0</DocSecurity>
  <Lines>116</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3</cp:revision>
  <dcterms:created xsi:type="dcterms:W3CDTF">2018-09-26T08:40:00Z</dcterms:created>
  <dcterms:modified xsi:type="dcterms:W3CDTF">2018-09-26T08:40:00Z</dcterms:modified>
</cp:coreProperties>
</file>