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2"/>
        <w:gridCol w:w="2836"/>
        <w:gridCol w:w="2977"/>
      </w:tblGrid>
      <w:tr w:rsidR="00B71E22" w:rsidRPr="001C2C56" w14:paraId="4EAADE74" w14:textId="77777777" w:rsidTr="004F70AB">
        <w:trPr>
          <w:trHeight w:hRule="exact" w:val="1963"/>
        </w:trPr>
        <w:tc>
          <w:tcPr>
            <w:tcW w:w="6308" w:type="dxa"/>
            <w:gridSpan w:val="2"/>
          </w:tcPr>
          <w:p w14:paraId="3B19FE2A" w14:textId="77777777" w:rsidR="00B71E22" w:rsidRPr="001C2C56" w:rsidRDefault="00E658CC" w:rsidP="00C644AB">
            <w:bookmarkStart w:id="0" w:name="Mottaker" w:colFirst="0" w:colLast="0"/>
            <w:bookmarkStart w:id="1" w:name="_GoBack"/>
            <w:bookmarkEnd w:id="1"/>
            <w:r>
              <w:t>Klagenemndssekretariatet</w:t>
            </w:r>
          </w:p>
        </w:tc>
        <w:tc>
          <w:tcPr>
            <w:tcW w:w="2977" w:type="dxa"/>
          </w:tcPr>
          <w:p w14:paraId="6F3876C8" w14:textId="77777777" w:rsidR="00B71E22" w:rsidRPr="001C2C56" w:rsidRDefault="00B71E22" w:rsidP="00C644AB"/>
          <w:p w14:paraId="6431DB94" w14:textId="77777777" w:rsidR="00B71E22" w:rsidRPr="001C2C56" w:rsidRDefault="00B71E22" w:rsidP="00C644AB"/>
          <w:p w14:paraId="67C19F98" w14:textId="77777777" w:rsidR="00B71E22" w:rsidRPr="001C2C56" w:rsidRDefault="00B71E22" w:rsidP="00C644AB"/>
          <w:p w14:paraId="0A147A77" w14:textId="77777777" w:rsidR="00B71E22" w:rsidRPr="001C2C56" w:rsidRDefault="00B71E22">
            <w:pPr>
              <w:spacing w:line="300" w:lineRule="exact"/>
            </w:pPr>
            <w:bookmarkStart w:id="2" w:name="uoff"/>
            <w:bookmarkEnd w:id="2"/>
          </w:p>
        </w:tc>
      </w:tr>
      <w:tr w:rsidR="00B71E22" w:rsidRPr="001C2C56" w14:paraId="0C59C012" w14:textId="77777777" w:rsidTr="004F70AB">
        <w:tc>
          <w:tcPr>
            <w:tcW w:w="3472" w:type="dxa"/>
          </w:tcPr>
          <w:p w14:paraId="0C24DCF7" w14:textId="77777777" w:rsidR="00B71E22" w:rsidRPr="001C2C56" w:rsidRDefault="001C2C56" w:rsidP="00E05512">
            <w:pPr>
              <w:pStyle w:val="refogdato"/>
            </w:pPr>
            <w:bookmarkStart w:id="3" w:name="BM1" w:colFirst="0" w:colLast="0"/>
            <w:bookmarkStart w:id="4" w:name="BM2" w:colFirst="1" w:colLast="1"/>
            <w:bookmarkStart w:id="5" w:name="BM3" w:colFirst="2" w:colLast="2"/>
            <w:bookmarkEnd w:id="0"/>
            <w:r w:rsidRPr="001C2C56">
              <w:t xml:space="preserve">Deres </w:t>
            </w:r>
            <w:proofErr w:type="spellStart"/>
            <w:r w:rsidRPr="001C2C56">
              <w:t>ref</w:t>
            </w:r>
            <w:proofErr w:type="spellEnd"/>
          </w:p>
        </w:tc>
        <w:tc>
          <w:tcPr>
            <w:tcW w:w="2836" w:type="dxa"/>
          </w:tcPr>
          <w:p w14:paraId="7D3D9484" w14:textId="77777777" w:rsidR="00B71E22" w:rsidRPr="001C2C56" w:rsidRDefault="001C2C56" w:rsidP="00E05512">
            <w:pPr>
              <w:pStyle w:val="refogdato"/>
            </w:pPr>
            <w:r w:rsidRPr="001C2C56">
              <w:t xml:space="preserve">Vår </w:t>
            </w:r>
            <w:proofErr w:type="spellStart"/>
            <w:r w:rsidRPr="001C2C56">
              <w:t>ref</w:t>
            </w:r>
            <w:proofErr w:type="spellEnd"/>
          </w:p>
        </w:tc>
        <w:tc>
          <w:tcPr>
            <w:tcW w:w="2977" w:type="dxa"/>
          </w:tcPr>
          <w:p w14:paraId="3E779346" w14:textId="77777777" w:rsidR="00B71E22" w:rsidRPr="001C2C56" w:rsidRDefault="001C2C56" w:rsidP="00E05512">
            <w:pPr>
              <w:pStyle w:val="refogdato"/>
            </w:pPr>
            <w:r w:rsidRPr="001C2C56">
              <w:t>Dato</w:t>
            </w:r>
          </w:p>
        </w:tc>
      </w:tr>
      <w:tr w:rsidR="00EF4334" w:rsidRPr="001C2C56" w14:paraId="535A98E3" w14:textId="77777777" w:rsidTr="00F73FAF">
        <w:tc>
          <w:tcPr>
            <w:tcW w:w="3472" w:type="dxa"/>
          </w:tcPr>
          <w:p w14:paraId="6A2A2BA2" w14:textId="77777777" w:rsidR="00EF4334" w:rsidRPr="001C2C56" w:rsidRDefault="00EF4334" w:rsidP="00EF4334">
            <w:pPr>
              <w:rPr>
                <w:sz w:val="20"/>
              </w:rPr>
            </w:pPr>
            <w:bookmarkStart w:id="6" w:name="Deres_referanse" w:colFirst="0" w:colLast="0"/>
            <w:bookmarkStart w:id="7" w:name="Vår_dato" w:colFirst="2" w:colLast="2"/>
            <w:bookmarkStart w:id="8" w:name="dato" w:colFirst="2" w:colLast="2"/>
            <w:bookmarkStart w:id="9" w:name="Vaar_referanse" w:colFirst="1" w:colLast="1"/>
            <w:bookmarkEnd w:id="3"/>
            <w:bookmarkEnd w:id="4"/>
            <w:bookmarkEnd w:id="5"/>
          </w:p>
        </w:tc>
        <w:tc>
          <w:tcPr>
            <w:tcW w:w="2836" w:type="dxa"/>
            <w:shd w:val="clear" w:color="auto" w:fill="auto"/>
          </w:tcPr>
          <w:p w14:paraId="6ED8CF6C" w14:textId="660E6248" w:rsidR="00EF4334" w:rsidRPr="004F70AB" w:rsidRDefault="00E14248" w:rsidP="00E14248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18/316</w:t>
            </w:r>
          </w:p>
        </w:tc>
        <w:tc>
          <w:tcPr>
            <w:tcW w:w="2977" w:type="dxa"/>
            <w:shd w:val="clear" w:color="auto" w:fill="auto"/>
          </w:tcPr>
          <w:p w14:paraId="0E9A5FD1" w14:textId="7ECEBDA0" w:rsidR="00EF4334" w:rsidRPr="001C2C56" w:rsidRDefault="00D011CB" w:rsidP="00D011CB">
            <w:pPr>
              <w:rPr>
                <w:sz w:val="20"/>
              </w:rPr>
            </w:pPr>
            <w:r>
              <w:rPr>
                <w:sz w:val="20"/>
              </w:rPr>
              <w:t>06</w:t>
            </w:r>
            <w:r w:rsidR="00EF4334" w:rsidRPr="001C2C56">
              <w:rPr>
                <w:sz w:val="20"/>
              </w:rPr>
              <w:t>.</w:t>
            </w:r>
            <w:r w:rsidR="00891B0C">
              <w:rPr>
                <w:sz w:val="20"/>
              </w:rPr>
              <w:t>0</w:t>
            </w:r>
            <w:r>
              <w:rPr>
                <w:sz w:val="20"/>
              </w:rPr>
              <w:t>2</w:t>
            </w:r>
            <w:r w:rsidR="00EF4334" w:rsidRPr="001C2C56">
              <w:rPr>
                <w:sz w:val="20"/>
              </w:rPr>
              <w:t>.</w:t>
            </w:r>
            <w:r w:rsidR="00F73FAF">
              <w:rPr>
                <w:sz w:val="20"/>
              </w:rPr>
              <w:t>1</w:t>
            </w:r>
            <w:r w:rsidR="00891B0C">
              <w:rPr>
                <w:sz w:val="20"/>
              </w:rPr>
              <w:t>8</w:t>
            </w:r>
          </w:p>
        </w:tc>
      </w:tr>
      <w:bookmarkEnd w:id="6"/>
      <w:bookmarkEnd w:id="7"/>
      <w:bookmarkEnd w:id="8"/>
      <w:bookmarkEnd w:id="9"/>
      <w:tr w:rsidR="00EF4334" w:rsidRPr="001C2C56" w14:paraId="2AF9B0B1" w14:textId="77777777" w:rsidTr="004F70AB">
        <w:trPr>
          <w:trHeight w:hRule="exact" w:val="960"/>
        </w:trPr>
        <w:tc>
          <w:tcPr>
            <w:tcW w:w="9285" w:type="dxa"/>
            <w:gridSpan w:val="3"/>
          </w:tcPr>
          <w:p w14:paraId="55A80CA3" w14:textId="77777777" w:rsidR="00EF4334" w:rsidRPr="001C2C56" w:rsidRDefault="00EF4334" w:rsidP="00EF4334"/>
        </w:tc>
      </w:tr>
    </w:tbl>
    <w:p w14:paraId="47FC4A38" w14:textId="77777777" w:rsidR="00EF4334" w:rsidRDefault="00EF4334" w:rsidP="00EF4334">
      <w:pPr>
        <w:pStyle w:val="Brevtittel"/>
      </w:pPr>
      <w:bookmarkStart w:id="10" w:name="Overskriften"/>
      <w:bookmarkStart w:id="11" w:name="start"/>
      <w:bookmarkStart w:id="12" w:name="Sdo_Tittel"/>
      <w:bookmarkEnd w:id="10"/>
      <w:bookmarkEnd w:id="11"/>
      <w:r w:rsidRPr="001272FE">
        <w:rPr>
          <w:rFonts w:ascii="DepCentury Old Style" w:hAnsi="DepCentury Old Style"/>
        </w:rPr>
        <w:t xml:space="preserve">Tildelingsbrev til </w:t>
      </w:r>
      <w:proofErr w:type="spellStart"/>
      <w:r w:rsidRPr="001272FE">
        <w:rPr>
          <w:rFonts w:ascii="DepCentury Old Style" w:hAnsi="DepCentury Old Style"/>
        </w:rPr>
        <w:t>Klagenemdssekretariatet</w:t>
      </w:r>
      <w:proofErr w:type="spellEnd"/>
      <w:r w:rsidRPr="001272FE">
        <w:rPr>
          <w:rFonts w:ascii="DepCentury Old Style" w:hAnsi="DepCentury Old Style"/>
        </w:rPr>
        <w:t xml:space="preserve"> for 2018</w:t>
      </w:r>
    </w:p>
    <w:p w14:paraId="34B830F8" w14:textId="77777777" w:rsidR="00EF4334" w:rsidRPr="00714C32" w:rsidRDefault="00EF4334" w:rsidP="00EF4334"/>
    <w:p w14:paraId="193B5FC8" w14:textId="77777777" w:rsidR="00C73942" w:rsidRDefault="00EF4334">
      <w:pPr>
        <w:pStyle w:val="INNH1"/>
        <w:tabs>
          <w:tab w:val="left" w:pos="56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486412113" w:history="1">
        <w:r w:rsidR="00C73942" w:rsidRPr="006D6230">
          <w:rPr>
            <w:rStyle w:val="Hyperkobling"/>
            <w:noProof/>
          </w:rPr>
          <w:t>1.</w:t>
        </w:r>
        <w:r w:rsidR="00C73942"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="00C73942" w:rsidRPr="006D6230">
          <w:rPr>
            <w:rStyle w:val="Hyperkobling"/>
            <w:noProof/>
          </w:rPr>
          <w:t>Innledning</w:t>
        </w:r>
        <w:r w:rsidR="00C73942">
          <w:rPr>
            <w:noProof/>
            <w:webHidden/>
          </w:rPr>
          <w:tab/>
        </w:r>
        <w:r w:rsidR="00C73942">
          <w:rPr>
            <w:noProof/>
            <w:webHidden/>
          </w:rPr>
          <w:fldChar w:fldCharType="begin"/>
        </w:r>
        <w:r w:rsidR="00C73942">
          <w:rPr>
            <w:noProof/>
            <w:webHidden/>
          </w:rPr>
          <w:instrText xml:space="preserve"> PAGEREF _Toc486412113 \h </w:instrText>
        </w:r>
        <w:r w:rsidR="00C73942">
          <w:rPr>
            <w:noProof/>
            <w:webHidden/>
          </w:rPr>
        </w:r>
        <w:r w:rsidR="00C73942">
          <w:rPr>
            <w:noProof/>
            <w:webHidden/>
          </w:rPr>
          <w:fldChar w:fldCharType="separate"/>
        </w:r>
        <w:r w:rsidR="00130A84">
          <w:rPr>
            <w:noProof/>
            <w:webHidden/>
          </w:rPr>
          <w:t>1</w:t>
        </w:r>
        <w:r w:rsidR="00C73942">
          <w:rPr>
            <w:noProof/>
            <w:webHidden/>
          </w:rPr>
          <w:fldChar w:fldCharType="end"/>
        </w:r>
      </w:hyperlink>
    </w:p>
    <w:p w14:paraId="15D62C4A" w14:textId="77777777" w:rsidR="00C73942" w:rsidRDefault="006B7501">
      <w:pPr>
        <w:pStyle w:val="INNH1"/>
        <w:tabs>
          <w:tab w:val="left" w:pos="56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486412114" w:history="1">
        <w:r w:rsidR="00C73942" w:rsidRPr="006D6230">
          <w:rPr>
            <w:rStyle w:val="Hyperkobling"/>
            <w:noProof/>
          </w:rPr>
          <w:t>2.</w:t>
        </w:r>
        <w:r w:rsidR="00C73942"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="00C73942" w:rsidRPr="006D6230">
          <w:rPr>
            <w:rStyle w:val="Hyperkobling"/>
            <w:noProof/>
          </w:rPr>
          <w:t>Overordnede utfordringer og prioriteringer</w:t>
        </w:r>
        <w:r w:rsidR="00C73942">
          <w:rPr>
            <w:noProof/>
            <w:webHidden/>
          </w:rPr>
          <w:tab/>
        </w:r>
        <w:r w:rsidR="00C73942">
          <w:rPr>
            <w:noProof/>
            <w:webHidden/>
          </w:rPr>
          <w:fldChar w:fldCharType="begin"/>
        </w:r>
        <w:r w:rsidR="00C73942">
          <w:rPr>
            <w:noProof/>
            <w:webHidden/>
          </w:rPr>
          <w:instrText xml:space="preserve"> PAGEREF _Toc486412114 \h </w:instrText>
        </w:r>
        <w:r w:rsidR="00C73942">
          <w:rPr>
            <w:noProof/>
            <w:webHidden/>
          </w:rPr>
        </w:r>
        <w:r w:rsidR="00C73942">
          <w:rPr>
            <w:noProof/>
            <w:webHidden/>
          </w:rPr>
          <w:fldChar w:fldCharType="separate"/>
        </w:r>
        <w:r w:rsidR="00130A84">
          <w:rPr>
            <w:noProof/>
            <w:webHidden/>
          </w:rPr>
          <w:t>2</w:t>
        </w:r>
        <w:r w:rsidR="00C73942">
          <w:rPr>
            <w:noProof/>
            <w:webHidden/>
          </w:rPr>
          <w:fldChar w:fldCharType="end"/>
        </w:r>
      </w:hyperlink>
    </w:p>
    <w:p w14:paraId="546DC1F0" w14:textId="77777777" w:rsidR="00C73942" w:rsidRDefault="006B7501">
      <w:pPr>
        <w:pStyle w:val="INNH1"/>
        <w:tabs>
          <w:tab w:val="left" w:pos="56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486412115" w:history="1">
        <w:r w:rsidR="00C73942" w:rsidRPr="006D6230">
          <w:rPr>
            <w:rStyle w:val="Hyperkobling"/>
            <w:noProof/>
          </w:rPr>
          <w:t>3.</w:t>
        </w:r>
        <w:r w:rsidR="00C73942"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="00C73942" w:rsidRPr="006D6230">
          <w:rPr>
            <w:rStyle w:val="Hyperkobling"/>
            <w:noProof/>
          </w:rPr>
          <w:t>Mål og indikatorer</w:t>
        </w:r>
        <w:r w:rsidR="00C73942">
          <w:rPr>
            <w:noProof/>
            <w:webHidden/>
          </w:rPr>
          <w:tab/>
        </w:r>
        <w:r w:rsidR="00C73942">
          <w:rPr>
            <w:noProof/>
            <w:webHidden/>
          </w:rPr>
          <w:fldChar w:fldCharType="begin"/>
        </w:r>
        <w:r w:rsidR="00C73942">
          <w:rPr>
            <w:noProof/>
            <w:webHidden/>
          </w:rPr>
          <w:instrText xml:space="preserve"> PAGEREF _Toc486412115 \h </w:instrText>
        </w:r>
        <w:r w:rsidR="00C73942">
          <w:rPr>
            <w:noProof/>
            <w:webHidden/>
          </w:rPr>
        </w:r>
        <w:r w:rsidR="00C73942">
          <w:rPr>
            <w:noProof/>
            <w:webHidden/>
          </w:rPr>
          <w:fldChar w:fldCharType="separate"/>
        </w:r>
        <w:r w:rsidR="00130A84">
          <w:rPr>
            <w:noProof/>
            <w:webHidden/>
          </w:rPr>
          <w:t>2</w:t>
        </w:r>
        <w:r w:rsidR="00C73942">
          <w:rPr>
            <w:noProof/>
            <w:webHidden/>
          </w:rPr>
          <w:fldChar w:fldCharType="end"/>
        </w:r>
      </w:hyperlink>
    </w:p>
    <w:p w14:paraId="11B5F0BA" w14:textId="77777777" w:rsidR="00C73942" w:rsidRDefault="006B7501">
      <w:pPr>
        <w:pStyle w:val="INNH1"/>
        <w:tabs>
          <w:tab w:val="left" w:pos="56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486412116" w:history="1">
        <w:r w:rsidR="00C73942" w:rsidRPr="006D6230">
          <w:rPr>
            <w:rStyle w:val="Hyperkobling"/>
            <w:noProof/>
          </w:rPr>
          <w:t>4.</w:t>
        </w:r>
        <w:r w:rsidR="00C73942"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="00C73942" w:rsidRPr="006D6230">
          <w:rPr>
            <w:rStyle w:val="Hyperkobling"/>
            <w:noProof/>
          </w:rPr>
          <w:t>Prioriterte tiltak og bestillinger i 2018</w:t>
        </w:r>
        <w:r w:rsidR="00C73942">
          <w:rPr>
            <w:noProof/>
            <w:webHidden/>
          </w:rPr>
          <w:tab/>
        </w:r>
        <w:r w:rsidR="00C73942">
          <w:rPr>
            <w:noProof/>
            <w:webHidden/>
          </w:rPr>
          <w:fldChar w:fldCharType="begin"/>
        </w:r>
        <w:r w:rsidR="00C73942">
          <w:rPr>
            <w:noProof/>
            <w:webHidden/>
          </w:rPr>
          <w:instrText xml:space="preserve"> PAGEREF _Toc486412116 \h </w:instrText>
        </w:r>
        <w:r w:rsidR="00C73942">
          <w:rPr>
            <w:noProof/>
            <w:webHidden/>
          </w:rPr>
        </w:r>
        <w:r w:rsidR="00C73942">
          <w:rPr>
            <w:noProof/>
            <w:webHidden/>
          </w:rPr>
          <w:fldChar w:fldCharType="separate"/>
        </w:r>
        <w:r w:rsidR="00130A84">
          <w:rPr>
            <w:noProof/>
            <w:webHidden/>
          </w:rPr>
          <w:t>3</w:t>
        </w:r>
        <w:r w:rsidR="00C73942">
          <w:rPr>
            <w:noProof/>
            <w:webHidden/>
          </w:rPr>
          <w:fldChar w:fldCharType="end"/>
        </w:r>
      </w:hyperlink>
    </w:p>
    <w:p w14:paraId="0BE0CF90" w14:textId="77777777" w:rsidR="00C73942" w:rsidRDefault="006B7501">
      <w:pPr>
        <w:pStyle w:val="INNH1"/>
        <w:tabs>
          <w:tab w:val="left" w:pos="56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486412117" w:history="1">
        <w:r w:rsidR="00C73942" w:rsidRPr="006D6230">
          <w:rPr>
            <w:rStyle w:val="Hyperkobling"/>
            <w:noProof/>
          </w:rPr>
          <w:t>5.</w:t>
        </w:r>
        <w:r w:rsidR="00C73942"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="00C73942" w:rsidRPr="006D6230">
          <w:rPr>
            <w:rStyle w:val="Hyperkobling"/>
            <w:noProof/>
          </w:rPr>
          <w:t>Andre forutsetninger og krav</w:t>
        </w:r>
        <w:r w:rsidR="00C73942">
          <w:rPr>
            <w:noProof/>
            <w:webHidden/>
          </w:rPr>
          <w:tab/>
        </w:r>
        <w:r w:rsidR="00C73942">
          <w:rPr>
            <w:noProof/>
            <w:webHidden/>
          </w:rPr>
          <w:fldChar w:fldCharType="begin"/>
        </w:r>
        <w:r w:rsidR="00C73942">
          <w:rPr>
            <w:noProof/>
            <w:webHidden/>
          </w:rPr>
          <w:instrText xml:space="preserve"> PAGEREF _Toc486412117 \h </w:instrText>
        </w:r>
        <w:r w:rsidR="00C73942">
          <w:rPr>
            <w:noProof/>
            <w:webHidden/>
          </w:rPr>
        </w:r>
        <w:r w:rsidR="00C73942">
          <w:rPr>
            <w:noProof/>
            <w:webHidden/>
          </w:rPr>
          <w:fldChar w:fldCharType="separate"/>
        </w:r>
        <w:r w:rsidR="00130A84">
          <w:rPr>
            <w:noProof/>
            <w:webHidden/>
          </w:rPr>
          <w:t>3</w:t>
        </w:r>
        <w:r w:rsidR="00C73942">
          <w:rPr>
            <w:noProof/>
            <w:webHidden/>
          </w:rPr>
          <w:fldChar w:fldCharType="end"/>
        </w:r>
      </w:hyperlink>
    </w:p>
    <w:p w14:paraId="4A877F6F" w14:textId="77777777" w:rsidR="00C73942" w:rsidRDefault="006B7501">
      <w:pPr>
        <w:pStyle w:val="INNH1"/>
        <w:tabs>
          <w:tab w:val="left" w:pos="56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486412118" w:history="1">
        <w:r w:rsidR="00C73942" w:rsidRPr="006D6230">
          <w:rPr>
            <w:rStyle w:val="Hyperkobling"/>
            <w:noProof/>
          </w:rPr>
          <w:t>6.</w:t>
        </w:r>
        <w:r w:rsidR="00C73942">
          <w:rPr>
            <w:rFonts w:asciiTheme="minorHAnsi" w:eastAsiaTheme="minorEastAsia" w:hAnsiTheme="minorHAnsi" w:cstheme="minorBidi"/>
            <w:noProof/>
            <w:sz w:val="22"/>
            <w:szCs w:val="22"/>
            <w:lang w:eastAsia="nb-NO"/>
          </w:rPr>
          <w:tab/>
        </w:r>
        <w:r w:rsidR="00C73942" w:rsidRPr="006D6230">
          <w:rPr>
            <w:rStyle w:val="Hyperkobling"/>
            <w:noProof/>
          </w:rPr>
          <w:t>Budsjettvedtak og fullmakter for 2018</w:t>
        </w:r>
        <w:r w:rsidR="00C73942">
          <w:rPr>
            <w:noProof/>
            <w:webHidden/>
          </w:rPr>
          <w:tab/>
        </w:r>
        <w:r w:rsidR="00C73942">
          <w:rPr>
            <w:noProof/>
            <w:webHidden/>
          </w:rPr>
          <w:fldChar w:fldCharType="begin"/>
        </w:r>
        <w:r w:rsidR="00C73942">
          <w:rPr>
            <w:noProof/>
            <w:webHidden/>
          </w:rPr>
          <w:instrText xml:space="preserve"> PAGEREF _Toc486412118 \h </w:instrText>
        </w:r>
        <w:r w:rsidR="00C73942">
          <w:rPr>
            <w:noProof/>
            <w:webHidden/>
          </w:rPr>
        </w:r>
        <w:r w:rsidR="00C73942">
          <w:rPr>
            <w:noProof/>
            <w:webHidden/>
          </w:rPr>
          <w:fldChar w:fldCharType="separate"/>
        </w:r>
        <w:r w:rsidR="00130A84">
          <w:rPr>
            <w:noProof/>
            <w:webHidden/>
          </w:rPr>
          <w:t>4</w:t>
        </w:r>
        <w:r w:rsidR="00C73942">
          <w:rPr>
            <w:noProof/>
            <w:webHidden/>
          </w:rPr>
          <w:fldChar w:fldCharType="end"/>
        </w:r>
      </w:hyperlink>
    </w:p>
    <w:p w14:paraId="4B30A109" w14:textId="77777777" w:rsidR="00C73942" w:rsidRDefault="00C73942">
      <w:pPr>
        <w:pStyle w:val="INNH1"/>
        <w:rPr>
          <w:rStyle w:val="Hyperkobling"/>
          <w:noProof/>
        </w:rPr>
      </w:pPr>
    </w:p>
    <w:p w14:paraId="239EBCB3" w14:textId="77777777" w:rsidR="00C73942" w:rsidRDefault="006B7501">
      <w:pPr>
        <w:pStyle w:val="INNH1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486412119" w:history="1">
        <w:r w:rsidR="00C73942" w:rsidRPr="006D6230">
          <w:rPr>
            <w:rStyle w:val="Hyperkobling"/>
            <w:noProof/>
          </w:rPr>
          <w:t>Vedlegg 1: Styringskalenderen for 2018</w:t>
        </w:r>
        <w:r w:rsidR="00C73942">
          <w:rPr>
            <w:noProof/>
            <w:webHidden/>
          </w:rPr>
          <w:tab/>
        </w:r>
        <w:r w:rsidR="00C73942">
          <w:rPr>
            <w:noProof/>
            <w:webHidden/>
          </w:rPr>
          <w:fldChar w:fldCharType="begin"/>
        </w:r>
        <w:r w:rsidR="00C73942">
          <w:rPr>
            <w:noProof/>
            <w:webHidden/>
          </w:rPr>
          <w:instrText xml:space="preserve"> PAGEREF _Toc486412119 \h </w:instrText>
        </w:r>
        <w:r w:rsidR="00C73942">
          <w:rPr>
            <w:noProof/>
            <w:webHidden/>
          </w:rPr>
        </w:r>
        <w:r w:rsidR="00C73942">
          <w:rPr>
            <w:noProof/>
            <w:webHidden/>
          </w:rPr>
          <w:fldChar w:fldCharType="separate"/>
        </w:r>
        <w:r w:rsidR="00130A84">
          <w:rPr>
            <w:noProof/>
            <w:webHidden/>
          </w:rPr>
          <w:t>7</w:t>
        </w:r>
        <w:r w:rsidR="00C73942">
          <w:rPr>
            <w:noProof/>
            <w:webHidden/>
          </w:rPr>
          <w:fldChar w:fldCharType="end"/>
        </w:r>
      </w:hyperlink>
    </w:p>
    <w:p w14:paraId="1BB9DE1F" w14:textId="77777777" w:rsidR="00C73942" w:rsidRDefault="006B7501">
      <w:pPr>
        <w:pStyle w:val="INNH1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486412120" w:history="1">
        <w:r w:rsidR="00C73942" w:rsidRPr="006D6230">
          <w:rPr>
            <w:rStyle w:val="Hyperkobling"/>
            <w:noProof/>
          </w:rPr>
          <w:t>Vedlegg 2: Fullmakter 2018</w:t>
        </w:r>
        <w:r w:rsidR="00C73942">
          <w:rPr>
            <w:noProof/>
            <w:webHidden/>
          </w:rPr>
          <w:tab/>
        </w:r>
        <w:r w:rsidR="00C73942">
          <w:rPr>
            <w:noProof/>
            <w:webHidden/>
          </w:rPr>
          <w:fldChar w:fldCharType="begin"/>
        </w:r>
        <w:r w:rsidR="00C73942">
          <w:rPr>
            <w:noProof/>
            <w:webHidden/>
          </w:rPr>
          <w:instrText xml:space="preserve"> PAGEREF _Toc486412120 \h </w:instrText>
        </w:r>
        <w:r w:rsidR="00C73942">
          <w:rPr>
            <w:noProof/>
            <w:webHidden/>
          </w:rPr>
        </w:r>
        <w:r w:rsidR="00C73942">
          <w:rPr>
            <w:noProof/>
            <w:webHidden/>
          </w:rPr>
          <w:fldChar w:fldCharType="separate"/>
        </w:r>
        <w:r w:rsidR="00130A84">
          <w:rPr>
            <w:noProof/>
            <w:webHidden/>
          </w:rPr>
          <w:t>8</w:t>
        </w:r>
        <w:r w:rsidR="00C73942">
          <w:rPr>
            <w:noProof/>
            <w:webHidden/>
          </w:rPr>
          <w:fldChar w:fldCharType="end"/>
        </w:r>
      </w:hyperlink>
    </w:p>
    <w:p w14:paraId="448AFC7D" w14:textId="77777777" w:rsidR="00C73942" w:rsidRDefault="006B7501">
      <w:pPr>
        <w:pStyle w:val="INNH1"/>
        <w:rPr>
          <w:rFonts w:asciiTheme="minorHAnsi" w:eastAsiaTheme="minorEastAsia" w:hAnsiTheme="minorHAnsi" w:cstheme="minorBidi"/>
          <w:noProof/>
          <w:sz w:val="22"/>
          <w:szCs w:val="22"/>
          <w:lang w:eastAsia="nb-NO"/>
        </w:rPr>
      </w:pPr>
      <w:hyperlink w:anchor="_Toc486412121" w:history="1">
        <w:r w:rsidR="00C73942" w:rsidRPr="006D6230">
          <w:rPr>
            <w:rStyle w:val="Hyperkobling"/>
            <w:noProof/>
          </w:rPr>
          <w:t>Vedlegg 3: Rapporteringskrav</w:t>
        </w:r>
        <w:r w:rsidR="00C73942">
          <w:rPr>
            <w:noProof/>
            <w:webHidden/>
          </w:rPr>
          <w:tab/>
        </w:r>
        <w:r w:rsidR="00C73942">
          <w:rPr>
            <w:noProof/>
            <w:webHidden/>
          </w:rPr>
          <w:fldChar w:fldCharType="begin"/>
        </w:r>
        <w:r w:rsidR="00C73942">
          <w:rPr>
            <w:noProof/>
            <w:webHidden/>
          </w:rPr>
          <w:instrText xml:space="preserve"> PAGEREF _Toc486412121 \h </w:instrText>
        </w:r>
        <w:r w:rsidR="00C73942">
          <w:rPr>
            <w:noProof/>
            <w:webHidden/>
          </w:rPr>
        </w:r>
        <w:r w:rsidR="00C73942">
          <w:rPr>
            <w:noProof/>
            <w:webHidden/>
          </w:rPr>
          <w:fldChar w:fldCharType="separate"/>
        </w:r>
        <w:r w:rsidR="00130A84">
          <w:rPr>
            <w:noProof/>
            <w:webHidden/>
          </w:rPr>
          <w:t>9</w:t>
        </w:r>
        <w:r w:rsidR="00C73942">
          <w:rPr>
            <w:noProof/>
            <w:webHidden/>
          </w:rPr>
          <w:fldChar w:fldCharType="end"/>
        </w:r>
      </w:hyperlink>
    </w:p>
    <w:p w14:paraId="23052E37" w14:textId="77777777" w:rsidR="00EF4334" w:rsidRPr="00714C32" w:rsidRDefault="00EF4334" w:rsidP="00EF4334">
      <w:r>
        <w:fldChar w:fldCharType="end"/>
      </w:r>
    </w:p>
    <w:p w14:paraId="18CAAF8D" w14:textId="77777777" w:rsidR="00EF4334" w:rsidRPr="00D23005" w:rsidRDefault="00EF4334" w:rsidP="00EF4334">
      <w:pPr>
        <w:pStyle w:val="Overskrift1"/>
        <w:ind w:firstLine="0"/>
      </w:pPr>
      <w:bookmarkStart w:id="13" w:name="_Toc405196351"/>
      <w:bookmarkStart w:id="14" w:name="_Toc429051114"/>
      <w:bookmarkStart w:id="15" w:name="_Toc486412113"/>
      <w:bookmarkEnd w:id="12"/>
      <w:r w:rsidRPr="00E250BB">
        <w:t>Innledning</w:t>
      </w:r>
      <w:bookmarkEnd w:id="13"/>
      <w:bookmarkEnd w:id="14"/>
      <w:bookmarkEnd w:id="15"/>
    </w:p>
    <w:p w14:paraId="32BD7736" w14:textId="61B9AE02" w:rsidR="00EF4334" w:rsidRPr="0013361E" w:rsidRDefault="00B6550E" w:rsidP="00EF4334">
      <w:r>
        <w:t xml:space="preserve">Vi </w:t>
      </w:r>
      <w:r w:rsidR="00EF4334" w:rsidRPr="0013361E">
        <w:t xml:space="preserve">viser til </w:t>
      </w:r>
      <w:proofErr w:type="spellStart"/>
      <w:r w:rsidR="00EF4334" w:rsidRPr="0013361E">
        <w:t>Innst</w:t>
      </w:r>
      <w:proofErr w:type="spellEnd"/>
      <w:r w:rsidR="00EF4334" w:rsidRPr="005874E0">
        <w:t xml:space="preserve">. </w:t>
      </w:r>
      <w:r w:rsidR="002E79CA" w:rsidRPr="005874E0">
        <w:t>8</w:t>
      </w:r>
      <w:r w:rsidRPr="005874E0">
        <w:t xml:space="preserve"> </w:t>
      </w:r>
      <w:r w:rsidR="00EF4334" w:rsidRPr="005874E0">
        <w:t>S (2017</w:t>
      </w:r>
      <w:r w:rsidR="00EF4334">
        <w:t>–2018</w:t>
      </w:r>
      <w:r w:rsidR="00EF4334" w:rsidRPr="0013361E">
        <w:t xml:space="preserve">) og </w:t>
      </w:r>
      <w:proofErr w:type="spellStart"/>
      <w:r w:rsidR="00EF4334" w:rsidRPr="0013361E">
        <w:t>Prop</w:t>
      </w:r>
      <w:proofErr w:type="spellEnd"/>
      <w:r w:rsidR="00EF4334" w:rsidRPr="0013361E">
        <w:t>. 1 S (</w:t>
      </w:r>
      <w:r w:rsidR="00EF4334">
        <w:t>2017</w:t>
      </w:r>
      <w:r w:rsidR="00EF4334" w:rsidRPr="0013361E">
        <w:t>–</w:t>
      </w:r>
      <w:r w:rsidR="00EF4334">
        <w:t>2018</w:t>
      </w:r>
      <w:r w:rsidR="00EF4334" w:rsidRPr="0013361E">
        <w:t>) for Nærings- og fisk</w:t>
      </w:r>
      <w:r w:rsidR="00EF4334">
        <w:t>eridepartementet</w:t>
      </w:r>
      <w:r w:rsidR="00357A27">
        <w:t>, Olje</w:t>
      </w:r>
      <w:r w:rsidR="00D43CA4">
        <w:t>-</w:t>
      </w:r>
      <w:r w:rsidR="00357A27">
        <w:t xml:space="preserve"> og energidepartementet</w:t>
      </w:r>
      <w:r w:rsidR="00EF4334">
        <w:t xml:space="preserve"> </w:t>
      </w:r>
      <w:r w:rsidR="00913037">
        <w:t xml:space="preserve">og Kulturdepartementet, </w:t>
      </w:r>
      <w:r w:rsidR="00EF4334" w:rsidRPr="0013361E">
        <w:t>og meddeler med dette Stortingets bud</w:t>
      </w:r>
      <w:r w:rsidR="00EF4334">
        <w:t>sjettvedtak</w:t>
      </w:r>
      <w:r w:rsidR="00EF4334" w:rsidRPr="0013361E">
        <w:t xml:space="preserve"> og departementets styringssignaler for </w:t>
      </w:r>
      <w:r w:rsidR="00E658CC">
        <w:t>Klagenemnds</w:t>
      </w:r>
      <w:r w:rsidR="00D011CB">
        <w:softHyphen/>
      </w:r>
      <w:r w:rsidR="00E658CC">
        <w:t>sekretariatet</w:t>
      </w:r>
      <w:r w:rsidR="00EF4334">
        <w:t xml:space="preserve"> </w:t>
      </w:r>
      <w:r w:rsidR="00EF4334" w:rsidRPr="0013361E">
        <w:t xml:space="preserve">i </w:t>
      </w:r>
      <w:r w:rsidR="00EF4334">
        <w:t>2018</w:t>
      </w:r>
      <w:r w:rsidR="00EF4334" w:rsidRPr="0013361E">
        <w:t>.</w:t>
      </w:r>
    </w:p>
    <w:p w14:paraId="299314EE" w14:textId="77777777" w:rsidR="00EF4334" w:rsidRPr="0013361E" w:rsidRDefault="00EF4334" w:rsidP="00EF4334"/>
    <w:p w14:paraId="0A96BECA" w14:textId="47C1C683" w:rsidR="00EF4334" w:rsidRDefault="00EF4334" w:rsidP="00EF4334">
      <w:r w:rsidRPr="0013361E">
        <w:t>Tildelingsbrevet fastsetter mål</w:t>
      </w:r>
      <w:r w:rsidR="00B6550E">
        <w:t xml:space="preserve"> og prioriterte tiltak </w:t>
      </w:r>
      <w:r w:rsidRPr="0013361E">
        <w:t xml:space="preserve">for </w:t>
      </w:r>
      <w:r w:rsidR="00E658CC">
        <w:t>Klagenemndssekretariatet i</w:t>
      </w:r>
      <w:r w:rsidRPr="0013361E">
        <w:t xml:space="preserve"> </w:t>
      </w:r>
      <w:r>
        <w:t>2018</w:t>
      </w:r>
      <w:r w:rsidRPr="0013361E">
        <w:t xml:space="preserve">. Brevet </w:t>
      </w:r>
      <w:r w:rsidR="00B6550E">
        <w:t xml:space="preserve">spesifiserer også enkelte konkrete oppgaver og bestillinger for </w:t>
      </w:r>
      <w:r>
        <w:t>2018</w:t>
      </w:r>
      <w:r w:rsidRPr="0013361E">
        <w:t xml:space="preserve">, men gir ikke en </w:t>
      </w:r>
      <w:r w:rsidRPr="0013361E">
        <w:lastRenderedPageBreak/>
        <w:t xml:space="preserve">uttømmende oversikt over </w:t>
      </w:r>
      <w:r w:rsidR="00E73144">
        <w:t>virksomhet</w:t>
      </w:r>
      <w:r w:rsidRPr="0013361E">
        <w:t xml:space="preserve">ens oppgaver. </w:t>
      </w:r>
      <w:r w:rsidR="00E73144">
        <w:t>Virksomhet</w:t>
      </w:r>
      <w:r w:rsidRPr="0013361E">
        <w:t xml:space="preserve">ens myndighet, ansvar og faste oppgaver framgår av </w:t>
      </w:r>
      <w:proofErr w:type="spellStart"/>
      <w:r w:rsidRPr="0013361E">
        <w:t>hovedinstruks</w:t>
      </w:r>
      <w:r>
        <w:t>en</w:t>
      </w:r>
      <w:proofErr w:type="spellEnd"/>
      <w:r w:rsidRPr="0013361E">
        <w:t xml:space="preserve"> for styringen </w:t>
      </w:r>
      <w:r w:rsidRPr="002159C0">
        <w:t>av</w:t>
      </w:r>
      <w:r w:rsidR="00E658CC" w:rsidRPr="00E658CC">
        <w:t xml:space="preserve"> </w:t>
      </w:r>
      <w:r w:rsidR="00E658CC">
        <w:t>Klagenemndssekretariatet,</w:t>
      </w:r>
      <w:r w:rsidRPr="0013361E">
        <w:t xml:space="preserve"> </w:t>
      </w:r>
      <w:r w:rsidRPr="002159C0">
        <w:t xml:space="preserve">fastsatt </w:t>
      </w:r>
      <w:r w:rsidR="00CB65A4">
        <w:t>22.</w:t>
      </w:r>
      <w:r w:rsidR="00D43CA4">
        <w:t xml:space="preserve"> </w:t>
      </w:r>
      <w:r w:rsidR="00CB65A4">
        <w:t>august 2017.</w:t>
      </w:r>
      <w:r w:rsidR="00066876">
        <w:t xml:space="preserve"> </w:t>
      </w:r>
      <w:r w:rsidRPr="0013361E">
        <w:t xml:space="preserve"> </w:t>
      </w:r>
    </w:p>
    <w:p w14:paraId="5421F411" w14:textId="77777777" w:rsidR="00EF4334" w:rsidRDefault="00EF4334" w:rsidP="00EF4334"/>
    <w:p w14:paraId="359D2238" w14:textId="2D9085B0" w:rsidR="00EF4334" w:rsidRPr="0013361E" w:rsidRDefault="00EF4334" w:rsidP="00EF4334">
      <w:r w:rsidRPr="0013361E">
        <w:t xml:space="preserve">Departementet tar forbehold om at </w:t>
      </w:r>
      <w:r w:rsidR="00E73144">
        <w:t>virksomhet</w:t>
      </w:r>
      <w:r w:rsidRPr="0013361E">
        <w:t>en innenfor gjeldende budsjettrammer kan bli pålagt enkelte oppgaver i tillegg til de som er beskrevet i dette brevet.</w:t>
      </w:r>
      <w:r w:rsidRPr="003C5AE8">
        <w:t xml:space="preserve"> </w:t>
      </w:r>
      <w:r>
        <w:t>I slike tilfeller skal det sendes tillegg til tildelingsbrev.</w:t>
      </w:r>
    </w:p>
    <w:p w14:paraId="6836835A" w14:textId="77777777" w:rsidR="00EF4334" w:rsidRDefault="00EF4334" w:rsidP="00EF4334"/>
    <w:p w14:paraId="0E59F8B4" w14:textId="77777777" w:rsidR="00EF4334" w:rsidRDefault="00E66ED7" w:rsidP="00F10BE6">
      <w:pPr>
        <w:pStyle w:val="Overskrift1"/>
        <w:ind w:firstLine="0"/>
      </w:pPr>
      <w:bookmarkStart w:id="16" w:name="_Toc405196352"/>
      <w:bookmarkStart w:id="17" w:name="_Toc429051115"/>
      <w:bookmarkStart w:id="18" w:name="_Toc486412114"/>
      <w:r>
        <w:t>Overordnede utfordringer og prioriteringer</w:t>
      </w:r>
      <w:bookmarkEnd w:id="16"/>
      <w:bookmarkEnd w:id="17"/>
      <w:bookmarkEnd w:id="18"/>
    </w:p>
    <w:p w14:paraId="5E46FC36" w14:textId="77777777" w:rsidR="0092112F" w:rsidRDefault="00710E01" w:rsidP="005D7DEA">
      <w:r>
        <w:t>Klagenemndssekretariatet</w:t>
      </w:r>
      <w:r w:rsidR="00830D46">
        <w:t xml:space="preserve"> </w:t>
      </w:r>
      <w:r>
        <w:t>ble opprettet våren 2017</w:t>
      </w:r>
      <w:r w:rsidR="00892275">
        <w:t xml:space="preserve"> og er sekretariat for Klagenemnda for offentl</w:t>
      </w:r>
      <w:r w:rsidR="00C15C32">
        <w:t>i</w:t>
      </w:r>
      <w:r w:rsidR="00892275">
        <w:t>g</w:t>
      </w:r>
      <w:r w:rsidR="00C15C32">
        <w:t>e</w:t>
      </w:r>
      <w:r w:rsidR="00892275">
        <w:t xml:space="preserve"> anskaffelser, Konkurranseklagenemnda, Medieklagenemnda, Stiftelses</w:t>
      </w:r>
      <w:r w:rsidR="00BB1695">
        <w:t>-</w:t>
      </w:r>
      <w:r w:rsidR="00892275">
        <w:t>klagenemnda, Lo</w:t>
      </w:r>
      <w:r w:rsidR="00D43CA4">
        <w:t>tt</w:t>
      </w:r>
      <w:r w:rsidR="00892275">
        <w:t>erinemnda og Frivillighetsregisternemnda.</w:t>
      </w:r>
      <w:r w:rsidR="00D43CA4">
        <w:t xml:space="preserve"> </w:t>
      </w:r>
      <w:r w:rsidR="00892275">
        <w:t>Etatens</w:t>
      </w:r>
      <w:r w:rsidR="00D43CA4">
        <w:t xml:space="preserve"> </w:t>
      </w:r>
      <w:r>
        <w:t>utfordringer og prioriteringer</w:t>
      </w:r>
      <w:r w:rsidR="00D14A32">
        <w:t xml:space="preserve"> </w:t>
      </w:r>
      <w:r w:rsidR="00913037">
        <w:t xml:space="preserve">er </w:t>
      </w:r>
      <w:r w:rsidR="00D14A32">
        <w:t>fortsatt</w:t>
      </w:r>
      <w:r>
        <w:t xml:space="preserve"> preget av å være i etableringsfasen. </w:t>
      </w:r>
    </w:p>
    <w:p w14:paraId="4A32677A" w14:textId="77777777" w:rsidR="0092112F" w:rsidRDefault="0092112F" w:rsidP="005D7DEA"/>
    <w:p w14:paraId="3554670D" w14:textId="3E3A5AF6" w:rsidR="005D7DEA" w:rsidRDefault="00892275" w:rsidP="005D7DEA">
      <w:r>
        <w:t xml:space="preserve">Det er også besluttet at </w:t>
      </w:r>
      <w:r w:rsidR="00C15C32">
        <w:t>Klagenemndssekretariatet</w:t>
      </w:r>
      <w:r w:rsidR="00C15C32" w:rsidDel="00892275">
        <w:t xml:space="preserve"> </w:t>
      </w:r>
      <w:r w:rsidR="00C15C32">
        <w:t xml:space="preserve">skal være sekretariat for </w:t>
      </w:r>
      <w:r w:rsidR="00913037">
        <w:t xml:space="preserve">den kommende Energiklagenemnda, </w:t>
      </w:r>
      <w:r w:rsidR="00C15C32">
        <w:t>under</w:t>
      </w:r>
      <w:r w:rsidR="00913037">
        <w:t xml:space="preserve"> Olje- og energidepartementet</w:t>
      </w:r>
      <w:r w:rsidR="00C15C32">
        <w:t>, som det tas sikte på å opprette i løpet av 2018</w:t>
      </w:r>
      <w:r w:rsidR="0092112F">
        <w:t xml:space="preserve"> (dato p</w:t>
      </w:r>
      <w:r w:rsidR="00A74EC2">
        <w:t>.</w:t>
      </w:r>
      <w:r w:rsidR="0092112F">
        <w:t>t. ikke fastsatt)</w:t>
      </w:r>
      <w:r w:rsidR="00C15C32">
        <w:t>.</w:t>
      </w:r>
      <w:r w:rsidR="00913037">
        <w:t xml:space="preserve"> </w:t>
      </w:r>
      <w:r w:rsidR="005D7DEA">
        <w:t>Som en del av EUs tredje energimarkedspakke skal det opprettes en uavhengig reguleringsmyndighet for energi (RME). Energiklagenemnda er uavhengig klageinstans for enkeltvedtak fattet av RME, i medhold av bestemmelser i energi</w:t>
      </w:r>
      <w:r w:rsidR="003F4761">
        <w:softHyphen/>
      </w:r>
      <w:r w:rsidR="005D7DEA">
        <w:t>loven og naturgassloven med forskrifter. Klagene dreier seg i hoveds</w:t>
      </w:r>
      <w:r w:rsidR="00A4295B">
        <w:t>a</w:t>
      </w:r>
      <w:r w:rsidR="005D7DEA">
        <w:t xml:space="preserve">k om nettselskapenes inntektsrammer, tariffer og </w:t>
      </w:r>
      <w:r w:rsidR="00D35DF2">
        <w:t>anleggsbidrag</w:t>
      </w:r>
      <w:r w:rsidR="005D7DEA">
        <w:t>, samt forhold knyttet til måling, avregning og fakturering av nettjenester og elektrisitet.</w:t>
      </w:r>
    </w:p>
    <w:p w14:paraId="1400D427" w14:textId="3B509CEA" w:rsidR="002E79CA" w:rsidRDefault="002E79CA" w:rsidP="00EF4334"/>
    <w:p w14:paraId="2F8EB487" w14:textId="3EFF62B1" w:rsidR="00EF4334" w:rsidRPr="0013361E" w:rsidRDefault="002E79CA" w:rsidP="00EF4334">
      <w:r>
        <w:t>Hovedprioriteringen til Klagenemndssekretariatet er å dri</w:t>
      </w:r>
      <w:r w:rsidR="00D14A32">
        <w:t>ve</w:t>
      </w:r>
      <w:r>
        <w:t xml:space="preserve"> et effektivt og velfungerende sekretariat for de tilhørende nemndene</w:t>
      </w:r>
      <w:r w:rsidR="00E17CE4">
        <w:t>.</w:t>
      </w:r>
      <w:r w:rsidR="001C748A">
        <w:t xml:space="preserve"> Videre skal Klagenemndssekr</w:t>
      </w:r>
      <w:r w:rsidR="00830D46">
        <w:t>e</w:t>
      </w:r>
      <w:r w:rsidR="001C748A">
        <w:t xml:space="preserve">tariatet legge til rette for </w:t>
      </w:r>
      <w:r w:rsidR="006F049D">
        <w:t>å kunne få utvidet sitt oppdrag, ved at flere klageordninger knyttes til sekretariatet</w:t>
      </w:r>
      <w:r w:rsidR="001C748A">
        <w:t>.</w:t>
      </w:r>
    </w:p>
    <w:p w14:paraId="10B069E6" w14:textId="77777777" w:rsidR="00EF4334" w:rsidRPr="00E250BB" w:rsidRDefault="00EF4334" w:rsidP="00EF4334">
      <w:pPr>
        <w:pStyle w:val="Overskrift1"/>
        <w:ind w:firstLine="0"/>
      </w:pPr>
      <w:bookmarkStart w:id="19" w:name="_Toc405196353"/>
      <w:bookmarkStart w:id="20" w:name="_Toc429051116"/>
      <w:bookmarkStart w:id="21" w:name="_Toc486412115"/>
      <w:r w:rsidRPr="00E250BB">
        <w:t>Mål</w:t>
      </w:r>
      <w:bookmarkEnd w:id="19"/>
      <w:bookmarkEnd w:id="20"/>
      <w:r w:rsidR="00B264E1">
        <w:t xml:space="preserve"> </w:t>
      </w:r>
      <w:r w:rsidR="00493FAA">
        <w:t xml:space="preserve">og </w:t>
      </w:r>
      <w:r w:rsidR="00B825B8">
        <w:t>indikator</w:t>
      </w:r>
      <w:r w:rsidR="00493FAA">
        <w:t>e</w:t>
      </w:r>
      <w:r w:rsidR="003B4B43">
        <w:t>r</w:t>
      </w:r>
      <w:bookmarkEnd w:id="21"/>
    </w:p>
    <w:p w14:paraId="5ADB61A3" w14:textId="77777777" w:rsidR="00EF4334" w:rsidRDefault="00EF4334" w:rsidP="00EF4334">
      <w:pPr>
        <w:pStyle w:val="Overskrift2"/>
      </w:pPr>
      <w:proofErr w:type="spellStart"/>
      <w:r w:rsidRPr="00EC546C">
        <w:t>Mål</w:t>
      </w:r>
      <w:r>
        <w:t>bilde</w:t>
      </w:r>
      <w:proofErr w:type="spellEnd"/>
    </w:p>
    <w:p w14:paraId="2D3D9630" w14:textId="77777777" w:rsidR="00953749" w:rsidRPr="00953749" w:rsidRDefault="00953749" w:rsidP="00953749"/>
    <w:tbl>
      <w:tblPr>
        <w:tblStyle w:val="Lysliste-uthevingsfarge11"/>
        <w:tblW w:w="0" w:type="auto"/>
        <w:tblInd w:w="108" w:type="dxa"/>
        <w:tblBorders>
          <w:top w:val="single" w:sz="8" w:space="0" w:color="1F497D" w:themeColor="text2"/>
          <w:left w:val="single" w:sz="8" w:space="0" w:color="1F497D" w:themeColor="text2"/>
          <w:bottom w:val="single" w:sz="8" w:space="0" w:color="1F497D" w:themeColor="text2"/>
          <w:right w:val="single" w:sz="8" w:space="0" w:color="1F497D" w:themeColor="text2"/>
        </w:tblBorders>
        <w:tblLook w:val="04A0" w:firstRow="1" w:lastRow="0" w:firstColumn="1" w:lastColumn="0" w:noHBand="0" w:noVBand="1"/>
      </w:tblPr>
      <w:tblGrid>
        <w:gridCol w:w="8945"/>
      </w:tblGrid>
      <w:tr w:rsidR="00B55216" w:rsidRPr="00A708DA" w14:paraId="50A1AB68" w14:textId="77777777" w:rsidTr="00C054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5" w:type="dxa"/>
            <w:shd w:val="clear" w:color="auto" w:fill="1F497D" w:themeFill="text2"/>
          </w:tcPr>
          <w:p w14:paraId="2EB77F76" w14:textId="77777777" w:rsidR="00B55216" w:rsidRPr="00A708DA" w:rsidRDefault="00B55216" w:rsidP="00B55216">
            <w:pPr>
              <w:suppressAutoHyphens/>
              <w:autoSpaceDE w:val="0"/>
              <w:autoSpaceDN w:val="0"/>
              <w:adjustRightInd w:val="0"/>
              <w:spacing w:line="240" w:lineRule="atLeast"/>
            </w:pPr>
            <w:r>
              <w:t>Samfunnsoppdrag</w:t>
            </w:r>
          </w:p>
        </w:tc>
      </w:tr>
      <w:tr w:rsidR="00B55216" w14:paraId="6C7A576C" w14:textId="77777777" w:rsidTr="00C05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5" w:type="dxa"/>
          </w:tcPr>
          <w:p w14:paraId="653990F1" w14:textId="1150B04D" w:rsidR="00B55216" w:rsidRPr="00C15C32" w:rsidRDefault="00CB65A4" w:rsidP="00031233">
            <w:pPr>
              <w:tabs>
                <w:tab w:val="left" w:pos="320"/>
                <w:tab w:val="left" w:pos="640"/>
                <w:tab w:val="left" w:pos="960"/>
                <w:tab w:val="left" w:pos="1280"/>
                <w:tab w:val="left" w:pos="1600"/>
                <w:tab w:val="left" w:pos="1920"/>
                <w:tab w:val="left" w:pos="2240"/>
                <w:tab w:val="left" w:pos="2560"/>
                <w:tab w:val="left" w:pos="2880"/>
                <w:tab w:val="left" w:pos="3200"/>
                <w:tab w:val="left" w:pos="3520"/>
                <w:tab w:val="left" w:pos="3840"/>
                <w:tab w:val="left" w:pos="4160"/>
                <w:tab w:val="left" w:pos="4480"/>
              </w:tabs>
              <w:suppressAutoHyphens/>
              <w:autoSpaceDE w:val="0"/>
              <w:autoSpaceDN w:val="0"/>
              <w:adjustRightInd w:val="0"/>
              <w:spacing w:line="240" w:lineRule="atLeast"/>
              <w:rPr>
                <w:b w:val="0"/>
                <w:bCs w:val="0"/>
                <w:color w:val="000000"/>
              </w:rPr>
            </w:pPr>
            <w:r w:rsidRPr="00C15C32">
              <w:rPr>
                <w:b w:val="0"/>
                <w:sz w:val="23"/>
                <w:szCs w:val="23"/>
              </w:rPr>
              <w:t>Klagenemndssekretariatet</w:t>
            </w:r>
            <w:r w:rsidR="00764AD2" w:rsidRPr="00C15C32">
              <w:rPr>
                <w:b w:val="0"/>
                <w:sz w:val="23"/>
                <w:szCs w:val="23"/>
              </w:rPr>
              <w:t xml:space="preserve"> skal </w:t>
            </w:r>
            <w:r w:rsidR="00357A27" w:rsidRPr="00C15C32">
              <w:rPr>
                <w:b w:val="0"/>
                <w:sz w:val="23"/>
                <w:szCs w:val="23"/>
              </w:rPr>
              <w:t xml:space="preserve">forberede </w:t>
            </w:r>
            <w:r w:rsidR="00764AD2" w:rsidRPr="00C15C32">
              <w:rPr>
                <w:b w:val="0"/>
                <w:sz w:val="23"/>
                <w:szCs w:val="23"/>
              </w:rPr>
              <w:t>behandl</w:t>
            </w:r>
            <w:r w:rsidR="00357A27" w:rsidRPr="00C15C32">
              <w:rPr>
                <w:b w:val="0"/>
                <w:sz w:val="23"/>
                <w:szCs w:val="23"/>
              </w:rPr>
              <w:t>ingen av</w:t>
            </w:r>
            <w:r w:rsidR="00764AD2" w:rsidRPr="00C15C32">
              <w:rPr>
                <w:b w:val="0"/>
                <w:sz w:val="23"/>
                <w:szCs w:val="23"/>
              </w:rPr>
              <w:t xml:space="preserve"> klager </w:t>
            </w:r>
            <w:r w:rsidR="00D14A32" w:rsidRPr="00C15C32">
              <w:rPr>
                <w:b w:val="0"/>
                <w:sz w:val="23"/>
                <w:szCs w:val="23"/>
              </w:rPr>
              <w:t>over brudd på anskaffelsesregelverket,</w:t>
            </w:r>
            <w:r w:rsidR="00535EC4" w:rsidRPr="00C15C32">
              <w:rPr>
                <w:b w:val="0"/>
                <w:sz w:val="23"/>
                <w:szCs w:val="23"/>
              </w:rPr>
              <w:t xml:space="preserve"> samt </w:t>
            </w:r>
            <w:r w:rsidR="00357A27" w:rsidRPr="00C15C32">
              <w:rPr>
                <w:b w:val="0"/>
                <w:sz w:val="23"/>
                <w:szCs w:val="23"/>
              </w:rPr>
              <w:t xml:space="preserve">klager på </w:t>
            </w:r>
            <w:r w:rsidR="00535EC4" w:rsidRPr="00C15C32">
              <w:rPr>
                <w:b w:val="0"/>
                <w:sz w:val="23"/>
                <w:szCs w:val="23"/>
              </w:rPr>
              <w:t xml:space="preserve">vedtak fattet av henholdsvis </w:t>
            </w:r>
            <w:r w:rsidR="00830D46" w:rsidRPr="00C15C32">
              <w:rPr>
                <w:b w:val="0"/>
                <w:sz w:val="23"/>
                <w:szCs w:val="23"/>
              </w:rPr>
              <w:t>Konkurransetilsynet</w:t>
            </w:r>
            <w:r w:rsidR="00535EC4" w:rsidRPr="00C15C32">
              <w:rPr>
                <w:b w:val="0"/>
                <w:sz w:val="23"/>
                <w:szCs w:val="23"/>
              </w:rPr>
              <w:t>, Lotteri</w:t>
            </w:r>
            <w:r w:rsidR="00031233">
              <w:rPr>
                <w:b w:val="0"/>
                <w:sz w:val="23"/>
                <w:szCs w:val="23"/>
              </w:rPr>
              <w:t>- og stiftelses</w:t>
            </w:r>
            <w:r w:rsidR="00535EC4" w:rsidRPr="00C15C32">
              <w:rPr>
                <w:b w:val="0"/>
                <w:sz w:val="23"/>
                <w:szCs w:val="23"/>
              </w:rPr>
              <w:t>tilsynet, Frivillighetsregisteret</w:t>
            </w:r>
            <w:r w:rsidR="00031233">
              <w:rPr>
                <w:b w:val="0"/>
                <w:sz w:val="23"/>
                <w:szCs w:val="23"/>
              </w:rPr>
              <w:t xml:space="preserve"> </w:t>
            </w:r>
            <w:r w:rsidR="00031233" w:rsidRPr="00C15C32">
              <w:rPr>
                <w:b w:val="0"/>
                <w:sz w:val="23"/>
                <w:szCs w:val="23"/>
              </w:rPr>
              <w:t xml:space="preserve">og </w:t>
            </w:r>
            <w:r w:rsidR="00535EC4" w:rsidRPr="00C15C32">
              <w:rPr>
                <w:b w:val="0"/>
                <w:sz w:val="23"/>
                <w:szCs w:val="23"/>
              </w:rPr>
              <w:t>Medietilsynet.</w:t>
            </w:r>
            <w:r w:rsidR="00764AD2" w:rsidRPr="00C15C32">
              <w:rPr>
                <w:b w:val="0"/>
                <w:sz w:val="23"/>
                <w:szCs w:val="23"/>
              </w:rPr>
              <w:t xml:space="preserve"> </w:t>
            </w:r>
          </w:p>
        </w:tc>
      </w:tr>
    </w:tbl>
    <w:p w14:paraId="2C78BD53" w14:textId="77777777" w:rsidR="00C05441" w:rsidRDefault="00C05441" w:rsidP="00F045DA">
      <w:pPr>
        <w:suppressAutoHyphens/>
        <w:autoSpaceDE w:val="0"/>
        <w:autoSpaceDN w:val="0"/>
        <w:adjustRightInd w:val="0"/>
        <w:spacing w:line="240" w:lineRule="atLeast"/>
        <w:jc w:val="both"/>
        <w:rPr>
          <w:i/>
        </w:rPr>
      </w:pPr>
    </w:p>
    <w:tbl>
      <w:tblPr>
        <w:tblStyle w:val="Lysliste-uthevingsfarge11"/>
        <w:tblW w:w="0" w:type="auto"/>
        <w:tblInd w:w="108" w:type="dxa"/>
        <w:tblBorders>
          <w:top w:val="single" w:sz="8" w:space="0" w:color="1F497D" w:themeColor="text2"/>
          <w:left w:val="single" w:sz="8" w:space="0" w:color="1F497D" w:themeColor="text2"/>
          <w:bottom w:val="single" w:sz="8" w:space="0" w:color="1F497D" w:themeColor="text2"/>
          <w:right w:val="single" w:sz="8" w:space="0" w:color="1F497D" w:themeColor="text2"/>
        </w:tblBorders>
        <w:tblLook w:val="04A0" w:firstRow="1" w:lastRow="0" w:firstColumn="1" w:lastColumn="0" w:noHBand="0" w:noVBand="1"/>
      </w:tblPr>
      <w:tblGrid>
        <w:gridCol w:w="8945"/>
      </w:tblGrid>
      <w:tr w:rsidR="00EF4334" w:rsidRPr="00A708DA" w14:paraId="458DCBF2" w14:textId="77777777" w:rsidTr="00953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5" w:type="dxa"/>
            <w:shd w:val="clear" w:color="auto" w:fill="1F497D" w:themeFill="text2"/>
          </w:tcPr>
          <w:p w14:paraId="2F03F2FE" w14:textId="77777777" w:rsidR="00EF4334" w:rsidRPr="00A708DA" w:rsidRDefault="00EF4334" w:rsidP="00DC22FC">
            <w:pPr>
              <w:suppressAutoHyphens/>
              <w:autoSpaceDE w:val="0"/>
              <w:autoSpaceDN w:val="0"/>
              <w:adjustRightInd w:val="0"/>
              <w:spacing w:line="240" w:lineRule="atLeast"/>
            </w:pPr>
            <w:r>
              <w:t>Hovedmål</w:t>
            </w:r>
          </w:p>
        </w:tc>
      </w:tr>
      <w:tr w:rsidR="00EF4334" w:rsidRPr="00A708DA" w14:paraId="06716A91" w14:textId="77777777" w:rsidTr="0095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D5DC4D" w14:textId="5CE8A3BA" w:rsidR="00EF4334" w:rsidRPr="00C15C32" w:rsidRDefault="00535EC4" w:rsidP="00D43CA4">
            <w:pPr>
              <w:tabs>
                <w:tab w:val="left" w:pos="320"/>
                <w:tab w:val="left" w:pos="640"/>
                <w:tab w:val="left" w:pos="960"/>
                <w:tab w:val="left" w:pos="1280"/>
                <w:tab w:val="left" w:pos="1600"/>
                <w:tab w:val="left" w:pos="1920"/>
                <w:tab w:val="left" w:pos="2240"/>
                <w:tab w:val="left" w:pos="2560"/>
                <w:tab w:val="left" w:pos="2880"/>
                <w:tab w:val="left" w:pos="3200"/>
                <w:tab w:val="left" w:pos="3520"/>
                <w:tab w:val="left" w:pos="3840"/>
                <w:tab w:val="left" w:pos="4160"/>
                <w:tab w:val="left" w:pos="4480"/>
              </w:tabs>
              <w:suppressAutoHyphens/>
              <w:autoSpaceDE w:val="0"/>
              <w:autoSpaceDN w:val="0"/>
              <w:adjustRightInd w:val="0"/>
              <w:spacing w:line="240" w:lineRule="atLeast"/>
              <w:rPr>
                <w:b w:val="0"/>
                <w:bCs w:val="0"/>
                <w:color w:val="000000"/>
              </w:rPr>
            </w:pPr>
            <w:r w:rsidRPr="00C15C32">
              <w:rPr>
                <w:b w:val="0"/>
                <w:sz w:val="23"/>
                <w:szCs w:val="23"/>
              </w:rPr>
              <w:t>Klagenemndssekretariatet skal være et velfungerende og effektivt sekretariat for Konkurranseklagenemnda, Klagenemnda for offentlige anskaffelser, Medieklagenemnda, Stiftelsesklagenemnda, Lotterinemnda og Frivillighetsregisternemnda.</w:t>
            </w:r>
          </w:p>
        </w:tc>
      </w:tr>
    </w:tbl>
    <w:p w14:paraId="4811E211" w14:textId="77777777" w:rsidR="00EF4334" w:rsidRDefault="00EF4334" w:rsidP="00EF4334"/>
    <w:p w14:paraId="27F3AB6B" w14:textId="77777777" w:rsidR="006F049D" w:rsidRDefault="00D85DEB" w:rsidP="00D85DEB">
      <w:pPr>
        <w:rPr>
          <w:szCs w:val="22"/>
          <w:lang w:eastAsia="nb-NO"/>
        </w:rPr>
      </w:pPr>
      <w:r w:rsidRPr="00C15C32">
        <w:rPr>
          <w:szCs w:val="22"/>
          <w:lang w:eastAsia="nb-NO"/>
        </w:rPr>
        <w:t>Klagenemndsekretariatet skal opprettholde høy kvalitet i saksbehandlingen i alle nemndene og sikre forsvarlig og god saksavvikling</w:t>
      </w:r>
      <w:r w:rsidR="00D43CA4">
        <w:rPr>
          <w:szCs w:val="22"/>
          <w:lang w:eastAsia="nb-NO"/>
        </w:rPr>
        <w:t>,</w:t>
      </w:r>
      <w:r w:rsidRPr="00C15C32">
        <w:rPr>
          <w:szCs w:val="22"/>
          <w:lang w:eastAsia="nb-NO"/>
        </w:rPr>
        <w:t xml:space="preserve"> samt sikre at sekretariatet fremstår som en enhetlig organisasjon. Synergier av sammenslåing av klagenemnder </w:t>
      </w:r>
      <w:r w:rsidR="00265EE1">
        <w:rPr>
          <w:szCs w:val="22"/>
          <w:lang w:eastAsia="nb-NO"/>
        </w:rPr>
        <w:t xml:space="preserve">i Klagenemndssekretariatet </w:t>
      </w:r>
      <w:r w:rsidRPr="00C15C32">
        <w:rPr>
          <w:szCs w:val="22"/>
          <w:lang w:eastAsia="nb-NO"/>
        </w:rPr>
        <w:t xml:space="preserve">skal gi seg utslag i flere gjennomførte saker til lavere kostnader totalt sett. Digitalisering av arbeidsprosesser vil være et viktig virkemiddel. </w:t>
      </w:r>
    </w:p>
    <w:p w14:paraId="52B2726C" w14:textId="77777777" w:rsidR="006F049D" w:rsidRDefault="006F049D" w:rsidP="00D85DEB">
      <w:pPr>
        <w:rPr>
          <w:szCs w:val="22"/>
          <w:lang w:eastAsia="nb-NO"/>
        </w:rPr>
      </w:pPr>
    </w:p>
    <w:p w14:paraId="711A7227" w14:textId="544A98FB" w:rsidR="00D85DEB" w:rsidRPr="00C15C32" w:rsidRDefault="00D85DEB" w:rsidP="00D85DEB">
      <w:pPr>
        <w:rPr>
          <w:sz w:val="28"/>
        </w:rPr>
      </w:pPr>
      <w:r w:rsidRPr="00C15C32">
        <w:rPr>
          <w:szCs w:val="22"/>
          <w:lang w:eastAsia="nb-NO"/>
        </w:rPr>
        <w:t xml:space="preserve">Klagenemndssekretariatet </w:t>
      </w:r>
      <w:r w:rsidR="00277FB6">
        <w:rPr>
          <w:szCs w:val="22"/>
          <w:lang w:eastAsia="nb-NO"/>
        </w:rPr>
        <w:t xml:space="preserve">er i gang </w:t>
      </w:r>
      <w:r w:rsidRPr="00C15C32">
        <w:rPr>
          <w:szCs w:val="22"/>
          <w:lang w:eastAsia="nb-NO"/>
        </w:rPr>
        <w:t xml:space="preserve">med å ivareta sekretariatsfunksjonene for de seks ulike nemndene sekretariatet betjener. Klagenemndssekretariatet er likevel fortsatt i en oppstartsfase. Våren 2018 vil Klagenemndssekretariatet gjennomføre en strategiprosess for de neste 3-5 årene, der en også vil spesifisere indikatorene som skal operasjonalisere målene. Klagenemndssekretariatet vil </w:t>
      </w:r>
      <w:r w:rsidR="00830D46" w:rsidRPr="00C15C32">
        <w:rPr>
          <w:szCs w:val="22"/>
          <w:lang w:eastAsia="nb-NO"/>
        </w:rPr>
        <w:t>tilrettelegge</w:t>
      </w:r>
      <w:r w:rsidRPr="00C15C32">
        <w:rPr>
          <w:szCs w:val="22"/>
          <w:lang w:eastAsia="nb-NO"/>
        </w:rPr>
        <w:t xml:space="preserve"> for </w:t>
      </w:r>
      <w:r w:rsidR="006632FA" w:rsidRPr="00C15C32">
        <w:rPr>
          <w:szCs w:val="22"/>
          <w:lang w:eastAsia="nb-NO"/>
        </w:rPr>
        <w:t xml:space="preserve">å kunne utvide virksomheten slik at </w:t>
      </w:r>
      <w:r w:rsidRPr="00C15C32">
        <w:rPr>
          <w:szCs w:val="22"/>
          <w:lang w:eastAsia="nb-NO"/>
        </w:rPr>
        <w:t>eventuelle nye nemnder</w:t>
      </w:r>
      <w:r w:rsidR="006632FA" w:rsidRPr="00C15C32">
        <w:rPr>
          <w:szCs w:val="22"/>
          <w:lang w:eastAsia="nb-NO"/>
        </w:rPr>
        <w:t xml:space="preserve"> kan betjenes av </w:t>
      </w:r>
      <w:r w:rsidR="00215FCF">
        <w:rPr>
          <w:szCs w:val="22"/>
          <w:lang w:eastAsia="nb-NO"/>
        </w:rPr>
        <w:t>virksomheten</w:t>
      </w:r>
      <w:r w:rsidRPr="00C15C32">
        <w:rPr>
          <w:szCs w:val="22"/>
          <w:lang w:eastAsia="nb-NO"/>
        </w:rPr>
        <w:t>.</w:t>
      </w:r>
    </w:p>
    <w:p w14:paraId="1E9A230D" w14:textId="77777777" w:rsidR="00EF4334" w:rsidRDefault="00EF4334" w:rsidP="00EF4334"/>
    <w:p w14:paraId="1A3F7E52" w14:textId="77777777" w:rsidR="003512A2" w:rsidRDefault="003512A2" w:rsidP="00265EE1">
      <w:pPr>
        <w:pStyle w:val="Overskrift1"/>
        <w:ind w:left="567"/>
      </w:pPr>
      <w:bookmarkStart w:id="22" w:name="_Toc486412116"/>
      <w:r>
        <w:t>Prioriterte tiltak og bestillinger i 2018</w:t>
      </w:r>
      <w:bookmarkEnd w:id="22"/>
    </w:p>
    <w:p w14:paraId="10DDC60A" w14:textId="77777777" w:rsidR="003512A2" w:rsidRDefault="003512A2" w:rsidP="003512A2">
      <w:pPr>
        <w:pStyle w:val="Overskrift2"/>
      </w:pPr>
      <w:r>
        <w:t>Prioriterte tiltak</w:t>
      </w:r>
      <w:r w:rsidR="0045539A">
        <w:t xml:space="preserve"> </w:t>
      </w:r>
    </w:p>
    <w:p w14:paraId="27033497" w14:textId="77777777" w:rsidR="00C54FB7" w:rsidRPr="006F049D" w:rsidRDefault="00C54FB7" w:rsidP="00C54FB7">
      <w:pPr>
        <w:rPr>
          <w:szCs w:val="22"/>
          <w:lang w:eastAsia="nb-NO"/>
        </w:rPr>
      </w:pPr>
      <w:r w:rsidRPr="006F049D">
        <w:rPr>
          <w:szCs w:val="22"/>
          <w:lang w:eastAsia="nb-NO"/>
        </w:rPr>
        <w:t>Klagenemndssekretariatet skal dri</w:t>
      </w:r>
      <w:r w:rsidR="002B23B8" w:rsidRPr="006F049D">
        <w:rPr>
          <w:szCs w:val="22"/>
          <w:lang w:eastAsia="nb-NO"/>
        </w:rPr>
        <w:t>ve</w:t>
      </w:r>
      <w:r w:rsidRPr="006F049D">
        <w:rPr>
          <w:szCs w:val="22"/>
          <w:lang w:eastAsia="nb-NO"/>
        </w:rPr>
        <w:t xml:space="preserve"> et velfungerende og effektivt sekretariat for de seks nemndene. </w:t>
      </w:r>
      <w:r w:rsidR="00AE6897" w:rsidRPr="006F049D">
        <w:rPr>
          <w:szCs w:val="22"/>
          <w:lang w:eastAsia="nb-NO"/>
        </w:rPr>
        <w:t xml:space="preserve">Klagenemndssekretariatet skal videre </w:t>
      </w:r>
      <w:r w:rsidR="00032A5B" w:rsidRPr="006F049D">
        <w:rPr>
          <w:szCs w:val="22"/>
          <w:lang w:eastAsia="nb-NO"/>
        </w:rPr>
        <w:t xml:space="preserve">bidra til å </w:t>
      </w:r>
      <w:r w:rsidR="00AE6897" w:rsidRPr="006F049D">
        <w:rPr>
          <w:szCs w:val="22"/>
          <w:lang w:eastAsia="nb-NO"/>
        </w:rPr>
        <w:t>oppnå de mål som ansvarlig departement har satt for de ulike nemndene.</w:t>
      </w:r>
    </w:p>
    <w:p w14:paraId="41055F38" w14:textId="77777777" w:rsidR="00C54FB7" w:rsidRPr="006F049D" w:rsidRDefault="00C54FB7" w:rsidP="00C54FB7">
      <w:pPr>
        <w:rPr>
          <w:szCs w:val="22"/>
          <w:lang w:eastAsia="nb-NO"/>
        </w:rPr>
      </w:pPr>
    </w:p>
    <w:p w14:paraId="0622C36F" w14:textId="7DBE2529" w:rsidR="00040EC4" w:rsidRPr="006F049D" w:rsidRDefault="00C54FB7" w:rsidP="00C54FB7">
      <w:pPr>
        <w:rPr>
          <w:szCs w:val="22"/>
          <w:lang w:eastAsia="nb-NO"/>
        </w:rPr>
      </w:pPr>
      <w:r w:rsidRPr="006F049D">
        <w:rPr>
          <w:szCs w:val="22"/>
          <w:lang w:eastAsia="nb-NO"/>
        </w:rPr>
        <w:t xml:space="preserve">I dialog med Klagenemndssekretariatet, vil Nærings- og fiskeridepartementet </w:t>
      </w:r>
      <w:r w:rsidR="00830D46" w:rsidRPr="006F049D">
        <w:rPr>
          <w:szCs w:val="22"/>
          <w:lang w:eastAsia="nb-NO"/>
        </w:rPr>
        <w:t>i samarbeid med Kulturdepartementet</w:t>
      </w:r>
      <w:r w:rsidR="00830D46">
        <w:rPr>
          <w:szCs w:val="22"/>
          <w:lang w:eastAsia="nb-NO"/>
        </w:rPr>
        <w:t xml:space="preserve">, </w:t>
      </w:r>
      <w:r w:rsidRPr="006F049D">
        <w:rPr>
          <w:szCs w:val="22"/>
          <w:lang w:eastAsia="nb-NO"/>
        </w:rPr>
        <w:t>videre utforme mål og resultatkrav for sekretariatet sitt arbeid. Sekretariatet velger selv virkemidler for å nå målene som settes av departementene i fellesskap.</w:t>
      </w:r>
    </w:p>
    <w:p w14:paraId="490F567F" w14:textId="77777777" w:rsidR="00D85DEB" w:rsidRPr="003512A2" w:rsidRDefault="00D85DEB" w:rsidP="00C54FB7"/>
    <w:p w14:paraId="6C761FAC" w14:textId="77777777" w:rsidR="003512A2" w:rsidRDefault="003512A2" w:rsidP="003512A2">
      <w:pPr>
        <w:pStyle w:val="Overskrift1"/>
        <w:ind w:firstLine="0"/>
      </w:pPr>
      <w:bookmarkStart w:id="23" w:name="_Toc486412117"/>
      <w:r>
        <w:t>Andre forutsetninger og krav</w:t>
      </w:r>
      <w:bookmarkEnd w:id="23"/>
    </w:p>
    <w:p w14:paraId="0AAA0C03" w14:textId="77777777" w:rsidR="006A01A6" w:rsidRPr="00032A5B" w:rsidRDefault="00032A5B" w:rsidP="00032A5B">
      <w:pPr>
        <w:pStyle w:val="Overskrift2"/>
      </w:pPr>
      <w:r w:rsidRPr="00032A5B">
        <w:t>A</w:t>
      </w:r>
      <w:r w:rsidR="006A01A6" w:rsidRPr="00032A5B">
        <w:t xml:space="preserve">rbeidslivskriminalitet </w:t>
      </w:r>
    </w:p>
    <w:p w14:paraId="4359AA6A" w14:textId="7C61D834" w:rsidR="00EF4334" w:rsidRDefault="009540C1" w:rsidP="00EF4334">
      <w:r w:rsidRPr="006F049D">
        <w:rPr>
          <w:szCs w:val="22"/>
          <w:lang w:eastAsia="nb-NO"/>
        </w:rPr>
        <w:t>Offentlige oppdragsgivere har som innkjøpere av varer og tjenester et særskilt ansvar for å motvirke arbeidslivskriminalitet. Det forventes at offentlige virksomheter går foran i arbeidet med å fremme et seriøst arbeidsliv. Klagenem</w:t>
      </w:r>
      <w:r w:rsidR="00830D46">
        <w:rPr>
          <w:szCs w:val="22"/>
          <w:lang w:eastAsia="nb-NO"/>
        </w:rPr>
        <w:t>n</w:t>
      </w:r>
      <w:r w:rsidRPr="006F049D">
        <w:rPr>
          <w:szCs w:val="22"/>
          <w:lang w:eastAsia="nb-NO"/>
        </w:rPr>
        <w:t>ds</w:t>
      </w:r>
      <w:r w:rsidR="00830D46">
        <w:rPr>
          <w:szCs w:val="22"/>
          <w:lang w:eastAsia="nb-NO"/>
        </w:rPr>
        <w:t>s</w:t>
      </w:r>
      <w:r w:rsidRPr="006F049D">
        <w:rPr>
          <w:szCs w:val="22"/>
          <w:lang w:eastAsia="nb-NO"/>
        </w:rPr>
        <w:t>ekretariatet skal ved tildeling av oppdrag og i oppfølging av inngåtte kontrakter sikre at deres leverandører følger lover og regler. Klagenemdsekretariatet skal i årsrapporten redegjøre for resultater fra oppfølging av inngåtte kontrakter og hvordan virksomhetens anskaffelser er innrettet for å gjennomføre dette hensynet.</w:t>
      </w:r>
      <w:r w:rsidR="00754B90" w:rsidRPr="006F049D">
        <w:rPr>
          <w:szCs w:val="22"/>
          <w:lang w:eastAsia="nb-NO"/>
        </w:rPr>
        <w:t xml:space="preserve"> For ytterligere informasjon angående denne fellesføringen henvises det til rundskriv nr. H-8/17.</w:t>
      </w:r>
    </w:p>
    <w:p w14:paraId="61EB761A" w14:textId="77777777" w:rsidR="006A01A6" w:rsidRPr="00032A5B" w:rsidRDefault="00032A5B" w:rsidP="00032A5B">
      <w:pPr>
        <w:pStyle w:val="Overskrift2"/>
      </w:pPr>
      <w:r w:rsidRPr="00032A5B">
        <w:t>S</w:t>
      </w:r>
      <w:r w:rsidR="006A01A6" w:rsidRPr="00032A5B">
        <w:t xml:space="preserve">ikkerhet og beredskap </w:t>
      </w:r>
    </w:p>
    <w:p w14:paraId="211EBC3B" w14:textId="77777777" w:rsidR="006A01A6" w:rsidRPr="006F049D" w:rsidRDefault="006A01A6" w:rsidP="006A01A6">
      <w:pPr>
        <w:rPr>
          <w:szCs w:val="22"/>
          <w:lang w:eastAsia="nb-NO"/>
        </w:rPr>
      </w:pPr>
      <w:r w:rsidRPr="006F049D">
        <w:rPr>
          <w:szCs w:val="22"/>
          <w:lang w:eastAsia="nb-NO"/>
        </w:rPr>
        <w:t>Klagenemndssekretariatet skal ha tilfredsstillende beredskap til å kunne håndtere uønskede hendelser. Nødvendig grunnsikring skal dokumenteres, øves og vedlikeholdes. Det forventes at Klagenemndssekretariatet evaluerer og tar lærdom av øvelser og uønskede hendelser.</w:t>
      </w:r>
    </w:p>
    <w:p w14:paraId="3327F5C8" w14:textId="77777777" w:rsidR="006A01A6" w:rsidRPr="006F049D" w:rsidRDefault="006A01A6" w:rsidP="006A01A6">
      <w:pPr>
        <w:ind w:left="708"/>
        <w:rPr>
          <w:szCs w:val="22"/>
          <w:lang w:eastAsia="nb-NO"/>
        </w:rPr>
      </w:pPr>
    </w:p>
    <w:p w14:paraId="1F0CC509" w14:textId="77777777" w:rsidR="006A01A6" w:rsidRPr="006F049D" w:rsidRDefault="006A01A6" w:rsidP="006A01A6">
      <w:pPr>
        <w:rPr>
          <w:szCs w:val="22"/>
          <w:lang w:eastAsia="nb-NO"/>
        </w:rPr>
      </w:pPr>
      <w:r w:rsidRPr="006F049D">
        <w:rPr>
          <w:szCs w:val="22"/>
          <w:lang w:eastAsia="nb-NO"/>
        </w:rPr>
        <w:t xml:space="preserve">Klagenemndssekretariatet skal ha god styring og kontroll med informasjonssikkerheten, som bidrar til beskyttelse av viktige verdier i Klagenemndssekretariatet. Arbeidet må innrettes på en systematisk, målbar og dokumentert måte som en integrert del av virksomhetens øvrige internkontrollrutiner. </w:t>
      </w:r>
    </w:p>
    <w:p w14:paraId="47EFB9C5" w14:textId="77777777" w:rsidR="006A01A6" w:rsidRPr="006F049D" w:rsidRDefault="006A01A6" w:rsidP="006A01A6">
      <w:pPr>
        <w:ind w:left="708"/>
        <w:rPr>
          <w:szCs w:val="22"/>
          <w:lang w:eastAsia="nb-NO"/>
        </w:rPr>
      </w:pPr>
    </w:p>
    <w:p w14:paraId="52B689B1" w14:textId="77777777" w:rsidR="006A01A6" w:rsidRPr="006F049D" w:rsidRDefault="006A01A6" w:rsidP="006A01A6">
      <w:pPr>
        <w:rPr>
          <w:szCs w:val="22"/>
          <w:lang w:eastAsia="nb-NO"/>
        </w:rPr>
      </w:pPr>
      <w:r w:rsidRPr="006F049D">
        <w:rPr>
          <w:szCs w:val="22"/>
          <w:lang w:eastAsia="nb-NO"/>
        </w:rPr>
        <w:t>Klagenemndssekretariatet skal gjøre rede for arbeidet med beredskap og informasjonssikkerhet i årsrapporten.</w:t>
      </w:r>
    </w:p>
    <w:p w14:paraId="3FCD1DF2" w14:textId="77777777" w:rsidR="006A01A6" w:rsidRPr="00146DFC" w:rsidRDefault="006A01A6" w:rsidP="006A01A6"/>
    <w:p w14:paraId="3B02B42A" w14:textId="77777777" w:rsidR="006A01A6" w:rsidRDefault="00032A5B" w:rsidP="00032A5B">
      <w:pPr>
        <w:pStyle w:val="Overskrift2"/>
      </w:pPr>
      <w:r>
        <w:t>M</w:t>
      </w:r>
      <w:r w:rsidR="006A01A6" w:rsidRPr="00146DFC">
        <w:t>angfold og likestilling</w:t>
      </w:r>
    </w:p>
    <w:p w14:paraId="71C694A2" w14:textId="6ADF8C81" w:rsidR="00152886" w:rsidRPr="006F049D" w:rsidRDefault="00152886" w:rsidP="00152886">
      <w:pPr>
        <w:rPr>
          <w:szCs w:val="22"/>
          <w:lang w:eastAsia="nb-NO"/>
        </w:rPr>
      </w:pPr>
      <w:r w:rsidRPr="006F049D">
        <w:rPr>
          <w:szCs w:val="22"/>
          <w:lang w:eastAsia="nb-NO"/>
        </w:rPr>
        <w:t>Det er et mål for regjeringen at alle skal ha like muligheter og frihet til å treffe egne valg, uavhengig av kjønn, etnisitet, religion, nedsatt funksjonsevne og seksuell orientering. Offentlige myndigheter har plikt til å fremme likestilling og hindre diskriminering på sitt virkeområde. Det skal tilbys likeverdige tjenester til hele befolkningen. Ansatte bør også gjenspeile mangfoldet i befolkningen.</w:t>
      </w:r>
    </w:p>
    <w:p w14:paraId="6A4101D6" w14:textId="77777777" w:rsidR="00152886" w:rsidRPr="006F049D" w:rsidRDefault="00152886" w:rsidP="00152886">
      <w:pPr>
        <w:rPr>
          <w:szCs w:val="22"/>
          <w:lang w:eastAsia="nb-NO"/>
        </w:rPr>
      </w:pPr>
    </w:p>
    <w:p w14:paraId="5AF059AA" w14:textId="77777777" w:rsidR="00152886" w:rsidRPr="006F049D" w:rsidRDefault="00152886" w:rsidP="00152886">
      <w:pPr>
        <w:rPr>
          <w:szCs w:val="22"/>
          <w:lang w:eastAsia="nb-NO"/>
        </w:rPr>
      </w:pPr>
      <w:r w:rsidRPr="006F049D">
        <w:rPr>
          <w:szCs w:val="22"/>
          <w:lang w:eastAsia="nb-NO"/>
        </w:rPr>
        <w:t>Departementet understreker at arbeidet for likestilling og mangfold videreføres i 2018, og det skal utarbeides strategier og tiltak på dette området. Arbeidet skal omtales i årsrapporten for 2018 og senere år. Departementet vil følge opp status for virksomhetens arbeid for å fremme likestilling og mangfold i styringsdialogen i løpet av året.</w:t>
      </w:r>
    </w:p>
    <w:p w14:paraId="51ACB050" w14:textId="77777777" w:rsidR="00152886" w:rsidRPr="00152886" w:rsidRDefault="00152886" w:rsidP="00152886"/>
    <w:p w14:paraId="68F4D9EE" w14:textId="77777777" w:rsidR="00EF4334" w:rsidRPr="0023058E" w:rsidRDefault="00EF4334" w:rsidP="00EF4334">
      <w:pPr>
        <w:pStyle w:val="Overskrift1"/>
        <w:ind w:firstLine="0"/>
      </w:pPr>
      <w:bookmarkStart w:id="24" w:name="_Toc400979923"/>
      <w:bookmarkStart w:id="25" w:name="_Toc405196356"/>
      <w:bookmarkStart w:id="26" w:name="_Toc429051119"/>
      <w:bookmarkStart w:id="27" w:name="_Toc486412118"/>
      <w:r w:rsidRPr="0023058E">
        <w:t>Budsjettvedtak og fullmakter</w:t>
      </w:r>
      <w:r>
        <w:t xml:space="preserve"> for </w:t>
      </w:r>
      <w:bookmarkEnd w:id="24"/>
      <w:bookmarkEnd w:id="25"/>
      <w:r>
        <w:t>201</w:t>
      </w:r>
      <w:bookmarkEnd w:id="26"/>
      <w:r>
        <w:t>8</w:t>
      </w:r>
      <w:bookmarkEnd w:id="27"/>
    </w:p>
    <w:p w14:paraId="14597CBE" w14:textId="77777777" w:rsidR="00EF4334" w:rsidRDefault="00EF4334" w:rsidP="00EF4334">
      <w:pPr>
        <w:pStyle w:val="Overskrift2"/>
      </w:pPr>
      <w:r w:rsidRPr="0087604B">
        <w:t>Budsjettvedtak</w:t>
      </w:r>
    </w:p>
    <w:p w14:paraId="48135379" w14:textId="77777777" w:rsidR="00EF4334" w:rsidRDefault="00EF4334" w:rsidP="006451BD">
      <w:pPr>
        <w:keepNext/>
        <w:rPr>
          <w:lang w:val="nn-NO"/>
        </w:rPr>
      </w:pPr>
      <w:r w:rsidRPr="00AB38B7">
        <w:rPr>
          <w:lang w:val="nn-NO"/>
        </w:rPr>
        <w:t xml:space="preserve">For </w:t>
      </w:r>
      <w:r w:rsidR="00C54FB7">
        <w:rPr>
          <w:lang w:val="nn-NO"/>
        </w:rPr>
        <w:t>Klagenemndssekretariatet</w:t>
      </w:r>
      <w:r w:rsidRPr="00AB38B7">
        <w:rPr>
          <w:lang w:val="nn-NO"/>
        </w:rPr>
        <w:t xml:space="preserve"> er det </w:t>
      </w:r>
      <w:proofErr w:type="spellStart"/>
      <w:r w:rsidRPr="00AB38B7">
        <w:rPr>
          <w:lang w:val="nn-NO"/>
        </w:rPr>
        <w:t>fattet</w:t>
      </w:r>
      <w:proofErr w:type="spellEnd"/>
      <w:r w:rsidRPr="00AB38B7">
        <w:rPr>
          <w:lang w:val="nn-NO"/>
        </w:rPr>
        <w:t xml:space="preserve"> budsjettvedtak på kap</w:t>
      </w:r>
      <w:r w:rsidR="00C54FB7">
        <w:rPr>
          <w:lang w:val="nn-NO"/>
        </w:rPr>
        <w:t xml:space="preserve">. 912 </w:t>
      </w:r>
      <w:r w:rsidRPr="00AB38B7">
        <w:rPr>
          <w:lang w:val="nn-NO"/>
        </w:rPr>
        <w:t xml:space="preserve">og </w:t>
      </w:r>
      <w:r w:rsidR="00C54FB7">
        <w:rPr>
          <w:lang w:val="nn-NO"/>
        </w:rPr>
        <w:t>3912.</w:t>
      </w:r>
      <w:r w:rsidRPr="00AB38B7">
        <w:rPr>
          <w:lang w:val="nn-NO"/>
        </w:rPr>
        <w:t xml:space="preserve"> </w:t>
      </w:r>
    </w:p>
    <w:p w14:paraId="2876299E" w14:textId="77777777" w:rsidR="006451BD" w:rsidRPr="00AB38B7" w:rsidRDefault="006451BD" w:rsidP="006451BD">
      <w:pPr>
        <w:keepNext/>
        <w:rPr>
          <w:lang w:val="nn-NO"/>
        </w:rPr>
      </w:pPr>
    </w:p>
    <w:p w14:paraId="58275203" w14:textId="77777777" w:rsidR="00EF4334" w:rsidRDefault="00EF4334" w:rsidP="00994775">
      <w:pPr>
        <w:pStyle w:val="Default"/>
        <w:keepNext/>
        <w:keepLines/>
        <w:rPr>
          <w:rFonts w:ascii="DepCentury Old Style" w:hAnsi="DepCentury Old Style"/>
          <w:i/>
        </w:rPr>
      </w:pPr>
      <w:r w:rsidRPr="0013361E">
        <w:rPr>
          <w:rFonts w:ascii="DepCentury Old Style" w:hAnsi="DepCentury Old Style"/>
          <w:i/>
        </w:rPr>
        <w:t>Utgifter</w:t>
      </w:r>
    </w:p>
    <w:tbl>
      <w:tblPr>
        <w:tblStyle w:val="Vanligtabell2"/>
        <w:tblW w:w="0" w:type="auto"/>
        <w:tblLook w:val="04A0" w:firstRow="1" w:lastRow="0" w:firstColumn="1" w:lastColumn="0" w:noHBand="0" w:noVBand="1"/>
      </w:tblPr>
      <w:tblGrid>
        <w:gridCol w:w="1843"/>
        <w:gridCol w:w="4305"/>
        <w:gridCol w:w="2925"/>
      </w:tblGrid>
      <w:tr w:rsidR="00B2417E" w:rsidRPr="0024760E" w14:paraId="434CA439" w14:textId="77777777" w:rsidTr="005874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2F2F2" w:themeFill="background1" w:themeFillShade="F2"/>
          </w:tcPr>
          <w:p w14:paraId="77821F18" w14:textId="77777777" w:rsidR="00B2417E" w:rsidRPr="0024760E" w:rsidRDefault="00B2417E" w:rsidP="00994775">
            <w:pPr>
              <w:pStyle w:val="Default"/>
              <w:keepNext/>
              <w:keepLines/>
              <w:rPr>
                <w:i/>
              </w:rPr>
            </w:pPr>
            <w:proofErr w:type="spellStart"/>
            <w:r w:rsidRPr="0024760E">
              <w:rPr>
                <w:i/>
              </w:rPr>
              <w:t>Kap</w:t>
            </w:r>
            <w:proofErr w:type="spellEnd"/>
            <w:r w:rsidR="00726CCF" w:rsidRPr="0024760E">
              <w:rPr>
                <w:i/>
              </w:rPr>
              <w:t>.</w:t>
            </w:r>
            <w:r w:rsidR="00C41D07">
              <w:rPr>
                <w:i/>
              </w:rPr>
              <w:t xml:space="preserve"> </w:t>
            </w:r>
            <w:r w:rsidR="00C54FB7">
              <w:rPr>
                <w:i/>
              </w:rPr>
              <w:t>912</w:t>
            </w:r>
          </w:p>
        </w:tc>
        <w:tc>
          <w:tcPr>
            <w:tcW w:w="4305" w:type="dxa"/>
            <w:shd w:val="clear" w:color="auto" w:fill="F2F2F2" w:themeFill="background1" w:themeFillShade="F2"/>
          </w:tcPr>
          <w:p w14:paraId="55EFCC09" w14:textId="77777777" w:rsidR="00B2417E" w:rsidRPr="0024760E" w:rsidRDefault="00C54FB7" w:rsidP="00726CCF">
            <w:pPr>
              <w:pStyle w:val="Default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Klagenemndssekretariatet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6B7359E5" w14:textId="77777777" w:rsidR="00B2417E" w:rsidRPr="0024760E" w:rsidRDefault="0024760E" w:rsidP="0024760E">
            <w:pPr>
              <w:pStyle w:val="Default"/>
              <w:keepNext/>
              <w:keepLines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Beløp</w:t>
            </w:r>
          </w:p>
        </w:tc>
      </w:tr>
      <w:tr w:rsidR="00B2417E" w:rsidRPr="0024760E" w14:paraId="2660C49A" w14:textId="77777777" w:rsidTr="00587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E44E643" w14:textId="77777777" w:rsidR="00B2417E" w:rsidRPr="005874E0" w:rsidRDefault="00B2417E" w:rsidP="0024760E">
            <w:pPr>
              <w:pStyle w:val="Default"/>
              <w:keepNext/>
              <w:keepLines/>
              <w:rPr>
                <w:b w:val="0"/>
              </w:rPr>
            </w:pPr>
            <w:r w:rsidRPr="005874E0">
              <w:rPr>
                <w:b w:val="0"/>
              </w:rPr>
              <w:t>Post</w:t>
            </w:r>
            <w:r w:rsidR="00C54FB7" w:rsidRPr="005874E0">
              <w:rPr>
                <w:b w:val="0"/>
              </w:rPr>
              <w:t xml:space="preserve"> 01</w:t>
            </w:r>
          </w:p>
        </w:tc>
        <w:tc>
          <w:tcPr>
            <w:tcW w:w="4305" w:type="dxa"/>
          </w:tcPr>
          <w:p w14:paraId="64428416" w14:textId="77777777" w:rsidR="00B2417E" w:rsidRPr="005874E0" w:rsidRDefault="00C54FB7" w:rsidP="00726CCF">
            <w:pPr>
              <w:pStyle w:val="Defaul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74E0">
              <w:t>Driftsutgifter</w:t>
            </w:r>
          </w:p>
        </w:tc>
        <w:tc>
          <w:tcPr>
            <w:tcW w:w="2925" w:type="dxa"/>
          </w:tcPr>
          <w:p w14:paraId="66D2219F" w14:textId="77777777" w:rsidR="00B2417E" w:rsidRPr="005874E0" w:rsidRDefault="005874E0" w:rsidP="0024760E">
            <w:pPr>
              <w:pStyle w:val="Defaul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18 195 000</w:t>
            </w:r>
          </w:p>
        </w:tc>
      </w:tr>
      <w:tr w:rsidR="0024760E" w:rsidRPr="0024760E" w14:paraId="66277977" w14:textId="77777777" w:rsidTr="005874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9631ABD" w14:textId="77777777" w:rsidR="0024760E" w:rsidRPr="005874E0" w:rsidRDefault="0024760E" w:rsidP="0024760E">
            <w:pPr>
              <w:pStyle w:val="Default"/>
              <w:keepNext/>
              <w:keepLines/>
              <w:rPr>
                <w:b w:val="0"/>
              </w:rPr>
            </w:pPr>
            <w:r w:rsidRPr="005874E0">
              <w:rPr>
                <w:b w:val="0"/>
              </w:rPr>
              <w:t>Post</w:t>
            </w:r>
            <w:r w:rsidR="00C54FB7" w:rsidRPr="005874E0">
              <w:rPr>
                <w:b w:val="0"/>
              </w:rPr>
              <w:t xml:space="preserve"> 22</w:t>
            </w:r>
          </w:p>
        </w:tc>
        <w:tc>
          <w:tcPr>
            <w:tcW w:w="4305" w:type="dxa"/>
          </w:tcPr>
          <w:p w14:paraId="1A05B9DA" w14:textId="77777777" w:rsidR="0024760E" w:rsidRPr="005874E0" w:rsidRDefault="00C54FB7" w:rsidP="0024760E">
            <w:pPr>
              <w:pStyle w:val="Defaul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74E0">
              <w:t>Konkurranseklagenemnda</w:t>
            </w:r>
          </w:p>
        </w:tc>
        <w:tc>
          <w:tcPr>
            <w:tcW w:w="2925" w:type="dxa"/>
          </w:tcPr>
          <w:p w14:paraId="68B796F7" w14:textId="77777777" w:rsidR="0024760E" w:rsidRPr="005874E0" w:rsidRDefault="00C41D07" w:rsidP="0024760E">
            <w:pPr>
              <w:pStyle w:val="Default"/>
              <w:keepNext/>
              <w:keepLine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74E0">
              <w:t>2 400 000</w:t>
            </w:r>
          </w:p>
        </w:tc>
      </w:tr>
      <w:tr w:rsidR="0024760E" w:rsidRPr="0024760E" w14:paraId="1C3D7B20" w14:textId="77777777" w:rsidTr="00587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36BAE1D" w14:textId="77777777" w:rsidR="0024760E" w:rsidRPr="005874E0" w:rsidRDefault="0024760E" w:rsidP="0024760E">
            <w:pPr>
              <w:pStyle w:val="Default"/>
              <w:keepNext/>
              <w:keepLines/>
            </w:pPr>
            <w:r w:rsidRPr="005874E0">
              <w:t xml:space="preserve">Sum </w:t>
            </w:r>
            <w:proofErr w:type="spellStart"/>
            <w:r w:rsidRPr="005874E0">
              <w:t>kap</w:t>
            </w:r>
            <w:proofErr w:type="spellEnd"/>
            <w:r w:rsidRPr="005874E0">
              <w:t>.</w:t>
            </w:r>
            <w:r w:rsidR="00C54FB7" w:rsidRPr="005874E0">
              <w:t xml:space="preserve"> 912</w:t>
            </w:r>
          </w:p>
        </w:tc>
        <w:tc>
          <w:tcPr>
            <w:tcW w:w="4305" w:type="dxa"/>
          </w:tcPr>
          <w:p w14:paraId="250346E2" w14:textId="77777777" w:rsidR="0024760E" w:rsidRPr="005874E0" w:rsidRDefault="0024760E" w:rsidP="0024760E">
            <w:pPr>
              <w:pStyle w:val="Defaul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25" w:type="dxa"/>
          </w:tcPr>
          <w:p w14:paraId="09C3165C" w14:textId="77777777" w:rsidR="0024760E" w:rsidRPr="005874E0" w:rsidRDefault="005874E0" w:rsidP="0024760E">
            <w:pPr>
              <w:pStyle w:val="Defaul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20 595 000</w:t>
            </w:r>
          </w:p>
        </w:tc>
      </w:tr>
    </w:tbl>
    <w:p w14:paraId="7DA93AD6" w14:textId="77777777" w:rsidR="0024760E" w:rsidRPr="0024760E" w:rsidRDefault="0024760E" w:rsidP="0024760E">
      <w:pPr>
        <w:rPr>
          <w:szCs w:val="24"/>
        </w:rPr>
      </w:pPr>
    </w:p>
    <w:p w14:paraId="60431721" w14:textId="77777777" w:rsidR="0024760E" w:rsidRDefault="0024760E" w:rsidP="0024760E"/>
    <w:p w14:paraId="08DB42B4" w14:textId="77777777" w:rsidR="00EF4334" w:rsidRDefault="00EF4334" w:rsidP="00C3106D">
      <w:pPr>
        <w:pStyle w:val="Default"/>
        <w:keepNext/>
        <w:keepLines/>
        <w:rPr>
          <w:rFonts w:ascii="DepCentury Old Style" w:hAnsi="DepCentury Old Style"/>
          <w:i/>
        </w:rPr>
      </w:pPr>
      <w:r w:rsidRPr="00E415F2">
        <w:rPr>
          <w:rFonts w:ascii="DepCentury Old Style" w:hAnsi="DepCentury Old Style"/>
          <w:i/>
        </w:rPr>
        <w:t>Inntekter</w:t>
      </w:r>
    </w:p>
    <w:tbl>
      <w:tblPr>
        <w:tblStyle w:val="Vanligtabell2"/>
        <w:tblW w:w="0" w:type="auto"/>
        <w:tblLook w:val="04A0" w:firstRow="1" w:lastRow="0" w:firstColumn="1" w:lastColumn="0" w:noHBand="0" w:noVBand="1"/>
      </w:tblPr>
      <w:tblGrid>
        <w:gridCol w:w="1843"/>
        <w:gridCol w:w="4305"/>
        <w:gridCol w:w="2925"/>
      </w:tblGrid>
      <w:tr w:rsidR="0024760E" w:rsidRPr="0024760E" w14:paraId="4E17430B" w14:textId="77777777" w:rsidTr="005874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2F2F2" w:themeFill="background1" w:themeFillShade="F2"/>
          </w:tcPr>
          <w:p w14:paraId="5E9AB494" w14:textId="77777777" w:rsidR="0024760E" w:rsidRPr="0024760E" w:rsidRDefault="0024760E" w:rsidP="001413EA">
            <w:pPr>
              <w:pStyle w:val="Default"/>
              <w:keepNext/>
              <w:keepLines/>
              <w:rPr>
                <w:i/>
              </w:rPr>
            </w:pPr>
            <w:proofErr w:type="spellStart"/>
            <w:r w:rsidRPr="0024760E">
              <w:rPr>
                <w:i/>
              </w:rPr>
              <w:t>Kap</w:t>
            </w:r>
            <w:proofErr w:type="spellEnd"/>
            <w:r w:rsidRPr="0024760E">
              <w:rPr>
                <w:i/>
              </w:rPr>
              <w:t>.</w:t>
            </w:r>
            <w:r w:rsidR="005874E0">
              <w:rPr>
                <w:i/>
              </w:rPr>
              <w:t xml:space="preserve"> </w:t>
            </w:r>
            <w:r w:rsidR="00C54FB7">
              <w:rPr>
                <w:i/>
              </w:rPr>
              <w:t>3912</w:t>
            </w:r>
          </w:p>
        </w:tc>
        <w:tc>
          <w:tcPr>
            <w:tcW w:w="4305" w:type="dxa"/>
            <w:shd w:val="clear" w:color="auto" w:fill="F2F2F2" w:themeFill="background1" w:themeFillShade="F2"/>
          </w:tcPr>
          <w:p w14:paraId="700E6CA7" w14:textId="77777777" w:rsidR="0024760E" w:rsidRPr="0024760E" w:rsidRDefault="00C54FB7" w:rsidP="00C54FB7">
            <w:pPr>
              <w:pStyle w:val="Default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Klagenemndssekretariatet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746B292B" w14:textId="77777777" w:rsidR="0024760E" w:rsidRPr="0024760E" w:rsidRDefault="0024760E" w:rsidP="0024760E">
            <w:pPr>
              <w:pStyle w:val="Default"/>
              <w:keepNext/>
              <w:keepLines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Beløp</w:t>
            </w:r>
          </w:p>
        </w:tc>
      </w:tr>
      <w:tr w:rsidR="0024760E" w:rsidRPr="0024760E" w14:paraId="7EA50C7C" w14:textId="77777777" w:rsidTr="00587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D73D08A" w14:textId="77777777" w:rsidR="0024760E" w:rsidRPr="005874E0" w:rsidRDefault="0024760E" w:rsidP="001413EA">
            <w:pPr>
              <w:pStyle w:val="Default"/>
              <w:keepNext/>
              <w:keepLines/>
              <w:rPr>
                <w:b w:val="0"/>
              </w:rPr>
            </w:pPr>
            <w:r w:rsidRPr="005874E0">
              <w:rPr>
                <w:b w:val="0"/>
              </w:rPr>
              <w:t>Post</w:t>
            </w:r>
            <w:r w:rsidR="00C54FB7" w:rsidRPr="005874E0">
              <w:rPr>
                <w:b w:val="0"/>
              </w:rPr>
              <w:t xml:space="preserve"> 01</w:t>
            </w:r>
          </w:p>
        </w:tc>
        <w:tc>
          <w:tcPr>
            <w:tcW w:w="4305" w:type="dxa"/>
          </w:tcPr>
          <w:p w14:paraId="0F142C48" w14:textId="77777777" w:rsidR="0024760E" w:rsidRPr="005874E0" w:rsidRDefault="00C54FB7" w:rsidP="001413EA">
            <w:pPr>
              <w:pStyle w:val="Defaul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74E0">
              <w:t>Klagegebyr</w:t>
            </w:r>
          </w:p>
        </w:tc>
        <w:tc>
          <w:tcPr>
            <w:tcW w:w="2925" w:type="dxa"/>
          </w:tcPr>
          <w:p w14:paraId="13F37A3C" w14:textId="77777777" w:rsidR="0024760E" w:rsidRPr="005874E0" w:rsidRDefault="005874E0" w:rsidP="0024760E">
            <w:pPr>
              <w:pStyle w:val="Defaul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1 098 000</w:t>
            </w:r>
          </w:p>
        </w:tc>
      </w:tr>
      <w:tr w:rsidR="0024760E" w:rsidRPr="0024760E" w14:paraId="22AB0920" w14:textId="77777777" w:rsidTr="005874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CDCF632" w14:textId="77777777" w:rsidR="0024760E" w:rsidRPr="005874E0" w:rsidRDefault="0024760E" w:rsidP="001413EA">
            <w:pPr>
              <w:pStyle w:val="Default"/>
              <w:keepNext/>
              <w:keepLines/>
              <w:rPr>
                <w:b w:val="0"/>
              </w:rPr>
            </w:pPr>
            <w:r w:rsidRPr="005874E0">
              <w:rPr>
                <w:b w:val="0"/>
              </w:rPr>
              <w:t>Post</w:t>
            </w:r>
            <w:r w:rsidR="00C54FB7" w:rsidRPr="005874E0">
              <w:rPr>
                <w:b w:val="0"/>
              </w:rPr>
              <w:t xml:space="preserve"> 02</w:t>
            </w:r>
          </w:p>
        </w:tc>
        <w:tc>
          <w:tcPr>
            <w:tcW w:w="4305" w:type="dxa"/>
          </w:tcPr>
          <w:p w14:paraId="63DDAD76" w14:textId="77777777" w:rsidR="0024760E" w:rsidRPr="005874E0" w:rsidRDefault="00C54FB7" w:rsidP="001413EA">
            <w:pPr>
              <w:pStyle w:val="Defaul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74E0">
              <w:t>Refusjoner og andre inntekter</w:t>
            </w:r>
          </w:p>
        </w:tc>
        <w:tc>
          <w:tcPr>
            <w:tcW w:w="2925" w:type="dxa"/>
          </w:tcPr>
          <w:p w14:paraId="4A5464C7" w14:textId="77777777" w:rsidR="0024760E" w:rsidRPr="005874E0" w:rsidRDefault="00C41D07" w:rsidP="0024760E">
            <w:pPr>
              <w:pStyle w:val="Default"/>
              <w:keepNext/>
              <w:keepLine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74E0">
              <w:t>200</w:t>
            </w:r>
            <w:r w:rsidR="005874E0">
              <w:t xml:space="preserve"> 000</w:t>
            </w:r>
          </w:p>
        </w:tc>
      </w:tr>
      <w:tr w:rsidR="00C54FB7" w:rsidRPr="0024760E" w14:paraId="1BA20CBD" w14:textId="77777777" w:rsidTr="00587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689DA82" w14:textId="77777777" w:rsidR="00C54FB7" w:rsidRPr="005874E0" w:rsidRDefault="00C54FB7" w:rsidP="001413EA">
            <w:pPr>
              <w:pStyle w:val="Default"/>
              <w:keepNext/>
              <w:keepLines/>
              <w:rPr>
                <w:b w:val="0"/>
              </w:rPr>
            </w:pPr>
            <w:r w:rsidRPr="005874E0">
              <w:rPr>
                <w:b w:val="0"/>
              </w:rPr>
              <w:t>Post 8</w:t>
            </w:r>
            <w:r w:rsidR="00C41D07" w:rsidRPr="005874E0">
              <w:rPr>
                <w:b w:val="0"/>
              </w:rPr>
              <w:t>7</w:t>
            </w:r>
          </w:p>
        </w:tc>
        <w:tc>
          <w:tcPr>
            <w:tcW w:w="4305" w:type="dxa"/>
          </w:tcPr>
          <w:p w14:paraId="41906473" w14:textId="77777777" w:rsidR="00C54FB7" w:rsidRPr="005874E0" w:rsidRDefault="00C54FB7" w:rsidP="001413EA">
            <w:pPr>
              <w:pStyle w:val="Default"/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74E0">
              <w:t>Overtredelsesgebyrer</w:t>
            </w:r>
          </w:p>
        </w:tc>
        <w:tc>
          <w:tcPr>
            <w:tcW w:w="2925" w:type="dxa"/>
          </w:tcPr>
          <w:p w14:paraId="5B6A6498" w14:textId="77777777" w:rsidR="00C54FB7" w:rsidRPr="005874E0" w:rsidRDefault="00C41D07" w:rsidP="0024760E">
            <w:pPr>
              <w:pStyle w:val="Default"/>
              <w:keepNext/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74E0">
              <w:t>100</w:t>
            </w:r>
            <w:r w:rsidR="005874E0">
              <w:t xml:space="preserve"> 000</w:t>
            </w:r>
          </w:p>
        </w:tc>
      </w:tr>
      <w:tr w:rsidR="0024760E" w:rsidRPr="0024760E" w14:paraId="1910418D" w14:textId="77777777" w:rsidTr="005874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2CF6941" w14:textId="77777777" w:rsidR="0024760E" w:rsidRPr="005874E0" w:rsidRDefault="0024760E" w:rsidP="001413EA">
            <w:pPr>
              <w:pStyle w:val="Default"/>
              <w:keepNext/>
              <w:keepLines/>
            </w:pPr>
            <w:r w:rsidRPr="005874E0">
              <w:t xml:space="preserve">Sum </w:t>
            </w:r>
            <w:proofErr w:type="spellStart"/>
            <w:r w:rsidRPr="005874E0">
              <w:t>kap</w:t>
            </w:r>
            <w:proofErr w:type="spellEnd"/>
            <w:r w:rsidRPr="005874E0">
              <w:t>.</w:t>
            </w:r>
            <w:r w:rsidR="00C54FB7" w:rsidRPr="005874E0">
              <w:t xml:space="preserve"> 3912</w:t>
            </w:r>
          </w:p>
        </w:tc>
        <w:tc>
          <w:tcPr>
            <w:tcW w:w="4305" w:type="dxa"/>
          </w:tcPr>
          <w:p w14:paraId="5A05BE19" w14:textId="77777777" w:rsidR="0024760E" w:rsidRPr="005874E0" w:rsidRDefault="0024760E" w:rsidP="001413EA">
            <w:pPr>
              <w:pStyle w:val="Defaul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25" w:type="dxa"/>
          </w:tcPr>
          <w:p w14:paraId="295ABCF8" w14:textId="77777777" w:rsidR="0024760E" w:rsidRPr="005874E0" w:rsidRDefault="005874E0" w:rsidP="0024760E">
            <w:pPr>
              <w:pStyle w:val="Default"/>
              <w:keepNext/>
              <w:keepLine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1 398 000</w:t>
            </w:r>
          </w:p>
        </w:tc>
      </w:tr>
    </w:tbl>
    <w:p w14:paraId="1FAF6E54" w14:textId="77777777" w:rsidR="00EF4334" w:rsidRPr="00E415F2" w:rsidRDefault="00EF4334" w:rsidP="00EF4334">
      <w:pPr>
        <w:pStyle w:val="Default"/>
        <w:keepNext/>
        <w:rPr>
          <w:rFonts w:ascii="DepCentury Old Style" w:hAnsi="DepCentury Old Style"/>
          <w:i/>
        </w:rPr>
      </w:pPr>
    </w:p>
    <w:p w14:paraId="28285785" w14:textId="350E5E00" w:rsidR="009F40BD" w:rsidRDefault="00687D43" w:rsidP="005D53A2">
      <w:pPr>
        <w:pStyle w:val="Default"/>
      </w:pPr>
      <w:r w:rsidRPr="005874E0">
        <w:t xml:space="preserve">Bevilgningen på </w:t>
      </w:r>
      <w:proofErr w:type="spellStart"/>
      <w:r w:rsidRPr="005874E0">
        <w:t>kap</w:t>
      </w:r>
      <w:proofErr w:type="spellEnd"/>
      <w:r w:rsidRPr="005874E0">
        <w:t xml:space="preserve">. 912 </w:t>
      </w:r>
      <w:r w:rsidR="00713D6C" w:rsidRPr="005874E0">
        <w:t xml:space="preserve">post 01 </w:t>
      </w:r>
      <w:r w:rsidRPr="005874E0">
        <w:t xml:space="preserve">skal dekke </w:t>
      </w:r>
      <w:r w:rsidR="00713D6C" w:rsidRPr="005874E0">
        <w:t xml:space="preserve">lønns- og pensjonsutgifter og andre </w:t>
      </w:r>
      <w:r w:rsidRPr="005874E0">
        <w:t>driftsutgifter for Klagenemndssekretariatet</w:t>
      </w:r>
      <w:r w:rsidR="00713D6C" w:rsidRPr="005874E0">
        <w:t xml:space="preserve">. Tilsvarende skal </w:t>
      </w:r>
      <w:r w:rsidRPr="005874E0">
        <w:t>honorarer og andre utgifter til ledere og medlemmer av Klagenemnda for offentlige anskaffelser</w:t>
      </w:r>
      <w:r w:rsidR="00713D6C" w:rsidRPr="005874E0">
        <w:t xml:space="preserve">, </w:t>
      </w:r>
      <w:r w:rsidR="00AC374A" w:rsidRPr="005874E0">
        <w:t>dekkes over denne posten. Honorarer og andre direkte saksrelaterte kostnader for Konkurranseklagenemnda skal dekkes over post 22</w:t>
      </w:r>
      <w:r w:rsidRPr="005874E0">
        <w:t xml:space="preserve">. </w:t>
      </w:r>
      <w:r w:rsidR="009F40BD">
        <w:t xml:space="preserve">Honorarer til </w:t>
      </w:r>
      <w:r w:rsidR="009F40BD" w:rsidRPr="005874E0">
        <w:t>Stiftelsesklagenemnda, Lotteriklagenemnda, Frivillighets</w:t>
      </w:r>
      <w:r w:rsidR="00E17C2A">
        <w:t>-</w:t>
      </w:r>
      <w:r w:rsidR="009F40BD" w:rsidRPr="005874E0">
        <w:t xml:space="preserve">klagenemnda </w:t>
      </w:r>
      <w:r w:rsidR="009F40BD">
        <w:t xml:space="preserve">og </w:t>
      </w:r>
      <w:r w:rsidR="009F40BD" w:rsidRPr="005874E0">
        <w:t>Medieklagenemnda skal</w:t>
      </w:r>
      <w:r w:rsidR="009F40BD">
        <w:t xml:space="preserve"> også dekkes av Klagenemndssek</w:t>
      </w:r>
      <w:r w:rsidR="00830D46">
        <w:t>r</w:t>
      </w:r>
      <w:r w:rsidR="009F40BD">
        <w:t>et</w:t>
      </w:r>
      <w:r w:rsidR="00830D46">
        <w:t>a</w:t>
      </w:r>
      <w:r w:rsidR="009F40BD">
        <w:t>riatet</w:t>
      </w:r>
      <w:r w:rsidR="008B5A06">
        <w:t>, over post 01</w:t>
      </w:r>
      <w:r w:rsidR="009F40BD">
        <w:t>. Klagenemndssek</w:t>
      </w:r>
      <w:r w:rsidR="00CE60E7">
        <w:t>r</w:t>
      </w:r>
      <w:r w:rsidR="009F40BD">
        <w:t xml:space="preserve">etariatet vil få en ytterlige bevilgning til å dekke denne utgiften som vil bli </w:t>
      </w:r>
      <w:r w:rsidR="008B5A06">
        <w:t>avklart</w:t>
      </w:r>
      <w:r w:rsidR="009F40BD">
        <w:t xml:space="preserve"> i senere budsjettprosesser i 2018.</w:t>
      </w:r>
    </w:p>
    <w:p w14:paraId="0B8D32FA" w14:textId="77777777" w:rsidR="00687D43" w:rsidRPr="005874E0" w:rsidRDefault="00687D43" w:rsidP="001272FE">
      <w:pPr>
        <w:rPr>
          <w:szCs w:val="24"/>
          <w:lang w:eastAsia="nb-NO"/>
        </w:rPr>
      </w:pPr>
    </w:p>
    <w:p w14:paraId="42E94B3B" w14:textId="3990BBB2" w:rsidR="00DA1391" w:rsidRPr="005874E0" w:rsidRDefault="00882105" w:rsidP="00882105">
      <w:pPr>
        <w:pStyle w:val="Default"/>
        <w:rPr>
          <w:color w:val="auto"/>
        </w:rPr>
      </w:pPr>
      <w:r w:rsidRPr="005874E0">
        <w:t>Olje- og energi</w:t>
      </w:r>
      <w:r w:rsidR="00DA1391" w:rsidRPr="005874E0">
        <w:t xml:space="preserve">departementets andel av finansieringen av Klagenemndssekretariatet og </w:t>
      </w:r>
      <w:r w:rsidR="00DA1391" w:rsidRPr="005874E0">
        <w:rPr>
          <w:color w:val="auto"/>
        </w:rPr>
        <w:t xml:space="preserve">honorarer og andre utgifter for </w:t>
      </w:r>
      <w:r w:rsidRPr="005874E0">
        <w:rPr>
          <w:color w:val="auto"/>
        </w:rPr>
        <w:t xml:space="preserve">Energiklagenemnda </w:t>
      </w:r>
      <w:r w:rsidR="00DA1391" w:rsidRPr="005874E0">
        <w:rPr>
          <w:color w:val="auto"/>
        </w:rPr>
        <w:t xml:space="preserve">er ennå </w:t>
      </w:r>
      <w:r w:rsidR="00C41D07" w:rsidRPr="005874E0">
        <w:rPr>
          <w:color w:val="auto"/>
        </w:rPr>
        <w:t xml:space="preserve">ikke </w:t>
      </w:r>
      <w:r w:rsidRPr="005874E0">
        <w:rPr>
          <w:color w:val="auto"/>
        </w:rPr>
        <w:t>avklart</w:t>
      </w:r>
      <w:r w:rsidR="00DA1391" w:rsidRPr="005874E0">
        <w:rPr>
          <w:color w:val="auto"/>
        </w:rPr>
        <w:t xml:space="preserve">. Midlene vil bli overført fra </w:t>
      </w:r>
      <w:r w:rsidRPr="005874E0">
        <w:rPr>
          <w:color w:val="auto"/>
        </w:rPr>
        <w:t>Olje</w:t>
      </w:r>
      <w:r w:rsidR="00CE60E7">
        <w:rPr>
          <w:color w:val="auto"/>
        </w:rPr>
        <w:t>-</w:t>
      </w:r>
      <w:r w:rsidRPr="005874E0">
        <w:rPr>
          <w:color w:val="auto"/>
        </w:rPr>
        <w:t xml:space="preserve"> og energidepartementet </w:t>
      </w:r>
      <w:r w:rsidR="00DA1391" w:rsidRPr="005874E0">
        <w:rPr>
          <w:color w:val="auto"/>
        </w:rPr>
        <w:t>eller gjort tilgjengelig ved belastningsfullmakt for 201</w:t>
      </w:r>
      <w:r w:rsidRPr="005874E0">
        <w:rPr>
          <w:color w:val="auto"/>
        </w:rPr>
        <w:t>8</w:t>
      </w:r>
      <w:r w:rsidR="00DA1391" w:rsidRPr="005874E0">
        <w:rPr>
          <w:color w:val="auto"/>
        </w:rPr>
        <w:t xml:space="preserve">. Dette meddeles </w:t>
      </w:r>
      <w:r w:rsidR="008B5A06">
        <w:rPr>
          <w:color w:val="auto"/>
        </w:rPr>
        <w:t>Klagenemnds</w:t>
      </w:r>
      <w:r w:rsidR="00DA1391" w:rsidRPr="005874E0">
        <w:rPr>
          <w:color w:val="auto"/>
        </w:rPr>
        <w:t>sekretariatet i eget brev.</w:t>
      </w:r>
    </w:p>
    <w:p w14:paraId="0AF7E8EF" w14:textId="77777777" w:rsidR="00882105" w:rsidRPr="005874E0" w:rsidRDefault="00882105" w:rsidP="00882105">
      <w:pPr>
        <w:pStyle w:val="Default"/>
      </w:pPr>
    </w:p>
    <w:p w14:paraId="63AFCBC6" w14:textId="08037FEC" w:rsidR="00EF4334" w:rsidRPr="005874E0" w:rsidRDefault="0073238F" w:rsidP="001272FE">
      <w:pPr>
        <w:rPr>
          <w:szCs w:val="24"/>
          <w:lang w:eastAsia="nb-NO"/>
        </w:rPr>
      </w:pPr>
      <w:r w:rsidRPr="005874E0">
        <w:rPr>
          <w:szCs w:val="24"/>
          <w:lang w:eastAsia="nb-NO"/>
        </w:rPr>
        <w:t xml:space="preserve">Klagenemndssekretariatet </w:t>
      </w:r>
      <w:r w:rsidR="00EF4334" w:rsidRPr="005874E0">
        <w:rPr>
          <w:szCs w:val="24"/>
          <w:lang w:eastAsia="nb-NO"/>
        </w:rPr>
        <w:t>har ansvar for å planlegge virksomheten i 201</w:t>
      </w:r>
      <w:r w:rsidR="00BC65D2" w:rsidRPr="005874E0">
        <w:rPr>
          <w:szCs w:val="24"/>
          <w:lang w:eastAsia="nb-NO"/>
        </w:rPr>
        <w:t>8</w:t>
      </w:r>
      <w:r w:rsidR="000B6DE1" w:rsidRPr="005874E0">
        <w:rPr>
          <w:szCs w:val="24"/>
          <w:lang w:eastAsia="nb-NO"/>
        </w:rPr>
        <w:t xml:space="preserve"> </w:t>
      </w:r>
      <w:r w:rsidR="00EF4334" w:rsidRPr="005874E0">
        <w:rPr>
          <w:szCs w:val="24"/>
          <w:lang w:eastAsia="nb-NO"/>
        </w:rPr>
        <w:t>innenfor de bevilgningsrammer som er gitt i dette brevet (jf. Reglement for økonomistyring i staten § 9 og Bestemmelser om økonomistyring i staten, pkt. 2.2).</w:t>
      </w:r>
    </w:p>
    <w:p w14:paraId="6A29588C" w14:textId="77777777" w:rsidR="00722605" w:rsidRPr="005874E0" w:rsidRDefault="00722605" w:rsidP="00EF4334">
      <w:pPr>
        <w:autoSpaceDE w:val="0"/>
        <w:autoSpaceDN w:val="0"/>
        <w:adjustRightInd w:val="0"/>
        <w:rPr>
          <w:color w:val="000000"/>
          <w:szCs w:val="24"/>
          <w:lang w:eastAsia="nb-NO"/>
        </w:rPr>
      </w:pPr>
    </w:p>
    <w:p w14:paraId="68376922" w14:textId="27C7AB01" w:rsidR="00D35DF2" w:rsidRPr="005874E0" w:rsidRDefault="00EF4334" w:rsidP="005874E0">
      <w:pPr>
        <w:rPr>
          <w:szCs w:val="24"/>
        </w:rPr>
      </w:pPr>
      <w:r w:rsidRPr="005874E0">
        <w:rPr>
          <w:szCs w:val="24"/>
        </w:rPr>
        <w:t xml:space="preserve">Det følger av § 5 i Stortingets bevilgningsreglement at utgiftsbevilgninger ikke kan </w:t>
      </w:r>
      <w:proofErr w:type="spellStart"/>
      <w:r w:rsidRPr="005874E0">
        <w:rPr>
          <w:szCs w:val="24"/>
        </w:rPr>
        <w:t>overskrides</w:t>
      </w:r>
      <w:proofErr w:type="spellEnd"/>
      <w:r w:rsidRPr="005874E0">
        <w:rPr>
          <w:szCs w:val="24"/>
        </w:rPr>
        <w:t xml:space="preserve"> eller brukes til andre formål enn forutsatt av Stortinget, med mindre det er gitt eksplisitt fullmakt om noe annet, jf. punkt </w:t>
      </w:r>
      <w:r w:rsidR="00722605" w:rsidRPr="005874E0">
        <w:rPr>
          <w:szCs w:val="24"/>
        </w:rPr>
        <w:t>5</w:t>
      </w:r>
      <w:r w:rsidRPr="005874E0">
        <w:rPr>
          <w:szCs w:val="24"/>
        </w:rPr>
        <w:t>.2 under.</w:t>
      </w:r>
    </w:p>
    <w:p w14:paraId="08992FB0" w14:textId="77777777" w:rsidR="00EF4334" w:rsidRPr="00E415F2" w:rsidRDefault="00EF4334" w:rsidP="00EF4334">
      <w:pPr>
        <w:pStyle w:val="Overskrift2"/>
      </w:pPr>
      <w:r>
        <w:t>Budsjettfullmakter</w:t>
      </w:r>
    </w:p>
    <w:p w14:paraId="77C730FA" w14:textId="77777777" w:rsidR="00EF4334" w:rsidRPr="005874E0" w:rsidRDefault="00EF4334" w:rsidP="00EF4334">
      <w:pPr>
        <w:pStyle w:val="Default"/>
        <w:rPr>
          <w:color w:val="auto"/>
          <w:u w:val="single"/>
        </w:rPr>
      </w:pPr>
      <w:r w:rsidRPr="005874E0">
        <w:rPr>
          <w:color w:val="auto"/>
          <w:u w:val="single"/>
        </w:rPr>
        <w:t>Merinntektsfullmakt</w:t>
      </w:r>
    </w:p>
    <w:p w14:paraId="2FAECFF2" w14:textId="77777777" w:rsidR="00497F4C" w:rsidRDefault="00E825E7" w:rsidP="001272FE">
      <w:r>
        <w:t xml:space="preserve">Klagenemndssekretariatet gis fullmakt til å overskride bevilgningen under </w:t>
      </w:r>
      <w:proofErr w:type="spellStart"/>
      <w:r>
        <w:t>kap</w:t>
      </w:r>
      <w:proofErr w:type="spellEnd"/>
      <w:r>
        <w:t xml:space="preserve">. 912, post 01 mot tilsvarende merinntekt under </w:t>
      </w:r>
      <w:proofErr w:type="spellStart"/>
      <w:r>
        <w:t>kap</w:t>
      </w:r>
      <w:proofErr w:type="spellEnd"/>
      <w:r>
        <w:t>. 3912, post 01.</w:t>
      </w:r>
    </w:p>
    <w:p w14:paraId="606C4AC2" w14:textId="77777777" w:rsidR="00E825E7" w:rsidRDefault="00E825E7" w:rsidP="001272FE"/>
    <w:p w14:paraId="357CD822" w14:textId="77777777" w:rsidR="00EF4334" w:rsidRPr="005874E0" w:rsidRDefault="00EF4334" w:rsidP="005874E0">
      <w:r w:rsidRPr="00141AD6">
        <w:t xml:space="preserve">Merinntekter som gir grunnlag for overskridelse, skal også dekke merverdiavgift knyttet til overskridelse som utgiftsføres på </w:t>
      </w:r>
      <w:proofErr w:type="spellStart"/>
      <w:r w:rsidRPr="00141AD6">
        <w:t>kap</w:t>
      </w:r>
      <w:proofErr w:type="spellEnd"/>
      <w:r w:rsidRPr="00141AD6">
        <w:t xml:space="preserve">. 1633, post 01. Merinntekter og eventuelle mindreinntekter tas med i beregningen av overføring av ubrukt bevilgning til etterfølgende år. </w:t>
      </w:r>
      <w:r>
        <w:t xml:space="preserve">Se Finansdepartementets rundskriv R-110 for mer informasjon. </w:t>
      </w:r>
    </w:p>
    <w:p w14:paraId="117C5A29" w14:textId="77777777" w:rsidR="00EF4334" w:rsidRDefault="00EF4334" w:rsidP="00EF4334">
      <w:pPr>
        <w:pStyle w:val="Overskrift2"/>
      </w:pPr>
      <w:r>
        <w:t>Finansielt rammeverk</w:t>
      </w:r>
    </w:p>
    <w:p w14:paraId="6A9B8725" w14:textId="77777777" w:rsidR="00EF4334" w:rsidRPr="00924091" w:rsidRDefault="00EF4334" w:rsidP="001272FE">
      <w:r w:rsidRPr="00924091">
        <w:t xml:space="preserve">Det vises til Bestemmelsene om økonomistyring i staten pkt. 3.4.2. </w:t>
      </w:r>
      <w:r w:rsidR="0073238F">
        <w:t>Klagenemndssekretariatet</w:t>
      </w:r>
      <w:r w:rsidR="00161843">
        <w:t xml:space="preserve"> </w:t>
      </w:r>
      <w:r w:rsidRPr="00924091">
        <w:t xml:space="preserve">skal føre regnskap etter </w:t>
      </w:r>
      <w:r w:rsidR="0073238F">
        <w:t>kontant</w:t>
      </w:r>
      <w:r w:rsidRPr="00924091">
        <w:t>prinsippet.</w:t>
      </w:r>
      <w:r w:rsidRPr="003C5AE8">
        <w:t xml:space="preserve">  </w:t>
      </w:r>
    </w:p>
    <w:p w14:paraId="6B9C95BE" w14:textId="77777777" w:rsidR="00EF4334" w:rsidRPr="00005896" w:rsidRDefault="00EF4334" w:rsidP="00EF4334">
      <w:pPr>
        <w:pStyle w:val="Overskrift2"/>
      </w:pPr>
      <w:r w:rsidRPr="00005896">
        <w:t xml:space="preserve">Tildeling </w:t>
      </w:r>
    </w:p>
    <w:p w14:paraId="71298B2A" w14:textId="77777777" w:rsidR="00EF4334" w:rsidRDefault="00EF4334" w:rsidP="001272FE">
      <w:pPr>
        <w:rPr>
          <w:rFonts w:cs="DepCentury Old Style"/>
        </w:rPr>
      </w:pPr>
      <w:r w:rsidRPr="00E415F2">
        <w:t xml:space="preserve">I tråd med kravene i § 7 i Reglement for økonomistyring i staten og føringene gitt i dette tildelingsbrevet, blir bevilgningene på kapitlene </w:t>
      </w:r>
      <w:r w:rsidR="0073238F">
        <w:t xml:space="preserve">912 </w:t>
      </w:r>
      <w:r w:rsidRPr="00E415F2">
        <w:t xml:space="preserve">og </w:t>
      </w:r>
      <w:r w:rsidR="0073238F">
        <w:t xml:space="preserve">3912 </w:t>
      </w:r>
      <w:r w:rsidRPr="00E415F2">
        <w:t xml:space="preserve">stilt til disposisjon for </w:t>
      </w:r>
      <w:r w:rsidR="0073238F">
        <w:t>Klagenemndssekretariatet.</w:t>
      </w:r>
    </w:p>
    <w:p w14:paraId="61CCAEE3" w14:textId="77777777" w:rsidR="00EF4334" w:rsidRPr="002B6C75" w:rsidRDefault="00EF4334" w:rsidP="00EF4334">
      <w:pPr>
        <w:pStyle w:val="Default"/>
        <w:rPr>
          <w:rFonts w:ascii="DepCentury Old Style" w:hAnsi="DepCentury Old Style"/>
        </w:rPr>
      </w:pPr>
    </w:p>
    <w:p w14:paraId="045E1236" w14:textId="77777777" w:rsidR="00EF4334" w:rsidRPr="00E415F2" w:rsidRDefault="00EF4334" w:rsidP="00EF4334"/>
    <w:p w14:paraId="27ED49A1" w14:textId="77777777" w:rsidR="00EF4334" w:rsidRPr="00E415F2" w:rsidRDefault="00EF4334" w:rsidP="00EF4334">
      <w:bookmarkStart w:id="28" w:name="BM4"/>
      <w:r w:rsidRPr="00E415F2">
        <w:t>Med hilsen</w:t>
      </w:r>
      <w:bookmarkEnd w:id="28"/>
    </w:p>
    <w:p w14:paraId="552E7F2D" w14:textId="77777777" w:rsidR="00EF4334" w:rsidRPr="00E415F2" w:rsidRDefault="00EF4334" w:rsidP="00EF4334"/>
    <w:p w14:paraId="73D1CB71" w14:textId="77777777" w:rsidR="00EF4334" w:rsidRPr="00E415F2" w:rsidRDefault="0073238F" w:rsidP="00EF4334">
      <w:r>
        <w:t>Steinar Undrum</w:t>
      </w:r>
      <w:r w:rsidR="00EF4334" w:rsidRPr="00E415F2">
        <w:t xml:space="preserve"> (</w:t>
      </w:r>
      <w:proofErr w:type="spellStart"/>
      <w:r w:rsidR="00EF4334" w:rsidRPr="00E415F2">
        <w:t>e.f.</w:t>
      </w:r>
      <w:proofErr w:type="spellEnd"/>
      <w:r w:rsidR="00EF4334" w:rsidRPr="00E415F2">
        <w:t>)</w:t>
      </w:r>
    </w:p>
    <w:p w14:paraId="5276B60B" w14:textId="77777777" w:rsidR="00EF4334" w:rsidRPr="00E415F2" w:rsidRDefault="00EF4334" w:rsidP="00EF4334">
      <w:r w:rsidRPr="00E415F2">
        <w:t xml:space="preserve">ekspedisjonssjef </w:t>
      </w:r>
    </w:p>
    <w:p w14:paraId="2F32B7E9" w14:textId="77777777" w:rsidR="00EF4334" w:rsidRPr="00E415F2" w:rsidRDefault="00EF4334" w:rsidP="00EF4334">
      <w:pPr>
        <w:tabs>
          <w:tab w:val="left" w:pos="5387"/>
        </w:tabs>
      </w:pPr>
      <w:bookmarkStart w:id="29" w:name="underskrTittel"/>
      <w:bookmarkEnd w:id="29"/>
    </w:p>
    <w:p w14:paraId="47C63F69" w14:textId="77777777" w:rsidR="00EF4334" w:rsidRPr="00E415F2" w:rsidRDefault="00EF4334" w:rsidP="00EF4334">
      <w:pPr>
        <w:tabs>
          <w:tab w:val="left" w:pos="5387"/>
          <w:tab w:val="right" w:pos="9072"/>
        </w:tabs>
      </w:pPr>
      <w:r w:rsidRPr="00E415F2">
        <w:tab/>
      </w:r>
      <w:r w:rsidR="0073238F">
        <w:t>Nils-Ola Widme</w:t>
      </w:r>
      <w:r w:rsidRPr="00E415F2">
        <w:tab/>
      </w:r>
    </w:p>
    <w:p w14:paraId="1B7B69DA" w14:textId="77777777" w:rsidR="00EF4334" w:rsidRDefault="00EF4334" w:rsidP="00EF4334">
      <w:pPr>
        <w:tabs>
          <w:tab w:val="left" w:pos="5387"/>
        </w:tabs>
      </w:pPr>
      <w:r w:rsidRPr="00E415F2">
        <w:tab/>
      </w:r>
      <w:r>
        <w:t>a</w:t>
      </w:r>
      <w:r w:rsidRPr="00E415F2">
        <w:t>vdelingsdirektør</w:t>
      </w:r>
    </w:p>
    <w:p w14:paraId="68988757" w14:textId="77777777" w:rsidR="00EF4334" w:rsidRDefault="00EF4334" w:rsidP="00EF4334">
      <w:pPr>
        <w:tabs>
          <w:tab w:val="left" w:pos="5387"/>
        </w:tabs>
      </w:pPr>
    </w:p>
    <w:p w14:paraId="5BA817B1" w14:textId="77777777" w:rsidR="00D35DF2" w:rsidRDefault="00D35DF2" w:rsidP="00EF4334">
      <w:pPr>
        <w:rPr>
          <w:i/>
          <w:sz w:val="16"/>
          <w:szCs w:val="16"/>
        </w:rPr>
      </w:pPr>
    </w:p>
    <w:p w14:paraId="1EBA88C0" w14:textId="77777777" w:rsidR="00A3576E" w:rsidRDefault="00A3576E" w:rsidP="00EF4334">
      <w:pPr>
        <w:rPr>
          <w:i/>
          <w:sz w:val="16"/>
          <w:szCs w:val="16"/>
        </w:rPr>
      </w:pPr>
    </w:p>
    <w:p w14:paraId="3E8D08D2" w14:textId="09D3D5B7" w:rsidR="00EF4334" w:rsidRDefault="00EF4334" w:rsidP="00EF4334">
      <w:pPr>
        <w:rPr>
          <w:i/>
          <w:sz w:val="16"/>
          <w:szCs w:val="16"/>
        </w:rPr>
      </w:pPr>
      <w:r w:rsidRPr="00A80370">
        <w:rPr>
          <w:i/>
          <w:sz w:val="16"/>
          <w:szCs w:val="16"/>
        </w:rPr>
        <w:t>Dokumentet er elektronisk signert og har derfor ikke håndskrevne signaturer</w:t>
      </w:r>
    </w:p>
    <w:p w14:paraId="5D91A558" w14:textId="17102783" w:rsidR="00D35DF2" w:rsidRDefault="00D35DF2" w:rsidP="00D35DF2"/>
    <w:p w14:paraId="78954CEF" w14:textId="6ED44C39" w:rsidR="00D35DF2" w:rsidRDefault="00D35DF2" w:rsidP="00D35DF2"/>
    <w:p w14:paraId="406587E5" w14:textId="5DCBB98B" w:rsidR="00F359F6" w:rsidRDefault="00F359F6" w:rsidP="00D35DF2"/>
    <w:p w14:paraId="6B99E654" w14:textId="35B49F6D" w:rsidR="00D35DF2" w:rsidRDefault="00D35DF2" w:rsidP="00D35DF2"/>
    <w:p w14:paraId="7F19DA1C" w14:textId="1DA2035B" w:rsidR="00D35DF2" w:rsidRDefault="00D35DF2" w:rsidP="00D35DF2"/>
    <w:p w14:paraId="66384D9A" w14:textId="77777777" w:rsidR="00D35DF2" w:rsidRDefault="00D35DF2" w:rsidP="00D35DF2"/>
    <w:p w14:paraId="121B3B34" w14:textId="33384358" w:rsidR="00EF4334" w:rsidRDefault="00EF4334" w:rsidP="00EF4334">
      <w:pPr>
        <w:tabs>
          <w:tab w:val="left" w:pos="5387"/>
        </w:tabs>
      </w:pPr>
      <w:r>
        <w:lastRenderedPageBreak/>
        <w:t>Kopi: Riksrevisjonen</w:t>
      </w:r>
      <w:r w:rsidR="00B00D80">
        <w:t>, Kulturdepartementet, Olje- og energidepartementet</w:t>
      </w:r>
    </w:p>
    <w:p w14:paraId="55086B9C" w14:textId="1268CE0F" w:rsidR="00EF4334" w:rsidRPr="0088191C" w:rsidRDefault="00F359F6" w:rsidP="00D35DF2">
      <w:bookmarkStart w:id="30" w:name="_Toc429051121"/>
      <w:bookmarkStart w:id="31" w:name="_Toc486412119"/>
      <w:r>
        <w:br w:type="page"/>
      </w:r>
      <w:r w:rsidR="00EF4334">
        <w:lastRenderedPageBreak/>
        <w:t xml:space="preserve">Vedlegg </w:t>
      </w:r>
      <w:r w:rsidR="00AA2621">
        <w:t>1</w:t>
      </w:r>
      <w:r w:rsidR="00EF4334">
        <w:t>: Styringskalenderen for 201</w:t>
      </w:r>
      <w:bookmarkEnd w:id="30"/>
      <w:r w:rsidR="00EF4334">
        <w:t>8</w:t>
      </w:r>
      <w:bookmarkEnd w:id="31"/>
    </w:p>
    <w:p w14:paraId="3F1527BF" w14:textId="77777777" w:rsidR="00C32296" w:rsidRDefault="00C32296" w:rsidP="00EF4334">
      <w:pPr>
        <w:pStyle w:val="Default"/>
        <w:spacing w:after="30"/>
        <w:rPr>
          <w:rFonts w:ascii="DepCentury Old Style" w:hAnsi="DepCentury Old Style"/>
        </w:rPr>
      </w:pPr>
      <w:bookmarkStart w:id="32" w:name="_Toc395868144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5949"/>
      </w:tblGrid>
      <w:tr w:rsidR="0078510A" w14:paraId="4311AFC2" w14:textId="77777777" w:rsidTr="00C32296">
        <w:tc>
          <w:tcPr>
            <w:tcW w:w="1271" w:type="dxa"/>
            <w:tcBorders>
              <w:bottom w:val="nil"/>
            </w:tcBorders>
            <w:shd w:val="clear" w:color="auto" w:fill="1F497D" w:themeFill="text2"/>
          </w:tcPr>
          <w:p w14:paraId="29A2AFB1" w14:textId="77777777" w:rsidR="0078510A" w:rsidRPr="0078510A" w:rsidRDefault="0078510A" w:rsidP="0078510A">
            <w:pPr>
              <w:pStyle w:val="Default"/>
              <w:spacing w:after="30"/>
              <w:rPr>
                <w:rFonts w:ascii="DepCentury Old Style" w:hAnsi="DepCentury Old Style"/>
                <w:b/>
                <w:color w:val="FFFFFF" w:themeColor="background1"/>
              </w:rPr>
            </w:pPr>
            <w:r w:rsidRPr="0078510A">
              <w:rPr>
                <w:b/>
                <w:color w:val="FFFFFF" w:themeColor="background1"/>
              </w:rPr>
              <w:t>M</w:t>
            </w:r>
            <w:r>
              <w:rPr>
                <w:b/>
                <w:color w:val="FFFFFF" w:themeColor="background1"/>
              </w:rPr>
              <w:t>åned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1F497D" w:themeFill="text2"/>
          </w:tcPr>
          <w:p w14:paraId="613AE2F4" w14:textId="77777777" w:rsidR="0078510A" w:rsidRPr="0078510A" w:rsidRDefault="0078510A" w:rsidP="0078510A">
            <w:pPr>
              <w:pStyle w:val="Default"/>
              <w:spacing w:after="30"/>
              <w:rPr>
                <w:rFonts w:ascii="DepCentury Old Style" w:hAnsi="DepCentury Old Style"/>
                <w:b/>
                <w:color w:val="FFFFFF" w:themeColor="background1"/>
              </w:rPr>
            </w:pPr>
            <w:r w:rsidRPr="0078510A">
              <w:rPr>
                <w:b/>
                <w:color w:val="FFFFFF" w:themeColor="background1"/>
              </w:rPr>
              <w:t>Dato</w:t>
            </w:r>
          </w:p>
        </w:tc>
        <w:tc>
          <w:tcPr>
            <w:tcW w:w="5949" w:type="dxa"/>
            <w:tcBorders>
              <w:bottom w:val="nil"/>
            </w:tcBorders>
            <w:shd w:val="clear" w:color="auto" w:fill="1F497D" w:themeFill="text2"/>
          </w:tcPr>
          <w:p w14:paraId="2B2199B0" w14:textId="77777777" w:rsidR="0078510A" w:rsidRPr="0078510A" w:rsidRDefault="0078510A" w:rsidP="0078510A">
            <w:pPr>
              <w:pStyle w:val="Default"/>
              <w:spacing w:after="30"/>
              <w:rPr>
                <w:rFonts w:ascii="DepCentury Old Style" w:hAnsi="DepCentury Old Style"/>
                <w:b/>
                <w:color w:val="FFFFFF" w:themeColor="background1"/>
              </w:rPr>
            </w:pPr>
            <w:r w:rsidRPr="0078510A">
              <w:rPr>
                <w:b/>
                <w:color w:val="FFFFFF" w:themeColor="background1"/>
              </w:rPr>
              <w:t>Aktivitet</w:t>
            </w:r>
          </w:p>
        </w:tc>
      </w:tr>
      <w:tr w:rsidR="0078510A" w14:paraId="3853E58D" w14:textId="77777777" w:rsidTr="00C32296">
        <w:tc>
          <w:tcPr>
            <w:tcW w:w="1271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8906F82" w14:textId="77777777" w:rsidR="0078510A" w:rsidRPr="0078510A" w:rsidRDefault="0078510A" w:rsidP="0078510A">
            <w:pPr>
              <w:pStyle w:val="Default"/>
              <w:spacing w:after="30"/>
              <w:rPr>
                <w:rFonts w:ascii="DepCentury Old Style" w:hAnsi="DepCentury Old Style"/>
                <w:b/>
              </w:rPr>
            </w:pPr>
            <w:r w:rsidRPr="0078510A">
              <w:rPr>
                <w:b/>
              </w:rPr>
              <w:t>Jan.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78129362" w14:textId="77777777" w:rsidR="0078510A" w:rsidRPr="0078510A" w:rsidRDefault="0078510A" w:rsidP="0078510A">
            <w:pPr>
              <w:pStyle w:val="Default"/>
              <w:spacing w:after="30"/>
              <w:rPr>
                <w:rFonts w:ascii="DepCentury Old Style" w:hAnsi="DepCentury Old Style"/>
              </w:rPr>
            </w:pPr>
            <w:r w:rsidRPr="0078510A">
              <w:t>Medio jan. - medio feb.</w:t>
            </w:r>
          </w:p>
        </w:tc>
        <w:tc>
          <w:tcPr>
            <w:tcW w:w="59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AD098A" w14:textId="77777777" w:rsidR="0078510A" w:rsidRPr="0078510A" w:rsidRDefault="0078510A" w:rsidP="0078510A">
            <w:pPr>
              <w:pStyle w:val="Default"/>
              <w:spacing w:after="30"/>
              <w:rPr>
                <w:rFonts w:ascii="DepCentury Old Style" w:hAnsi="DepCentury Old Style"/>
              </w:rPr>
            </w:pPr>
            <w:r w:rsidRPr="0078510A">
              <w:t>Avslutning statsregnskap 2017</w:t>
            </w:r>
            <w:r w:rsidR="002B1ED1">
              <w:t xml:space="preserve"> (jf. eget brev)</w:t>
            </w:r>
          </w:p>
        </w:tc>
      </w:tr>
      <w:tr w:rsidR="0078510A" w14:paraId="49371638" w14:textId="77777777" w:rsidTr="00C32296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59A13CA" w14:textId="77777777" w:rsidR="0078510A" w:rsidRPr="0078510A" w:rsidRDefault="0078510A" w:rsidP="0078510A">
            <w:pPr>
              <w:pStyle w:val="Default"/>
              <w:spacing w:after="30"/>
              <w:rPr>
                <w:rFonts w:ascii="DepCentury Old Style" w:hAnsi="DepCentury Old Style"/>
                <w:b/>
              </w:rPr>
            </w:pPr>
            <w:r w:rsidRPr="0078510A">
              <w:rPr>
                <w:b/>
              </w:rPr>
              <w:t>Feb.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2F5DD64" w14:textId="77777777" w:rsidR="0078510A" w:rsidRPr="0078510A" w:rsidRDefault="0078510A" w:rsidP="0078510A">
            <w:pPr>
              <w:pStyle w:val="Default"/>
              <w:spacing w:after="30"/>
              <w:rPr>
                <w:rFonts w:ascii="DepCentury Old Style" w:hAnsi="DepCentury Old Style"/>
              </w:rPr>
            </w:pPr>
          </w:p>
        </w:tc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3AF0DD" w14:textId="77777777" w:rsidR="0078510A" w:rsidRPr="0078510A" w:rsidRDefault="0078510A" w:rsidP="0078510A">
            <w:pPr>
              <w:pStyle w:val="Default"/>
              <w:spacing w:after="30"/>
              <w:rPr>
                <w:rFonts w:ascii="DepCentury Old Style" w:hAnsi="DepCentury Old Style"/>
              </w:rPr>
            </w:pPr>
            <w:r w:rsidRPr="0078510A">
              <w:t>Avslutning statsregnskap 2017</w:t>
            </w:r>
            <w:r w:rsidR="002B1ED1">
              <w:t xml:space="preserve"> (jf. eget brev)</w:t>
            </w:r>
          </w:p>
        </w:tc>
      </w:tr>
      <w:tr w:rsidR="0078510A" w14:paraId="7854AA0A" w14:textId="77777777" w:rsidTr="00C32296">
        <w:tc>
          <w:tcPr>
            <w:tcW w:w="1271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615C3B35" w14:textId="77777777" w:rsidR="0078510A" w:rsidRPr="0078510A" w:rsidRDefault="0078510A" w:rsidP="0078510A">
            <w:pPr>
              <w:pStyle w:val="Default"/>
              <w:spacing w:after="30"/>
              <w:rPr>
                <w:rFonts w:ascii="DepCentury Old Style" w:hAnsi="DepCentury Old Style"/>
                <w:b/>
              </w:rPr>
            </w:pPr>
            <w:r w:rsidRPr="0078510A">
              <w:rPr>
                <w:b/>
              </w:rPr>
              <w:t>Mars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2A584A6E" w14:textId="77777777" w:rsidR="0078510A" w:rsidRPr="0078510A" w:rsidRDefault="0078510A" w:rsidP="0078510A">
            <w:pPr>
              <w:rPr>
                <w:color w:val="000000" w:themeColor="text1"/>
                <w:szCs w:val="24"/>
              </w:rPr>
            </w:pPr>
            <w:r w:rsidRPr="0078510A">
              <w:rPr>
                <w:color w:val="000000" w:themeColor="text1"/>
                <w:szCs w:val="24"/>
              </w:rPr>
              <w:t>1. mars</w:t>
            </w:r>
          </w:p>
          <w:p w14:paraId="182C2033" w14:textId="77777777" w:rsidR="0078510A" w:rsidRPr="0078510A" w:rsidRDefault="0078510A" w:rsidP="0078510A">
            <w:pPr>
              <w:rPr>
                <w:color w:val="000000" w:themeColor="text1"/>
                <w:szCs w:val="24"/>
              </w:rPr>
            </w:pPr>
            <w:r w:rsidRPr="0078510A">
              <w:rPr>
                <w:color w:val="000000" w:themeColor="text1"/>
                <w:szCs w:val="24"/>
              </w:rPr>
              <w:t>1. mars</w:t>
            </w:r>
          </w:p>
          <w:p w14:paraId="6FDC0DE1" w14:textId="77777777" w:rsidR="0078510A" w:rsidRPr="0078510A" w:rsidRDefault="0078510A" w:rsidP="0078510A">
            <w:pPr>
              <w:pStyle w:val="Default"/>
              <w:spacing w:after="30"/>
              <w:rPr>
                <w:rFonts w:ascii="DepCentury Old Style" w:hAnsi="DepCentury Old Style"/>
              </w:rPr>
            </w:pPr>
            <w:r w:rsidRPr="0078510A">
              <w:rPr>
                <w:color w:val="000000" w:themeColor="text1"/>
              </w:rPr>
              <w:t>15. mars</w:t>
            </w:r>
          </w:p>
        </w:tc>
        <w:tc>
          <w:tcPr>
            <w:tcW w:w="59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0D6A45" w14:textId="77777777" w:rsidR="0078510A" w:rsidRPr="0078510A" w:rsidRDefault="0078510A" w:rsidP="0078510A">
            <w:pPr>
              <w:rPr>
                <w:color w:val="000000" w:themeColor="text1"/>
                <w:szCs w:val="24"/>
              </w:rPr>
            </w:pPr>
            <w:r w:rsidRPr="0078510A">
              <w:rPr>
                <w:color w:val="000000" w:themeColor="text1"/>
                <w:szCs w:val="24"/>
              </w:rPr>
              <w:t>Årsrapport 2017</w:t>
            </w:r>
          </w:p>
          <w:p w14:paraId="65B2CAE1" w14:textId="77777777" w:rsidR="0078510A" w:rsidRPr="0078510A" w:rsidRDefault="0078510A" w:rsidP="0078510A">
            <w:pPr>
              <w:rPr>
                <w:color w:val="000000" w:themeColor="text1"/>
                <w:szCs w:val="24"/>
              </w:rPr>
            </w:pPr>
            <w:r w:rsidRPr="0078510A">
              <w:rPr>
                <w:color w:val="000000" w:themeColor="text1"/>
                <w:szCs w:val="24"/>
              </w:rPr>
              <w:t>Ev. innspill til revidert budsjett 2018</w:t>
            </w:r>
          </w:p>
          <w:p w14:paraId="171E1692" w14:textId="77777777" w:rsidR="0078510A" w:rsidRPr="0078510A" w:rsidRDefault="0078510A" w:rsidP="0078510A">
            <w:pPr>
              <w:pStyle w:val="Default"/>
              <w:spacing w:after="30"/>
              <w:rPr>
                <w:rFonts w:ascii="DepCentury Old Style" w:hAnsi="DepCentury Old Style"/>
              </w:rPr>
            </w:pPr>
            <w:r w:rsidRPr="0078510A">
              <w:rPr>
                <w:color w:val="000000" w:themeColor="text1"/>
              </w:rPr>
              <w:t>Budsjettforslag 2019</w:t>
            </w:r>
          </w:p>
        </w:tc>
      </w:tr>
      <w:tr w:rsidR="0078510A" w14:paraId="781B3253" w14:textId="77777777" w:rsidTr="00C32296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0C3B04" w14:textId="77777777" w:rsidR="0078510A" w:rsidRPr="0078510A" w:rsidRDefault="0078510A" w:rsidP="0078510A">
            <w:pPr>
              <w:pStyle w:val="Default"/>
              <w:spacing w:after="30"/>
              <w:rPr>
                <w:rFonts w:ascii="DepCentury Old Style" w:hAnsi="DepCentury Old Style"/>
                <w:b/>
              </w:rPr>
            </w:pPr>
            <w:r w:rsidRPr="0078510A">
              <w:rPr>
                <w:b/>
              </w:rPr>
              <w:t>April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740EC2E" w14:textId="77777777" w:rsidR="0078510A" w:rsidRPr="0078510A" w:rsidRDefault="0078510A" w:rsidP="0078510A">
            <w:pPr>
              <w:rPr>
                <w:rFonts w:ascii="DepCentury Old Style" w:hAnsi="DepCentury Old Style"/>
                <w:szCs w:val="24"/>
              </w:rPr>
            </w:pPr>
            <w:r w:rsidRPr="0078510A">
              <w:rPr>
                <w:szCs w:val="24"/>
              </w:rPr>
              <w:t>xx. april</w:t>
            </w:r>
          </w:p>
        </w:tc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B197D9" w14:textId="5B161355" w:rsidR="0078510A" w:rsidRPr="0078510A" w:rsidRDefault="0078510A" w:rsidP="0078510A">
            <w:pPr>
              <w:rPr>
                <w:rFonts w:ascii="DepCentury Old Style" w:hAnsi="DepCentury Old Style"/>
                <w:szCs w:val="24"/>
              </w:rPr>
            </w:pPr>
            <w:r w:rsidRPr="0078510A">
              <w:rPr>
                <w:szCs w:val="24"/>
              </w:rPr>
              <w:t>E</w:t>
            </w:r>
            <w:r w:rsidR="00830D46">
              <w:rPr>
                <w:szCs w:val="24"/>
              </w:rPr>
              <w:t>kstraordinært e</w:t>
            </w:r>
            <w:r w:rsidRPr="0078510A">
              <w:rPr>
                <w:szCs w:val="24"/>
              </w:rPr>
              <w:t>tatsstyringsmøte vår</w:t>
            </w:r>
            <w:r w:rsidR="00830D46">
              <w:rPr>
                <w:szCs w:val="24"/>
              </w:rPr>
              <w:t xml:space="preserve"> – budsjett 2019</w:t>
            </w:r>
          </w:p>
        </w:tc>
      </w:tr>
      <w:tr w:rsidR="0078510A" w14:paraId="44B025F5" w14:textId="77777777" w:rsidTr="00C32296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6699D5" w14:textId="77777777" w:rsidR="0078510A" w:rsidRPr="0078510A" w:rsidRDefault="0078510A" w:rsidP="0078510A">
            <w:pPr>
              <w:pStyle w:val="Default"/>
              <w:spacing w:after="30"/>
              <w:rPr>
                <w:rFonts w:ascii="DepCentury Old Style" w:hAnsi="DepCentury Old Style"/>
                <w:b/>
              </w:rPr>
            </w:pPr>
            <w:r w:rsidRPr="0078510A">
              <w:rPr>
                <w:b/>
              </w:rPr>
              <w:t>Mai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92847A2" w14:textId="77777777" w:rsidR="0078510A" w:rsidRPr="0078510A" w:rsidRDefault="0078510A" w:rsidP="0078510A">
            <w:pPr>
              <w:pStyle w:val="Default"/>
              <w:spacing w:after="30"/>
              <w:rPr>
                <w:rFonts w:ascii="DepCentury Old Style" w:hAnsi="DepCentury Old Style"/>
              </w:rPr>
            </w:pPr>
          </w:p>
        </w:tc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510817" w14:textId="77777777" w:rsidR="0078510A" w:rsidRPr="0078510A" w:rsidRDefault="0078510A" w:rsidP="0078510A">
            <w:pPr>
              <w:pStyle w:val="Default"/>
              <w:spacing w:after="30"/>
              <w:rPr>
                <w:rFonts w:ascii="DepCentury Old Style" w:hAnsi="DepCentury Old Style"/>
              </w:rPr>
            </w:pPr>
          </w:p>
        </w:tc>
      </w:tr>
      <w:tr w:rsidR="0078510A" w14:paraId="7D0F318E" w14:textId="77777777" w:rsidTr="00C32296">
        <w:tc>
          <w:tcPr>
            <w:tcW w:w="127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4AD0C69" w14:textId="77777777" w:rsidR="0078510A" w:rsidRPr="0078510A" w:rsidRDefault="0078510A" w:rsidP="0078510A">
            <w:pPr>
              <w:pStyle w:val="Default"/>
              <w:spacing w:after="30"/>
              <w:rPr>
                <w:rFonts w:ascii="DepCentury Old Style" w:hAnsi="DepCentury Old Style"/>
                <w:b/>
              </w:rPr>
            </w:pPr>
            <w:r w:rsidRPr="0078510A">
              <w:rPr>
                <w:b/>
              </w:rPr>
              <w:t>Juni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DC1DAE7" w14:textId="77777777" w:rsidR="0078510A" w:rsidRPr="0078510A" w:rsidRDefault="0078510A" w:rsidP="0078510A">
            <w:pPr>
              <w:pStyle w:val="Default"/>
              <w:spacing w:after="30"/>
              <w:rPr>
                <w:rFonts w:ascii="DepCentury Old Style" w:hAnsi="DepCentury Old Style"/>
              </w:rPr>
            </w:pPr>
          </w:p>
        </w:tc>
        <w:tc>
          <w:tcPr>
            <w:tcW w:w="5949" w:type="dxa"/>
            <w:tcBorders>
              <w:top w:val="single" w:sz="4" w:space="0" w:color="auto"/>
            </w:tcBorders>
            <w:shd w:val="clear" w:color="auto" w:fill="auto"/>
          </w:tcPr>
          <w:p w14:paraId="40F7CA0D" w14:textId="77777777" w:rsidR="0078510A" w:rsidRPr="0078510A" w:rsidRDefault="0078510A" w:rsidP="0078510A">
            <w:pPr>
              <w:pStyle w:val="Default"/>
              <w:spacing w:after="30"/>
              <w:rPr>
                <w:rFonts w:ascii="DepCentury Old Style" w:hAnsi="DepCentury Old Style"/>
              </w:rPr>
            </w:pPr>
            <w:proofErr w:type="spellStart"/>
            <w:r w:rsidRPr="0078510A">
              <w:t>Kontraktssamtale</w:t>
            </w:r>
            <w:proofErr w:type="spellEnd"/>
            <w:r w:rsidRPr="0078510A">
              <w:t xml:space="preserve"> med virksomhetsleder</w:t>
            </w:r>
          </w:p>
        </w:tc>
      </w:tr>
      <w:tr w:rsidR="0078510A" w14:paraId="5523BCCD" w14:textId="77777777" w:rsidTr="00C32296">
        <w:tc>
          <w:tcPr>
            <w:tcW w:w="1271" w:type="dxa"/>
            <w:shd w:val="clear" w:color="auto" w:fill="D9D9D9" w:themeFill="background1" w:themeFillShade="D9"/>
          </w:tcPr>
          <w:p w14:paraId="4AED16D0" w14:textId="77777777" w:rsidR="0078510A" w:rsidRPr="0078510A" w:rsidRDefault="0078510A" w:rsidP="0078510A">
            <w:pPr>
              <w:pStyle w:val="Default"/>
              <w:spacing w:after="30"/>
              <w:rPr>
                <w:rFonts w:ascii="DepCentury Old Style" w:hAnsi="DepCentury Old Style"/>
                <w:b/>
              </w:rPr>
            </w:pPr>
            <w:r w:rsidRPr="0078510A">
              <w:rPr>
                <w:b/>
              </w:rPr>
              <w:t>Juli</w:t>
            </w:r>
          </w:p>
        </w:tc>
        <w:tc>
          <w:tcPr>
            <w:tcW w:w="1843" w:type="dxa"/>
          </w:tcPr>
          <w:p w14:paraId="0490F7B7" w14:textId="77777777" w:rsidR="0078510A" w:rsidRPr="0078510A" w:rsidRDefault="0078510A" w:rsidP="0078510A">
            <w:pPr>
              <w:pStyle w:val="Default"/>
              <w:spacing w:after="30"/>
              <w:rPr>
                <w:rFonts w:ascii="DepCentury Old Style" w:hAnsi="DepCentury Old Style"/>
              </w:rPr>
            </w:pPr>
          </w:p>
        </w:tc>
        <w:tc>
          <w:tcPr>
            <w:tcW w:w="5949" w:type="dxa"/>
          </w:tcPr>
          <w:p w14:paraId="487BEC44" w14:textId="77777777" w:rsidR="0078510A" w:rsidRPr="0078510A" w:rsidRDefault="0078510A" w:rsidP="0078510A">
            <w:pPr>
              <w:pStyle w:val="Default"/>
              <w:spacing w:after="30"/>
              <w:rPr>
                <w:rFonts w:ascii="DepCentury Old Style" w:hAnsi="DepCentury Old Style"/>
              </w:rPr>
            </w:pPr>
          </w:p>
        </w:tc>
      </w:tr>
      <w:tr w:rsidR="0078510A" w14:paraId="489DF55C" w14:textId="77777777" w:rsidTr="00C32296">
        <w:tc>
          <w:tcPr>
            <w:tcW w:w="1271" w:type="dxa"/>
            <w:shd w:val="clear" w:color="auto" w:fill="D9D9D9" w:themeFill="background1" w:themeFillShade="D9"/>
          </w:tcPr>
          <w:p w14:paraId="570EE4FB" w14:textId="77777777" w:rsidR="0078510A" w:rsidRPr="0078510A" w:rsidRDefault="0078510A" w:rsidP="0078510A">
            <w:pPr>
              <w:pStyle w:val="Default"/>
              <w:spacing w:after="30"/>
              <w:rPr>
                <w:rFonts w:ascii="DepCentury Old Style" w:hAnsi="DepCentury Old Style"/>
                <w:b/>
              </w:rPr>
            </w:pPr>
            <w:r w:rsidRPr="0078510A">
              <w:rPr>
                <w:b/>
              </w:rPr>
              <w:t>Aug.</w:t>
            </w:r>
          </w:p>
        </w:tc>
        <w:tc>
          <w:tcPr>
            <w:tcW w:w="1843" w:type="dxa"/>
          </w:tcPr>
          <w:p w14:paraId="71734939" w14:textId="77777777" w:rsidR="0078510A" w:rsidRPr="0078510A" w:rsidRDefault="0078510A" w:rsidP="0078510A">
            <w:pPr>
              <w:pStyle w:val="Default"/>
              <w:spacing w:after="30"/>
              <w:rPr>
                <w:rFonts w:ascii="DepCentury Old Style" w:hAnsi="DepCentury Old Style"/>
              </w:rPr>
            </w:pPr>
          </w:p>
        </w:tc>
        <w:tc>
          <w:tcPr>
            <w:tcW w:w="5949" w:type="dxa"/>
          </w:tcPr>
          <w:p w14:paraId="6ECCF9F4" w14:textId="77777777" w:rsidR="0078510A" w:rsidRPr="0078510A" w:rsidRDefault="0078510A" w:rsidP="0078510A">
            <w:pPr>
              <w:pStyle w:val="Default"/>
              <w:spacing w:after="30"/>
              <w:rPr>
                <w:rFonts w:ascii="DepCentury Old Style" w:hAnsi="DepCentury Old Style"/>
              </w:rPr>
            </w:pPr>
          </w:p>
        </w:tc>
      </w:tr>
      <w:tr w:rsidR="0078510A" w14:paraId="5A62DBAB" w14:textId="77777777" w:rsidTr="00C32296">
        <w:tc>
          <w:tcPr>
            <w:tcW w:w="1271" w:type="dxa"/>
            <w:shd w:val="clear" w:color="auto" w:fill="D9D9D9" w:themeFill="background1" w:themeFillShade="D9"/>
          </w:tcPr>
          <w:p w14:paraId="6EDA9DAA" w14:textId="77777777" w:rsidR="0078510A" w:rsidRPr="0078510A" w:rsidRDefault="0078510A" w:rsidP="0078510A">
            <w:pPr>
              <w:pStyle w:val="Default"/>
              <w:spacing w:after="30"/>
              <w:rPr>
                <w:rFonts w:ascii="DepCentury Old Style" w:hAnsi="DepCentury Old Style"/>
                <w:b/>
              </w:rPr>
            </w:pPr>
            <w:r w:rsidRPr="0078510A">
              <w:rPr>
                <w:b/>
              </w:rPr>
              <w:t>Sept.</w:t>
            </w:r>
          </w:p>
        </w:tc>
        <w:tc>
          <w:tcPr>
            <w:tcW w:w="1843" w:type="dxa"/>
          </w:tcPr>
          <w:p w14:paraId="53DF7B64" w14:textId="77777777" w:rsidR="0078510A" w:rsidRPr="0078510A" w:rsidRDefault="0078510A" w:rsidP="0078510A">
            <w:pPr>
              <w:rPr>
                <w:szCs w:val="24"/>
              </w:rPr>
            </w:pPr>
            <w:r w:rsidRPr="0078510A">
              <w:rPr>
                <w:szCs w:val="24"/>
              </w:rPr>
              <w:t xml:space="preserve">20. sept.: </w:t>
            </w:r>
          </w:p>
          <w:p w14:paraId="3F8D9640" w14:textId="77777777" w:rsidR="0078510A" w:rsidRPr="0078510A" w:rsidRDefault="0078510A" w:rsidP="0078510A">
            <w:pPr>
              <w:pStyle w:val="Default"/>
              <w:spacing w:after="30"/>
              <w:rPr>
                <w:rFonts w:ascii="DepCentury Old Style" w:hAnsi="DepCentury Old Style"/>
              </w:rPr>
            </w:pPr>
            <w:r w:rsidRPr="0078510A">
              <w:t>20. sept.:</w:t>
            </w:r>
          </w:p>
        </w:tc>
        <w:tc>
          <w:tcPr>
            <w:tcW w:w="5949" w:type="dxa"/>
          </w:tcPr>
          <w:p w14:paraId="35C9F6CF" w14:textId="77777777" w:rsidR="0078510A" w:rsidRPr="0078510A" w:rsidRDefault="0078510A" w:rsidP="0078510A">
            <w:pPr>
              <w:rPr>
                <w:szCs w:val="24"/>
              </w:rPr>
            </w:pPr>
            <w:r w:rsidRPr="0078510A">
              <w:rPr>
                <w:szCs w:val="24"/>
              </w:rPr>
              <w:t>Risikovurdering</w:t>
            </w:r>
          </w:p>
          <w:p w14:paraId="200E29B6" w14:textId="77777777" w:rsidR="0078510A" w:rsidRPr="0078510A" w:rsidRDefault="0078510A" w:rsidP="0078510A">
            <w:pPr>
              <w:pStyle w:val="Default"/>
              <w:spacing w:after="30"/>
              <w:rPr>
                <w:rFonts w:ascii="DepCentury Old Style" w:hAnsi="DepCentury Old Style"/>
              </w:rPr>
            </w:pPr>
            <w:r w:rsidRPr="0078510A">
              <w:t>Status økonomi per 31.</w:t>
            </w:r>
            <w:r w:rsidR="004A3507">
              <w:t xml:space="preserve"> </w:t>
            </w:r>
            <w:r w:rsidRPr="0078510A">
              <w:t xml:space="preserve">aug., og ev. innspill til endringsproposisjon høstsesjon 2018 </w:t>
            </w:r>
          </w:p>
        </w:tc>
      </w:tr>
      <w:tr w:rsidR="0078510A" w14:paraId="5924FF10" w14:textId="77777777" w:rsidTr="00C32296">
        <w:tc>
          <w:tcPr>
            <w:tcW w:w="1271" w:type="dxa"/>
            <w:shd w:val="clear" w:color="auto" w:fill="D9D9D9" w:themeFill="background1" w:themeFillShade="D9"/>
          </w:tcPr>
          <w:p w14:paraId="1D9223F0" w14:textId="77777777" w:rsidR="0078510A" w:rsidRPr="0078510A" w:rsidRDefault="0078510A" w:rsidP="0078510A">
            <w:pPr>
              <w:pStyle w:val="Default"/>
              <w:spacing w:after="30"/>
              <w:rPr>
                <w:rFonts w:ascii="DepCentury Old Style" w:hAnsi="DepCentury Old Style"/>
                <w:b/>
              </w:rPr>
            </w:pPr>
            <w:r w:rsidRPr="0078510A">
              <w:rPr>
                <w:b/>
              </w:rPr>
              <w:t>Okt.</w:t>
            </w:r>
          </w:p>
        </w:tc>
        <w:tc>
          <w:tcPr>
            <w:tcW w:w="1843" w:type="dxa"/>
          </w:tcPr>
          <w:p w14:paraId="0A79687C" w14:textId="77777777" w:rsidR="0078510A" w:rsidRPr="0078510A" w:rsidRDefault="0078510A" w:rsidP="0078510A">
            <w:pPr>
              <w:rPr>
                <w:szCs w:val="24"/>
              </w:rPr>
            </w:pPr>
            <w:r w:rsidRPr="0078510A">
              <w:rPr>
                <w:szCs w:val="24"/>
              </w:rPr>
              <w:t>Okt. - nov.</w:t>
            </w:r>
          </w:p>
          <w:p w14:paraId="6EAA1CA9" w14:textId="77777777" w:rsidR="0078510A" w:rsidRPr="0078510A" w:rsidRDefault="0078510A" w:rsidP="0078510A">
            <w:pPr>
              <w:pStyle w:val="Default"/>
              <w:spacing w:after="30"/>
              <w:rPr>
                <w:rFonts w:ascii="DepCentury Old Style" w:hAnsi="DepCentury Old Style"/>
              </w:rPr>
            </w:pPr>
            <w:r w:rsidRPr="0078510A">
              <w:t>xx. okt.</w:t>
            </w:r>
          </w:p>
        </w:tc>
        <w:tc>
          <w:tcPr>
            <w:tcW w:w="5949" w:type="dxa"/>
          </w:tcPr>
          <w:p w14:paraId="0F1A6167" w14:textId="77777777" w:rsidR="0078510A" w:rsidRPr="0078510A" w:rsidRDefault="0078510A" w:rsidP="0078510A">
            <w:pPr>
              <w:rPr>
                <w:szCs w:val="24"/>
              </w:rPr>
            </w:pPr>
            <w:r w:rsidRPr="0078510A">
              <w:rPr>
                <w:szCs w:val="24"/>
              </w:rPr>
              <w:t>Dialog om tildelingsbrev for 2019</w:t>
            </w:r>
          </w:p>
          <w:p w14:paraId="02177660" w14:textId="77777777" w:rsidR="0078510A" w:rsidRPr="0078510A" w:rsidRDefault="0078510A" w:rsidP="0078510A">
            <w:pPr>
              <w:pStyle w:val="Default"/>
              <w:spacing w:after="30"/>
              <w:rPr>
                <w:rFonts w:ascii="DepCentury Old Style" w:hAnsi="DepCentury Old Style"/>
              </w:rPr>
            </w:pPr>
            <w:r w:rsidRPr="0078510A">
              <w:t xml:space="preserve">Etatsstyringsmøte høst </w:t>
            </w:r>
          </w:p>
        </w:tc>
      </w:tr>
      <w:tr w:rsidR="0078510A" w14:paraId="605C2C3E" w14:textId="77777777" w:rsidTr="00C32296">
        <w:tc>
          <w:tcPr>
            <w:tcW w:w="1271" w:type="dxa"/>
            <w:shd w:val="clear" w:color="auto" w:fill="D9D9D9" w:themeFill="background1" w:themeFillShade="D9"/>
          </w:tcPr>
          <w:p w14:paraId="7B59FFDF" w14:textId="77777777" w:rsidR="0078510A" w:rsidRPr="0078510A" w:rsidRDefault="0078510A" w:rsidP="0078510A">
            <w:pPr>
              <w:pStyle w:val="Default"/>
              <w:spacing w:after="30"/>
              <w:rPr>
                <w:rFonts w:ascii="DepCentury Old Style" w:hAnsi="DepCentury Old Style"/>
                <w:b/>
              </w:rPr>
            </w:pPr>
            <w:r w:rsidRPr="0078510A">
              <w:rPr>
                <w:b/>
              </w:rPr>
              <w:t>Nov.</w:t>
            </w:r>
          </w:p>
        </w:tc>
        <w:tc>
          <w:tcPr>
            <w:tcW w:w="1843" w:type="dxa"/>
          </w:tcPr>
          <w:p w14:paraId="46BA16E8" w14:textId="77777777" w:rsidR="0078510A" w:rsidRPr="0078510A" w:rsidRDefault="0078510A" w:rsidP="0078510A">
            <w:pPr>
              <w:pStyle w:val="Default"/>
              <w:spacing w:after="30"/>
              <w:rPr>
                <w:rFonts w:ascii="DepCentury Old Style" w:hAnsi="DepCentury Old Style"/>
              </w:rPr>
            </w:pPr>
            <w:r w:rsidRPr="0078510A">
              <w:t>1. nov.</w:t>
            </w:r>
          </w:p>
        </w:tc>
        <w:tc>
          <w:tcPr>
            <w:tcW w:w="5949" w:type="dxa"/>
          </w:tcPr>
          <w:p w14:paraId="6C0D96B9" w14:textId="77777777" w:rsidR="0078510A" w:rsidRPr="0078510A" w:rsidRDefault="0078510A" w:rsidP="0078510A">
            <w:pPr>
              <w:pStyle w:val="Default"/>
              <w:spacing w:after="30"/>
              <w:rPr>
                <w:rFonts w:ascii="DepCentury Old Style" w:hAnsi="DepCentury Old Style"/>
              </w:rPr>
            </w:pPr>
            <w:r w:rsidRPr="0078510A">
              <w:t>Evt. innspill til store satsinger 2020</w:t>
            </w:r>
          </w:p>
        </w:tc>
      </w:tr>
      <w:tr w:rsidR="0078510A" w14:paraId="0A8410D9" w14:textId="77777777" w:rsidTr="00C32296">
        <w:tc>
          <w:tcPr>
            <w:tcW w:w="1271" w:type="dxa"/>
            <w:shd w:val="clear" w:color="auto" w:fill="D9D9D9" w:themeFill="background1" w:themeFillShade="D9"/>
          </w:tcPr>
          <w:p w14:paraId="4B1A3C3C" w14:textId="77777777" w:rsidR="0078510A" w:rsidRPr="0078510A" w:rsidRDefault="0078510A" w:rsidP="0078510A">
            <w:pPr>
              <w:pStyle w:val="Default"/>
              <w:spacing w:after="30"/>
              <w:rPr>
                <w:rFonts w:ascii="DepCentury Old Style" w:hAnsi="DepCentury Old Style"/>
                <w:b/>
              </w:rPr>
            </w:pPr>
            <w:r w:rsidRPr="0078510A">
              <w:rPr>
                <w:b/>
              </w:rPr>
              <w:t>Des.</w:t>
            </w:r>
          </w:p>
        </w:tc>
        <w:tc>
          <w:tcPr>
            <w:tcW w:w="1843" w:type="dxa"/>
          </w:tcPr>
          <w:p w14:paraId="4885B159" w14:textId="77777777" w:rsidR="0078510A" w:rsidRPr="0078510A" w:rsidRDefault="0078510A" w:rsidP="0078510A">
            <w:pPr>
              <w:pStyle w:val="Default"/>
              <w:spacing w:after="30"/>
              <w:rPr>
                <w:rFonts w:ascii="DepCentury Old Style" w:hAnsi="DepCentury Old Style"/>
              </w:rPr>
            </w:pPr>
            <w:r w:rsidRPr="0078510A">
              <w:t>31. des.</w:t>
            </w:r>
          </w:p>
        </w:tc>
        <w:tc>
          <w:tcPr>
            <w:tcW w:w="5949" w:type="dxa"/>
          </w:tcPr>
          <w:p w14:paraId="4BF17E38" w14:textId="77777777" w:rsidR="0078510A" w:rsidRPr="0078510A" w:rsidRDefault="0078510A" w:rsidP="0078510A">
            <w:pPr>
              <w:pStyle w:val="Default"/>
              <w:spacing w:after="30"/>
              <w:rPr>
                <w:rFonts w:ascii="DepCentury Old Style" w:hAnsi="DepCentury Old Style"/>
              </w:rPr>
            </w:pPr>
            <w:r w:rsidRPr="0078510A">
              <w:t>Tildelingsbrev for 2019</w:t>
            </w:r>
          </w:p>
        </w:tc>
      </w:tr>
    </w:tbl>
    <w:p w14:paraId="07871AE5" w14:textId="77777777" w:rsidR="002B1164" w:rsidRDefault="002B1164" w:rsidP="00EF4334">
      <w:pPr>
        <w:pStyle w:val="Default"/>
        <w:spacing w:after="30"/>
        <w:rPr>
          <w:rFonts w:ascii="DepCentury Old Style" w:hAnsi="DepCentury Old Style"/>
        </w:rPr>
      </w:pPr>
    </w:p>
    <w:p w14:paraId="651F704C" w14:textId="77777777" w:rsidR="00270E50" w:rsidRPr="005874E0" w:rsidRDefault="00C32296" w:rsidP="00270E50">
      <w:pPr>
        <w:pStyle w:val="Default"/>
        <w:spacing w:after="30"/>
        <w:rPr>
          <w:rStyle w:val="Hyperkobling"/>
        </w:rPr>
      </w:pPr>
      <w:r w:rsidRPr="005874E0">
        <w:t xml:space="preserve">Nærmere informasjon om format og innhold i de ulike leveransene i styringskalenderen </w:t>
      </w:r>
      <w:r w:rsidR="00DD2B39" w:rsidRPr="005874E0">
        <w:t xml:space="preserve">for virksomheter under </w:t>
      </w:r>
      <w:r w:rsidR="008805B6" w:rsidRPr="005874E0">
        <w:t>Nærings- og fiskeridepartementet</w:t>
      </w:r>
      <w:r w:rsidR="00DD2B39" w:rsidRPr="005874E0">
        <w:t xml:space="preserve"> </w:t>
      </w:r>
      <w:r w:rsidRPr="005874E0">
        <w:t>finnes på</w:t>
      </w:r>
      <w:r w:rsidR="009540C1" w:rsidRPr="005874E0">
        <w:t xml:space="preserve"> </w:t>
      </w:r>
      <w:hyperlink r:id="rId13" w:history="1">
        <w:r w:rsidR="009540C1" w:rsidRPr="005874E0">
          <w:rPr>
            <w:rStyle w:val="Hyperkobling"/>
          </w:rPr>
          <w:t>regjeringen.no</w:t>
        </w:r>
      </w:hyperlink>
      <w:r w:rsidRPr="005874E0">
        <w:t xml:space="preserve"> </w:t>
      </w:r>
    </w:p>
    <w:p w14:paraId="0223FACA" w14:textId="77777777" w:rsidR="00270E50" w:rsidRPr="005874E0" w:rsidRDefault="00270E50" w:rsidP="00270E50">
      <w:pPr>
        <w:rPr>
          <w:rStyle w:val="Hyperkobling"/>
        </w:rPr>
      </w:pPr>
    </w:p>
    <w:p w14:paraId="3958CF6E" w14:textId="77777777" w:rsidR="00270E50" w:rsidRPr="005874E0" w:rsidRDefault="00DD2B39" w:rsidP="00C32296">
      <w:pPr>
        <w:pStyle w:val="Default"/>
        <w:spacing w:after="30"/>
      </w:pPr>
      <w:r w:rsidRPr="005874E0">
        <w:t xml:space="preserve">Vedlegg 3 gir en </w:t>
      </w:r>
      <w:r w:rsidR="00CB1F05" w:rsidRPr="005874E0">
        <w:t xml:space="preserve">samlet </w:t>
      </w:r>
      <w:r w:rsidRPr="005874E0">
        <w:t xml:space="preserve">oversikt over </w:t>
      </w:r>
      <w:r w:rsidR="00CB1F05" w:rsidRPr="005874E0">
        <w:t>krav til</w:t>
      </w:r>
      <w:r w:rsidRPr="005874E0">
        <w:t xml:space="preserve"> rapportering</w:t>
      </w:r>
      <w:r w:rsidR="00CB1F05" w:rsidRPr="005874E0">
        <w:t xml:space="preserve"> for</w:t>
      </w:r>
      <w:r w:rsidRPr="005874E0">
        <w:t xml:space="preserve"> </w:t>
      </w:r>
      <w:r w:rsidR="005D53A2" w:rsidRPr="005874E0">
        <w:t xml:space="preserve">Klagenemndssekretariatet </w:t>
      </w:r>
      <w:r w:rsidR="00CB1F05" w:rsidRPr="005874E0">
        <w:t>for 2018</w:t>
      </w:r>
      <w:r w:rsidRPr="005874E0">
        <w:t xml:space="preserve">. </w:t>
      </w:r>
    </w:p>
    <w:p w14:paraId="1F1A83B6" w14:textId="77777777" w:rsidR="00270E50" w:rsidRPr="005874E0" w:rsidRDefault="00270E50" w:rsidP="00C32296">
      <w:pPr>
        <w:pStyle w:val="Default"/>
        <w:spacing w:after="30"/>
      </w:pPr>
    </w:p>
    <w:p w14:paraId="573B91F1" w14:textId="77777777" w:rsidR="00C32296" w:rsidRDefault="00C32296" w:rsidP="00C32296"/>
    <w:p w14:paraId="235AA691" w14:textId="77777777" w:rsidR="00C32296" w:rsidRDefault="00C32296" w:rsidP="00EF4334">
      <w:pPr>
        <w:pStyle w:val="Default"/>
        <w:spacing w:after="30"/>
        <w:rPr>
          <w:rFonts w:ascii="DepCentury Old Style" w:hAnsi="DepCentury Old Style"/>
        </w:rPr>
      </w:pPr>
    </w:p>
    <w:p w14:paraId="67B4BE3F" w14:textId="77777777" w:rsidR="00C32296" w:rsidRPr="00A44172" w:rsidRDefault="00C32296" w:rsidP="00EF4334">
      <w:pPr>
        <w:pStyle w:val="Default"/>
        <w:spacing w:after="30"/>
        <w:rPr>
          <w:rFonts w:ascii="DepCentury Old Style" w:hAnsi="DepCentury Old Style"/>
        </w:rPr>
      </w:pPr>
    </w:p>
    <w:p w14:paraId="1BF37239" w14:textId="77777777" w:rsidR="00C32296" w:rsidRDefault="00C32296">
      <w:pPr>
        <w:spacing w:line="240" w:lineRule="auto"/>
        <w:rPr>
          <w:rFonts w:ascii="DepCentury Old Style" w:hAnsi="DepCentury Old Style"/>
          <w:b/>
          <w:caps/>
          <w:kern w:val="28"/>
        </w:rPr>
      </w:pPr>
      <w:bookmarkStart w:id="33" w:name="_Toc429051122"/>
      <w:bookmarkEnd w:id="32"/>
      <w:r>
        <w:br w:type="page"/>
      </w:r>
    </w:p>
    <w:p w14:paraId="6571A76E" w14:textId="77777777" w:rsidR="00EF4334" w:rsidRDefault="00EF4334" w:rsidP="00EF4334">
      <w:pPr>
        <w:pStyle w:val="Overskrift1"/>
        <w:numPr>
          <w:ilvl w:val="0"/>
          <w:numId w:val="0"/>
        </w:numPr>
      </w:pPr>
      <w:bookmarkStart w:id="34" w:name="_Toc486412120"/>
      <w:r>
        <w:lastRenderedPageBreak/>
        <w:t xml:space="preserve">Vedlegg </w:t>
      </w:r>
      <w:r w:rsidR="00AA2621">
        <w:t>2</w:t>
      </w:r>
      <w:r>
        <w:t>: F</w:t>
      </w:r>
      <w:r w:rsidRPr="00247E9B">
        <w:t>ullmakter 201</w:t>
      </w:r>
      <w:bookmarkEnd w:id="33"/>
      <w:r>
        <w:t>8</w:t>
      </w:r>
      <w:bookmarkEnd w:id="34"/>
    </w:p>
    <w:p w14:paraId="5431260A" w14:textId="77777777" w:rsidR="00EF4334" w:rsidRDefault="00EF4334" w:rsidP="00EF4334">
      <w:pPr>
        <w:pStyle w:val="Overskrift2"/>
        <w:numPr>
          <w:ilvl w:val="0"/>
          <w:numId w:val="0"/>
        </w:numPr>
      </w:pPr>
      <w:r>
        <w:t>Fullmakter i henhold til bevilgningsreglementet</w:t>
      </w:r>
    </w:p>
    <w:p w14:paraId="7C8D29DE" w14:textId="77777777" w:rsidR="00EF4334" w:rsidRDefault="00EF4334" w:rsidP="00EF4334">
      <w:pPr>
        <w:rPr>
          <w:szCs w:val="24"/>
        </w:rPr>
      </w:pPr>
      <w:r w:rsidRPr="00370DCA">
        <w:rPr>
          <w:szCs w:val="24"/>
        </w:rPr>
        <w:t>Bevilgningsreglementet har bestemmelser om unntak fra de hovedprinsipper som reglementet ellers er basert på. Vilkår for bruk av unntaksbestemmelsene er red</w:t>
      </w:r>
      <w:r>
        <w:rPr>
          <w:szCs w:val="24"/>
        </w:rPr>
        <w:t xml:space="preserve">egjort for i </w:t>
      </w:r>
      <w:r w:rsidR="008805B6">
        <w:rPr>
          <w:szCs w:val="24"/>
        </w:rPr>
        <w:t>Finansdepartementets (FIN)</w:t>
      </w:r>
      <w:r w:rsidR="008805B6" w:rsidRPr="00370DCA">
        <w:rPr>
          <w:szCs w:val="24"/>
        </w:rPr>
        <w:t xml:space="preserve"> </w:t>
      </w:r>
      <w:r w:rsidRPr="00370DCA">
        <w:rPr>
          <w:szCs w:val="24"/>
        </w:rPr>
        <w:t xml:space="preserve">rundskriv R-110, sist oppdatert </w:t>
      </w:r>
      <w:r w:rsidR="008B0643">
        <w:rPr>
          <w:szCs w:val="24"/>
        </w:rPr>
        <w:t>13</w:t>
      </w:r>
      <w:r w:rsidRPr="00370DCA">
        <w:rPr>
          <w:szCs w:val="24"/>
        </w:rPr>
        <w:t>.</w:t>
      </w:r>
      <w:r w:rsidR="008B0643">
        <w:rPr>
          <w:szCs w:val="24"/>
        </w:rPr>
        <w:t>01</w:t>
      </w:r>
      <w:r w:rsidRPr="00370DCA">
        <w:rPr>
          <w:szCs w:val="24"/>
        </w:rPr>
        <w:t>.201</w:t>
      </w:r>
      <w:r w:rsidR="008B0643">
        <w:rPr>
          <w:szCs w:val="24"/>
        </w:rPr>
        <w:t>7</w:t>
      </w:r>
      <w:r w:rsidRPr="00370DCA">
        <w:rPr>
          <w:szCs w:val="24"/>
        </w:rPr>
        <w:t xml:space="preserve">. Det vises også til veileder for statlig budsjettarbeid utgitt av </w:t>
      </w:r>
      <w:r>
        <w:rPr>
          <w:szCs w:val="24"/>
        </w:rPr>
        <w:t>FIN (R-0634 B)</w:t>
      </w:r>
      <w:r w:rsidRPr="00370DCA">
        <w:rPr>
          <w:szCs w:val="24"/>
        </w:rPr>
        <w:t>, som forklarer budsjett</w:t>
      </w:r>
      <w:r w:rsidRPr="00370DCA">
        <w:rPr>
          <w:szCs w:val="24"/>
        </w:rPr>
        <w:softHyphen/>
        <w:t xml:space="preserve">fullmaktene nærmere. </w:t>
      </w:r>
    </w:p>
    <w:p w14:paraId="4E8C1A7D" w14:textId="77777777" w:rsidR="00EF4334" w:rsidRPr="00370DCA" w:rsidRDefault="00EF4334" w:rsidP="00EF4334">
      <w:pPr>
        <w:rPr>
          <w:szCs w:val="24"/>
        </w:rPr>
      </w:pPr>
    </w:p>
    <w:p w14:paraId="6FE11C87" w14:textId="632DEDEF" w:rsidR="00EF4334" w:rsidRDefault="00EF4334" w:rsidP="00EF4334">
      <w:pPr>
        <w:rPr>
          <w:szCs w:val="24"/>
        </w:rPr>
      </w:pPr>
      <w:r>
        <w:rPr>
          <w:szCs w:val="24"/>
        </w:rPr>
        <w:t>NFD</w:t>
      </w:r>
      <w:r w:rsidRPr="00370DCA">
        <w:rPr>
          <w:szCs w:val="24"/>
        </w:rPr>
        <w:t xml:space="preserve"> delegerer med dette følgende fullmakter til </w:t>
      </w:r>
      <w:r w:rsidR="005D53A2">
        <w:rPr>
          <w:szCs w:val="24"/>
        </w:rPr>
        <w:t>Klagenemndssekretariatet</w:t>
      </w:r>
      <w:r w:rsidRPr="00370DCA">
        <w:rPr>
          <w:szCs w:val="24"/>
        </w:rPr>
        <w:t xml:space="preserve"> for </w:t>
      </w:r>
      <w:r>
        <w:rPr>
          <w:szCs w:val="24"/>
        </w:rPr>
        <w:t>201</w:t>
      </w:r>
      <w:r w:rsidR="00D35DF2">
        <w:rPr>
          <w:szCs w:val="24"/>
        </w:rPr>
        <w:t>8</w:t>
      </w:r>
      <w:r w:rsidRPr="00370DCA">
        <w:rPr>
          <w:szCs w:val="24"/>
        </w:rPr>
        <w:t xml:space="preserve">, med de </w:t>
      </w:r>
      <w:r>
        <w:rPr>
          <w:szCs w:val="24"/>
        </w:rPr>
        <w:t xml:space="preserve">utdypende </w:t>
      </w:r>
      <w:r w:rsidRPr="00370DCA">
        <w:rPr>
          <w:szCs w:val="24"/>
        </w:rPr>
        <w:t>vilkår som er fastsatt i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FINs</w:t>
      </w:r>
      <w:proofErr w:type="spellEnd"/>
      <w:r w:rsidRPr="00370DCA">
        <w:rPr>
          <w:szCs w:val="24"/>
        </w:rPr>
        <w:t xml:space="preserve"> rundskriv R-110, jf. punktene 2.2 – 2</w:t>
      </w:r>
      <w:r w:rsidRPr="008B0643">
        <w:rPr>
          <w:szCs w:val="24"/>
        </w:rPr>
        <w:t>.</w:t>
      </w:r>
      <w:r w:rsidR="008B0643">
        <w:rPr>
          <w:szCs w:val="24"/>
        </w:rPr>
        <w:t>6</w:t>
      </w:r>
      <w:r w:rsidRPr="00370DCA">
        <w:rPr>
          <w:szCs w:val="24"/>
        </w:rPr>
        <w:t xml:space="preserve">: </w:t>
      </w:r>
    </w:p>
    <w:p w14:paraId="2A104F32" w14:textId="77777777" w:rsidR="006D38DE" w:rsidRPr="00370DCA" w:rsidRDefault="006D38DE" w:rsidP="00EF4334">
      <w:pPr>
        <w:rPr>
          <w:szCs w:val="24"/>
        </w:rPr>
      </w:pPr>
    </w:p>
    <w:p w14:paraId="4EBAF739" w14:textId="77777777" w:rsidR="00EF4334" w:rsidRPr="006D38DE" w:rsidRDefault="00EF4334" w:rsidP="00EF4334">
      <w:pPr>
        <w:pStyle w:val="Listeavsnitt"/>
        <w:numPr>
          <w:ilvl w:val="0"/>
          <w:numId w:val="13"/>
        </w:numPr>
        <w:spacing w:line="300" w:lineRule="atLeast"/>
        <w:contextualSpacing/>
        <w:rPr>
          <w:rFonts w:ascii="Times New Roman" w:hAnsi="Times New Roman"/>
        </w:rPr>
      </w:pPr>
      <w:r w:rsidRPr="006D38DE">
        <w:rPr>
          <w:rFonts w:ascii="Times New Roman" w:hAnsi="Times New Roman"/>
        </w:rPr>
        <w:t>Fullmakt til nettobudsjettering ved utskifting av utstyr med inntil 5 prosent av bevilgningen på den aktuelle posten.</w:t>
      </w:r>
    </w:p>
    <w:p w14:paraId="75AB192D" w14:textId="77777777" w:rsidR="00EF4334" w:rsidRPr="006D38DE" w:rsidRDefault="00EF4334" w:rsidP="00EF4334">
      <w:pPr>
        <w:pStyle w:val="Listeavsnitt"/>
        <w:numPr>
          <w:ilvl w:val="0"/>
          <w:numId w:val="14"/>
        </w:numPr>
        <w:spacing w:line="300" w:lineRule="atLeast"/>
        <w:contextualSpacing/>
        <w:rPr>
          <w:rFonts w:ascii="Times New Roman" w:hAnsi="Times New Roman"/>
        </w:rPr>
      </w:pPr>
      <w:r w:rsidRPr="006D38DE">
        <w:rPr>
          <w:rFonts w:ascii="Times New Roman" w:hAnsi="Times New Roman"/>
        </w:rPr>
        <w:t xml:space="preserve">Fullmakt til å inngå leieavtaler og avtaler om kjøp av tjenester ut over budsjettåret, forutsatt at eventuelle avtaler inngås innenfor rammen av </w:t>
      </w:r>
      <w:r w:rsidRPr="006D38DE">
        <w:rPr>
          <w:rFonts w:ascii="Times New Roman" w:hAnsi="Times New Roman"/>
          <w:i/>
        </w:rPr>
        <w:t>Instruks om håndtering av bygge- og leiesaker i statlig sivil sektor,</w:t>
      </w:r>
      <w:r w:rsidRPr="006D38DE">
        <w:rPr>
          <w:rFonts w:ascii="Times New Roman" w:hAnsi="Times New Roman"/>
        </w:rPr>
        <w:t xml:space="preserve"> fastsatt 20. januar 2012 og sist endret 29. mai 2015.</w:t>
      </w:r>
    </w:p>
    <w:p w14:paraId="3FF1BA86" w14:textId="77777777" w:rsidR="00EF4334" w:rsidRPr="006D38DE" w:rsidRDefault="00EF4334" w:rsidP="00EF4334">
      <w:pPr>
        <w:pStyle w:val="Listeavsnitt"/>
        <w:numPr>
          <w:ilvl w:val="0"/>
          <w:numId w:val="14"/>
        </w:numPr>
        <w:spacing w:line="300" w:lineRule="atLeast"/>
        <w:contextualSpacing/>
        <w:rPr>
          <w:rFonts w:ascii="Times New Roman" w:hAnsi="Times New Roman"/>
        </w:rPr>
      </w:pPr>
      <w:r w:rsidRPr="006D38DE">
        <w:rPr>
          <w:rFonts w:ascii="Times New Roman" w:hAnsi="Times New Roman"/>
        </w:rPr>
        <w:t xml:space="preserve">Fullmakt til å overskride driftsbevilgninger til investeringsformål med inntil 5 prosent av bevilgningen på den aktuelle posten mot tilsvarende innsparing i de neste fem budsjettårene. </w:t>
      </w:r>
    </w:p>
    <w:p w14:paraId="378D852A" w14:textId="77777777" w:rsidR="00EF4334" w:rsidRDefault="00EF4334" w:rsidP="00EF4334">
      <w:pPr>
        <w:contextualSpacing/>
      </w:pPr>
    </w:p>
    <w:p w14:paraId="1D194B86" w14:textId="2AF850D5" w:rsidR="00EF4334" w:rsidRPr="00370DCA" w:rsidRDefault="00EF4334" w:rsidP="00EF4334">
      <w:pPr>
        <w:rPr>
          <w:szCs w:val="24"/>
        </w:rPr>
      </w:pPr>
      <w:r>
        <w:rPr>
          <w:szCs w:val="24"/>
        </w:rPr>
        <w:t xml:space="preserve">Departementet tar forbehold om at fullmaktene kan inndras dersom de ikke benyttes i overensstemmelse med kravene i rundskriv R-110. </w:t>
      </w:r>
      <w:r w:rsidRPr="00370DCA">
        <w:rPr>
          <w:szCs w:val="24"/>
        </w:rPr>
        <w:t>Det bes om særskilt rapportering om utnyttelsen av hver enkelt fullmakt i forklaringene til statsregnskapet.</w:t>
      </w:r>
    </w:p>
    <w:p w14:paraId="6E7312C4" w14:textId="77777777" w:rsidR="00265EE1" w:rsidRDefault="00265EE1" w:rsidP="00EF4334">
      <w:pPr>
        <w:rPr>
          <w:rFonts w:ascii="DepCentury Old Style" w:hAnsi="DepCentury Old Style"/>
          <w:b/>
          <w:szCs w:val="24"/>
        </w:rPr>
      </w:pPr>
    </w:p>
    <w:p w14:paraId="4FA3E728" w14:textId="77777777" w:rsidR="00EF4334" w:rsidRPr="00EA1D55" w:rsidRDefault="00EF4334" w:rsidP="00EF4334">
      <w:pPr>
        <w:rPr>
          <w:b/>
          <w:szCs w:val="24"/>
        </w:rPr>
      </w:pPr>
      <w:r w:rsidRPr="00EC09AC">
        <w:rPr>
          <w:rFonts w:ascii="DepCentury Old Style" w:hAnsi="DepCentury Old Style"/>
          <w:b/>
          <w:szCs w:val="24"/>
        </w:rPr>
        <w:t>Administrative</w:t>
      </w:r>
      <w:r w:rsidRPr="00EA1D55">
        <w:rPr>
          <w:b/>
          <w:szCs w:val="24"/>
        </w:rPr>
        <w:t xml:space="preserve"> </w:t>
      </w:r>
      <w:r w:rsidRPr="00EC09AC">
        <w:rPr>
          <w:rFonts w:ascii="DepCentury Old Style" w:hAnsi="DepCentury Old Style"/>
          <w:b/>
          <w:szCs w:val="24"/>
        </w:rPr>
        <w:t>fullmakter</w:t>
      </w:r>
    </w:p>
    <w:p w14:paraId="5DE7D068" w14:textId="77777777" w:rsidR="00265EE1" w:rsidRPr="00265EE1" w:rsidRDefault="00265EE1" w:rsidP="00265EE1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265EE1">
        <w:rPr>
          <w:szCs w:val="24"/>
        </w:rPr>
        <w:t xml:space="preserve">Det vises til følgende: </w:t>
      </w:r>
    </w:p>
    <w:p w14:paraId="21330EAF" w14:textId="77777777" w:rsidR="00265EE1" w:rsidRPr="00265EE1" w:rsidRDefault="00265EE1" w:rsidP="00265EE1">
      <w:pPr>
        <w:autoSpaceDE w:val="0"/>
        <w:autoSpaceDN w:val="0"/>
        <w:adjustRightInd w:val="0"/>
        <w:spacing w:after="114" w:line="240" w:lineRule="auto"/>
        <w:ind w:left="567" w:hanging="567"/>
        <w:rPr>
          <w:szCs w:val="24"/>
        </w:rPr>
      </w:pPr>
      <w:r w:rsidRPr="00265EE1">
        <w:rPr>
          <w:szCs w:val="24"/>
        </w:rPr>
        <w:t xml:space="preserve">- </w:t>
      </w:r>
      <w:r w:rsidRPr="00265EE1">
        <w:rPr>
          <w:szCs w:val="24"/>
        </w:rPr>
        <w:tab/>
        <w:t xml:space="preserve">Fullmakt til å yte erstatning for skade/tap av private eiendeler i forbindelse med tjenesten. Erstatningen må gis i samsvar med retningslinjene i Statens Personal-håndbok, punkt 10.22. </w:t>
      </w:r>
    </w:p>
    <w:p w14:paraId="3EC70E71" w14:textId="77777777" w:rsidR="00265EE1" w:rsidRPr="00265EE1" w:rsidRDefault="00265EE1" w:rsidP="00265EE1">
      <w:pPr>
        <w:autoSpaceDE w:val="0"/>
        <w:autoSpaceDN w:val="0"/>
        <w:adjustRightInd w:val="0"/>
        <w:spacing w:line="240" w:lineRule="auto"/>
        <w:ind w:left="567" w:hanging="567"/>
        <w:rPr>
          <w:szCs w:val="24"/>
        </w:rPr>
      </w:pPr>
      <w:r w:rsidRPr="00265EE1">
        <w:rPr>
          <w:szCs w:val="24"/>
        </w:rPr>
        <w:t xml:space="preserve">- </w:t>
      </w:r>
      <w:r w:rsidRPr="00265EE1">
        <w:rPr>
          <w:szCs w:val="24"/>
        </w:rPr>
        <w:tab/>
        <w:t>Nærings- og fiskeridepartementet delegerer fullmakten til å avgjøre dekning av flytte</w:t>
      </w:r>
      <w:r>
        <w:rPr>
          <w:szCs w:val="24"/>
        </w:rPr>
        <w:t>-</w:t>
      </w:r>
      <w:r w:rsidRPr="00265EE1">
        <w:rPr>
          <w:szCs w:val="24"/>
        </w:rPr>
        <w:t xml:space="preserve">utgifter til/fra utlandet i henhold til Statens personalhåndbok punkt 10.6.4. </w:t>
      </w:r>
    </w:p>
    <w:p w14:paraId="7581C7BC" w14:textId="77777777" w:rsidR="00EF4334" w:rsidRDefault="00EF4334" w:rsidP="00265EE1">
      <w:r>
        <w:br w:type="page"/>
      </w:r>
    </w:p>
    <w:p w14:paraId="0ED86A77" w14:textId="77777777" w:rsidR="00FB53CD" w:rsidRDefault="00EF4334" w:rsidP="00EF4334">
      <w:pPr>
        <w:pStyle w:val="Overskrift1"/>
        <w:numPr>
          <w:ilvl w:val="0"/>
          <w:numId w:val="0"/>
        </w:numPr>
      </w:pPr>
      <w:bookmarkStart w:id="35" w:name="_Toc486412121"/>
      <w:r w:rsidRPr="00247E9B">
        <w:lastRenderedPageBreak/>
        <w:t xml:space="preserve">Vedlegg </w:t>
      </w:r>
      <w:r w:rsidR="00FB53CD">
        <w:t>3</w:t>
      </w:r>
      <w:r w:rsidRPr="00247E9B">
        <w:t xml:space="preserve">: </w:t>
      </w:r>
      <w:r w:rsidR="00161843">
        <w:t>R</w:t>
      </w:r>
      <w:r w:rsidR="000E0BC5">
        <w:t>apporteringskrav</w:t>
      </w:r>
      <w:bookmarkEnd w:id="35"/>
    </w:p>
    <w:p w14:paraId="1F7911C0" w14:textId="77777777" w:rsidR="000E0BC5" w:rsidRDefault="00DA1391" w:rsidP="000E0BC5">
      <w:r>
        <w:t>Det er ikke utviklet spesifikke rapporteringskrav for Klagenemndssekretariatet jf. punkt 4.1 over. Det er imidlertid en prioritert oppgave å utvikle dette i 2018.</w:t>
      </w:r>
    </w:p>
    <w:p w14:paraId="02AAC746" w14:textId="77777777" w:rsidR="00DA1391" w:rsidRDefault="00DA1391" w:rsidP="000E0BC5"/>
    <w:p w14:paraId="6CAB77B5" w14:textId="77777777" w:rsidR="000E0BC5" w:rsidRDefault="000E0BC5" w:rsidP="000E0BC5">
      <w:pPr>
        <w:pStyle w:val="Overskrift2"/>
        <w:numPr>
          <w:ilvl w:val="0"/>
          <w:numId w:val="0"/>
        </w:numPr>
        <w:ind w:left="567" w:hanging="567"/>
      </w:pPr>
    </w:p>
    <w:p w14:paraId="091C4C34" w14:textId="77777777" w:rsidR="00EF4334" w:rsidRDefault="00EF4334" w:rsidP="00EF4334"/>
    <w:p w14:paraId="1DA40B3C" w14:textId="77777777" w:rsidR="00EF4334" w:rsidRDefault="00EF4334" w:rsidP="00EF4334">
      <w:pPr>
        <w:rPr>
          <w:sz w:val="22"/>
          <w:szCs w:val="22"/>
        </w:rPr>
      </w:pPr>
    </w:p>
    <w:p w14:paraId="394FB3F2" w14:textId="77777777" w:rsidR="00EF4334" w:rsidRDefault="00EF4334" w:rsidP="00EF4334">
      <w:pPr>
        <w:rPr>
          <w:sz w:val="22"/>
          <w:szCs w:val="22"/>
        </w:rPr>
      </w:pPr>
    </w:p>
    <w:p w14:paraId="41B718C4" w14:textId="77777777" w:rsidR="00EF4334" w:rsidRDefault="00EF4334" w:rsidP="00EF4334">
      <w:pPr>
        <w:rPr>
          <w:sz w:val="22"/>
          <w:szCs w:val="22"/>
        </w:rPr>
      </w:pPr>
    </w:p>
    <w:p w14:paraId="283DE67B" w14:textId="77777777" w:rsidR="00A71556" w:rsidRDefault="00A71556" w:rsidP="00E73144">
      <w:pPr>
        <w:rPr>
          <w:sz w:val="22"/>
          <w:szCs w:val="22"/>
        </w:rPr>
      </w:pPr>
    </w:p>
    <w:sectPr w:rsidR="00A71556" w:rsidSect="00EF4334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417" w:right="1417" w:bottom="1417" w:left="1417" w:header="510" w:footer="56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A22CB" w14:textId="77777777" w:rsidR="00B64283" w:rsidRDefault="00B64283">
      <w:r>
        <w:separator/>
      </w:r>
    </w:p>
  </w:endnote>
  <w:endnote w:type="continuationSeparator" w:id="0">
    <w:p w14:paraId="23DC4938" w14:textId="77777777" w:rsidR="00B64283" w:rsidRDefault="00B6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72"/>
      <w:gridCol w:w="8501"/>
    </w:tblGrid>
    <w:tr w:rsidR="00726CCF" w14:paraId="2286A12D" w14:textId="77777777">
      <w:tc>
        <w:tcPr>
          <w:tcW w:w="502" w:type="dxa"/>
        </w:tcPr>
        <w:p w14:paraId="29A6E092" w14:textId="77777777" w:rsidR="00726CCF" w:rsidRDefault="00726CCF">
          <w:pPr>
            <w:pStyle w:val="Bunntekst"/>
            <w:ind w:right="-70"/>
          </w:pPr>
          <w:bookmarkStart w:id="36" w:name="BM12" w:colFirst="0" w:colLast="0"/>
          <w:r>
            <w:t>Side</w:t>
          </w:r>
        </w:p>
      </w:tc>
      <w:tc>
        <w:tcPr>
          <w:tcW w:w="8716" w:type="dxa"/>
        </w:tcPr>
        <w:p w14:paraId="02020501" w14:textId="655F6FC0" w:rsidR="00726CCF" w:rsidRDefault="00726CCF">
          <w:pPr>
            <w:pStyle w:val="Bunntekst"/>
            <w:ind w:left="-76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B7501">
            <w:rPr>
              <w:noProof/>
            </w:rPr>
            <w:t>9</w:t>
          </w:r>
          <w:r>
            <w:rPr>
              <w:noProof/>
            </w:rPr>
            <w:fldChar w:fldCharType="end"/>
          </w:r>
        </w:p>
      </w:tc>
      <w:bookmarkEnd w:id="36"/>
    </w:tr>
  </w:tbl>
  <w:p w14:paraId="21E1FC77" w14:textId="77777777" w:rsidR="00726CCF" w:rsidRDefault="00726CC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8EF61" w14:textId="77777777" w:rsidR="00726CCF" w:rsidRPr="00E57496" w:rsidRDefault="00726CCF" w:rsidP="008C7F24">
    <w:pPr>
      <w:framePr w:w="11907" w:h="503" w:hRule="exact" w:wrap="notBeside" w:vAnchor="page" w:hAnchor="page" w:x="1" w:y="14773"/>
      <w:rPr>
        <w:sz w:val="16"/>
        <w:szCs w:val="16"/>
      </w:rPr>
    </w:pPr>
  </w:p>
  <w:p w14:paraId="4A941F73" w14:textId="77777777" w:rsidR="00726CCF" w:rsidRPr="00E57496" w:rsidRDefault="00726CCF" w:rsidP="008C7F24">
    <w:pPr>
      <w:framePr w:w="11907" w:h="503" w:hRule="exact" w:wrap="notBeside" w:vAnchor="page" w:hAnchor="page" w:x="1" w:y="14773"/>
      <w:rPr>
        <w:sz w:val="16"/>
        <w:szCs w:val="16"/>
      </w:rPr>
    </w:pPr>
    <w:r>
      <w:rPr>
        <w:noProof/>
        <w:sz w:val="16"/>
        <w:szCs w:val="16"/>
        <w:lang w:eastAsia="nb-NO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FD23322" wp14:editId="6E00840D">
              <wp:simplePos x="0" y="0"/>
              <wp:positionH relativeFrom="page">
                <wp:posOffset>708660</wp:posOffset>
              </wp:positionH>
              <wp:positionV relativeFrom="page">
                <wp:posOffset>9601200</wp:posOffset>
              </wp:positionV>
              <wp:extent cx="6155055" cy="635"/>
              <wp:effectExtent l="13335" t="9525" r="13335" b="8890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505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19A8AC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8pt,756pt" to="540.45pt,7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" o:allowincell="f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</w:p>
  <w:p w14:paraId="2F8755FF" w14:textId="77777777" w:rsidR="00726CCF" w:rsidRPr="00E57496" w:rsidRDefault="00726CCF" w:rsidP="008C7F24">
    <w:pPr>
      <w:pStyle w:val="Bunntekst"/>
      <w:rPr>
        <w:sz w:val="16"/>
        <w:szCs w:val="16"/>
      </w:rPr>
    </w:pPr>
  </w:p>
  <w:tbl>
    <w:tblPr>
      <w:tblW w:w="9464" w:type="dxa"/>
      <w:tblLayout w:type="fixed"/>
      <w:tblLook w:val="0000" w:firstRow="0" w:lastRow="0" w:firstColumn="0" w:lastColumn="0" w:noHBand="0" w:noVBand="0"/>
    </w:tblPr>
    <w:tblGrid>
      <w:gridCol w:w="2166"/>
      <w:gridCol w:w="2128"/>
      <w:gridCol w:w="1456"/>
      <w:gridCol w:w="1987"/>
      <w:gridCol w:w="1727"/>
    </w:tblGrid>
    <w:tr w:rsidR="00726CCF" w:rsidRPr="00E57496" w14:paraId="6CE92A6A" w14:textId="77777777" w:rsidTr="004465E9">
      <w:tc>
        <w:tcPr>
          <w:tcW w:w="2166" w:type="dxa"/>
          <w:shd w:val="clear" w:color="auto" w:fill="auto"/>
        </w:tcPr>
        <w:p w14:paraId="75FADB98" w14:textId="77777777" w:rsidR="00726CCF" w:rsidRPr="00E57496" w:rsidRDefault="00726CCF" w:rsidP="00DC22FC">
          <w:pPr>
            <w:pStyle w:val="Bunntekst"/>
            <w:ind w:right="-31"/>
            <w:rPr>
              <w:sz w:val="16"/>
              <w:szCs w:val="16"/>
            </w:rPr>
          </w:pPr>
          <w:bookmarkStart w:id="40" w:name="BM6" w:colFirst="0" w:colLast="0"/>
          <w:bookmarkStart w:id="41" w:name="BM7" w:colFirst="1" w:colLast="1"/>
          <w:bookmarkStart w:id="42" w:name="BM8" w:colFirst="2" w:colLast="2"/>
          <w:bookmarkStart w:id="43" w:name="BM9" w:colFirst="4" w:colLast="4"/>
          <w:r>
            <w:rPr>
              <w:sz w:val="16"/>
              <w:szCs w:val="16"/>
            </w:rPr>
            <w:t>Postadresse</w:t>
          </w:r>
        </w:p>
      </w:tc>
      <w:tc>
        <w:tcPr>
          <w:tcW w:w="2128" w:type="dxa"/>
          <w:shd w:val="clear" w:color="auto" w:fill="auto"/>
        </w:tcPr>
        <w:p w14:paraId="33C74CC2" w14:textId="77777777" w:rsidR="00726CCF" w:rsidRPr="00E57496" w:rsidRDefault="00726CCF" w:rsidP="00DC22FC">
          <w:pPr>
            <w:pStyle w:val="Bunntekst"/>
            <w:ind w:right="-10"/>
            <w:rPr>
              <w:sz w:val="16"/>
              <w:szCs w:val="16"/>
            </w:rPr>
          </w:pPr>
          <w:r>
            <w:rPr>
              <w:sz w:val="16"/>
              <w:szCs w:val="16"/>
            </w:rPr>
            <w:t>Besøksadresse</w:t>
          </w:r>
        </w:p>
      </w:tc>
      <w:tc>
        <w:tcPr>
          <w:tcW w:w="1456" w:type="dxa"/>
          <w:shd w:val="clear" w:color="auto" w:fill="auto"/>
        </w:tcPr>
        <w:p w14:paraId="7FD86FBC" w14:textId="77777777" w:rsidR="00726CCF" w:rsidRPr="00E57496" w:rsidRDefault="00726CCF" w:rsidP="00DC22FC">
          <w:pPr>
            <w:pStyle w:val="Bunntekst"/>
            <w:ind w:right="-90"/>
            <w:rPr>
              <w:sz w:val="16"/>
              <w:szCs w:val="16"/>
            </w:rPr>
          </w:pPr>
          <w:r>
            <w:rPr>
              <w:sz w:val="16"/>
              <w:szCs w:val="16"/>
            </w:rPr>
            <w:t>Telefon*</w:t>
          </w:r>
        </w:p>
      </w:tc>
      <w:tc>
        <w:tcPr>
          <w:tcW w:w="1987" w:type="dxa"/>
          <w:vMerge w:val="restart"/>
          <w:shd w:val="clear" w:color="auto" w:fill="auto"/>
        </w:tcPr>
        <w:p w14:paraId="2D438785" w14:textId="7100D207" w:rsidR="00726CCF" w:rsidRPr="00E57496" w:rsidRDefault="00A74EC2" w:rsidP="00A74EC2">
          <w:pPr>
            <w:pStyle w:val="Bunntekst"/>
            <w:ind w:right="-51"/>
            <w:rPr>
              <w:sz w:val="16"/>
              <w:szCs w:val="16"/>
            </w:rPr>
          </w:pPr>
          <w:bookmarkStart w:id="44" w:name="avdsek"/>
          <w:bookmarkEnd w:id="44"/>
          <w:r>
            <w:rPr>
              <w:sz w:val="16"/>
              <w:szCs w:val="16"/>
            </w:rPr>
            <w:t>Konkurransepolitisk avdeling</w:t>
          </w:r>
        </w:p>
      </w:tc>
      <w:tc>
        <w:tcPr>
          <w:tcW w:w="1727" w:type="dxa"/>
          <w:shd w:val="clear" w:color="auto" w:fill="auto"/>
        </w:tcPr>
        <w:p w14:paraId="12B2B57D" w14:textId="77777777" w:rsidR="00726CCF" w:rsidRPr="00E57496" w:rsidRDefault="00726CCF" w:rsidP="00DC22FC">
          <w:pPr>
            <w:pStyle w:val="Bunntekst"/>
            <w:rPr>
              <w:sz w:val="16"/>
              <w:szCs w:val="16"/>
            </w:rPr>
          </w:pPr>
          <w:r>
            <w:rPr>
              <w:sz w:val="16"/>
              <w:szCs w:val="16"/>
            </w:rPr>
            <w:t>Saksbehandler</w:t>
          </w:r>
        </w:p>
      </w:tc>
    </w:tr>
    <w:tr w:rsidR="00726CCF" w:rsidRPr="00E57496" w14:paraId="6C461B9F" w14:textId="77777777" w:rsidTr="004465E9">
      <w:tc>
        <w:tcPr>
          <w:tcW w:w="2166" w:type="dxa"/>
          <w:shd w:val="clear" w:color="auto" w:fill="auto"/>
        </w:tcPr>
        <w:p w14:paraId="480D1294" w14:textId="77777777" w:rsidR="00726CCF" w:rsidRPr="00E57496" w:rsidRDefault="00726CCF" w:rsidP="00DC22FC">
          <w:pPr>
            <w:pStyle w:val="Bunntekst"/>
            <w:ind w:right="-31"/>
            <w:rPr>
              <w:sz w:val="16"/>
              <w:szCs w:val="16"/>
            </w:rPr>
          </w:pPr>
          <w:bookmarkStart w:id="45" w:name="padr1"/>
          <w:bookmarkEnd w:id="40"/>
          <w:bookmarkEnd w:id="41"/>
          <w:bookmarkEnd w:id="42"/>
          <w:bookmarkEnd w:id="43"/>
          <w:bookmarkEnd w:id="45"/>
          <w:r>
            <w:rPr>
              <w:sz w:val="16"/>
              <w:szCs w:val="16"/>
            </w:rPr>
            <w:t>Postboks 8090 Dep</w:t>
          </w:r>
        </w:p>
      </w:tc>
      <w:tc>
        <w:tcPr>
          <w:tcW w:w="2128" w:type="dxa"/>
          <w:vMerge w:val="restart"/>
          <w:shd w:val="clear" w:color="auto" w:fill="auto"/>
        </w:tcPr>
        <w:p w14:paraId="388E8B29" w14:textId="77777777" w:rsidR="00726CCF" w:rsidRPr="00E57496" w:rsidRDefault="00726CCF" w:rsidP="00DC22FC">
          <w:pPr>
            <w:pStyle w:val="Bunntekst"/>
            <w:ind w:right="-10"/>
            <w:rPr>
              <w:sz w:val="16"/>
              <w:szCs w:val="16"/>
            </w:rPr>
          </w:pPr>
          <w:bookmarkStart w:id="46" w:name="kadr1"/>
          <w:bookmarkEnd w:id="46"/>
          <w:r>
            <w:rPr>
              <w:sz w:val="16"/>
              <w:szCs w:val="16"/>
            </w:rPr>
            <w:t>Kongens gate 8</w:t>
          </w:r>
        </w:p>
      </w:tc>
      <w:tc>
        <w:tcPr>
          <w:tcW w:w="1456" w:type="dxa"/>
          <w:shd w:val="clear" w:color="auto" w:fill="auto"/>
        </w:tcPr>
        <w:p w14:paraId="4F7D841A" w14:textId="77777777" w:rsidR="00726CCF" w:rsidRPr="00E57496" w:rsidRDefault="00726CCF" w:rsidP="00DC22FC">
          <w:pPr>
            <w:pStyle w:val="Bunntekst"/>
            <w:ind w:right="-90"/>
            <w:rPr>
              <w:sz w:val="16"/>
              <w:szCs w:val="16"/>
            </w:rPr>
          </w:pPr>
          <w:bookmarkStart w:id="47" w:name="tlf"/>
          <w:bookmarkEnd w:id="47"/>
          <w:r>
            <w:rPr>
              <w:sz w:val="16"/>
              <w:szCs w:val="16"/>
            </w:rPr>
            <w:t>22 24 90 90</w:t>
          </w:r>
        </w:p>
      </w:tc>
      <w:tc>
        <w:tcPr>
          <w:tcW w:w="1987" w:type="dxa"/>
          <w:vMerge/>
          <w:shd w:val="clear" w:color="auto" w:fill="auto"/>
        </w:tcPr>
        <w:p w14:paraId="1D41BBFA" w14:textId="77777777" w:rsidR="00726CCF" w:rsidRPr="00E57496" w:rsidRDefault="00726CCF" w:rsidP="00DC22FC">
          <w:pPr>
            <w:pStyle w:val="Bunntekst"/>
            <w:ind w:right="-51"/>
            <w:rPr>
              <w:sz w:val="16"/>
              <w:szCs w:val="16"/>
            </w:rPr>
          </w:pPr>
        </w:p>
      </w:tc>
      <w:tc>
        <w:tcPr>
          <w:tcW w:w="1727" w:type="dxa"/>
          <w:vMerge w:val="restart"/>
          <w:shd w:val="clear" w:color="auto" w:fill="auto"/>
        </w:tcPr>
        <w:p w14:paraId="7DD53A30" w14:textId="2882EC4F" w:rsidR="00726CCF" w:rsidRDefault="00D011CB" w:rsidP="00DC22FC">
          <w:pPr>
            <w:pStyle w:val="Bunntekst"/>
            <w:rPr>
              <w:sz w:val="16"/>
              <w:szCs w:val="16"/>
            </w:rPr>
          </w:pPr>
          <w:bookmarkStart w:id="48" w:name="saksbeh"/>
          <w:bookmarkEnd w:id="48"/>
          <w:r>
            <w:rPr>
              <w:sz w:val="16"/>
              <w:szCs w:val="16"/>
            </w:rPr>
            <w:t>Maja Egeland</w:t>
          </w:r>
        </w:p>
        <w:p w14:paraId="78263181" w14:textId="15EFD085" w:rsidR="00726CCF" w:rsidRPr="00E57496" w:rsidRDefault="00D011CB" w:rsidP="00D011CB">
          <w:pPr>
            <w:pStyle w:val="Bunntekst"/>
            <w:rPr>
              <w:sz w:val="16"/>
              <w:szCs w:val="16"/>
            </w:rPr>
          </w:pPr>
          <w:r>
            <w:rPr>
              <w:sz w:val="16"/>
              <w:szCs w:val="16"/>
            </w:rPr>
            <w:t>977 00 743</w:t>
          </w:r>
        </w:p>
      </w:tc>
    </w:tr>
    <w:tr w:rsidR="00726CCF" w:rsidRPr="00E57496" w14:paraId="6F4098C4" w14:textId="77777777" w:rsidTr="004465E9">
      <w:tc>
        <w:tcPr>
          <w:tcW w:w="2166" w:type="dxa"/>
          <w:shd w:val="clear" w:color="auto" w:fill="auto"/>
        </w:tcPr>
        <w:p w14:paraId="589E830B" w14:textId="77777777" w:rsidR="00726CCF" w:rsidRPr="00E57496" w:rsidRDefault="00726CCF" w:rsidP="00DC22FC">
          <w:pPr>
            <w:pStyle w:val="Bunntekst"/>
            <w:ind w:right="-31"/>
            <w:rPr>
              <w:sz w:val="16"/>
              <w:szCs w:val="16"/>
            </w:rPr>
          </w:pPr>
          <w:bookmarkStart w:id="49" w:name="padr2"/>
          <w:bookmarkStart w:id="50" w:name="BM11" w:colFirst="2" w:colLast="2"/>
          <w:bookmarkEnd w:id="49"/>
          <w:r>
            <w:rPr>
              <w:sz w:val="16"/>
              <w:szCs w:val="16"/>
            </w:rPr>
            <w:t>0032 Oslo</w:t>
          </w:r>
        </w:p>
      </w:tc>
      <w:tc>
        <w:tcPr>
          <w:tcW w:w="2128" w:type="dxa"/>
          <w:vMerge/>
          <w:shd w:val="clear" w:color="auto" w:fill="auto"/>
        </w:tcPr>
        <w:p w14:paraId="54162692" w14:textId="77777777" w:rsidR="00726CCF" w:rsidRPr="00E57496" w:rsidRDefault="00726CCF" w:rsidP="00DC22FC">
          <w:pPr>
            <w:ind w:right="-10"/>
            <w:rPr>
              <w:sz w:val="16"/>
              <w:szCs w:val="16"/>
            </w:rPr>
          </w:pPr>
        </w:p>
      </w:tc>
      <w:tc>
        <w:tcPr>
          <w:tcW w:w="1456" w:type="dxa"/>
          <w:shd w:val="clear" w:color="auto" w:fill="auto"/>
        </w:tcPr>
        <w:p w14:paraId="70D28641" w14:textId="77777777" w:rsidR="00726CCF" w:rsidRPr="00E57496" w:rsidRDefault="00726CCF" w:rsidP="00DC22FC">
          <w:pPr>
            <w:pStyle w:val="Bunntekst"/>
            <w:ind w:right="-90"/>
            <w:rPr>
              <w:sz w:val="16"/>
              <w:szCs w:val="16"/>
            </w:rPr>
          </w:pPr>
          <w:r>
            <w:rPr>
              <w:sz w:val="16"/>
              <w:szCs w:val="16"/>
            </w:rPr>
            <w:t>Org.nr.</w:t>
          </w:r>
        </w:p>
      </w:tc>
      <w:tc>
        <w:tcPr>
          <w:tcW w:w="1987" w:type="dxa"/>
          <w:shd w:val="clear" w:color="auto" w:fill="auto"/>
        </w:tcPr>
        <w:p w14:paraId="577555EF" w14:textId="77777777" w:rsidR="00726CCF" w:rsidRPr="00E57496" w:rsidRDefault="00726CCF" w:rsidP="00DC22FC">
          <w:pPr>
            <w:pStyle w:val="Bunntekst"/>
            <w:ind w:right="-51"/>
            <w:rPr>
              <w:sz w:val="16"/>
              <w:szCs w:val="16"/>
            </w:rPr>
          </w:pPr>
          <w:bookmarkStart w:id="51" w:name="BM10"/>
          <w:bookmarkEnd w:id="51"/>
        </w:p>
      </w:tc>
      <w:bookmarkEnd w:id="50"/>
      <w:tc>
        <w:tcPr>
          <w:tcW w:w="1727" w:type="dxa"/>
          <w:vMerge/>
          <w:shd w:val="clear" w:color="auto" w:fill="auto"/>
        </w:tcPr>
        <w:p w14:paraId="4B6EA86F" w14:textId="77777777" w:rsidR="00726CCF" w:rsidRPr="00E57496" w:rsidRDefault="00726CCF" w:rsidP="00DC22FC">
          <w:pPr>
            <w:pStyle w:val="Bunntekst"/>
            <w:rPr>
              <w:sz w:val="16"/>
              <w:szCs w:val="16"/>
            </w:rPr>
          </w:pPr>
        </w:p>
      </w:tc>
    </w:tr>
    <w:tr w:rsidR="00726CCF" w:rsidRPr="00E57496" w14:paraId="543F5231" w14:textId="77777777" w:rsidTr="004465E9">
      <w:tc>
        <w:tcPr>
          <w:tcW w:w="2166" w:type="dxa"/>
          <w:shd w:val="clear" w:color="auto" w:fill="auto"/>
        </w:tcPr>
        <w:p w14:paraId="1C318D5E" w14:textId="77777777" w:rsidR="00726CCF" w:rsidRPr="00E57496" w:rsidRDefault="00726CCF" w:rsidP="00DC22FC">
          <w:pPr>
            <w:pStyle w:val="Bunntekst"/>
            <w:ind w:right="-31"/>
            <w:rPr>
              <w:sz w:val="16"/>
              <w:szCs w:val="16"/>
            </w:rPr>
          </w:pPr>
          <w:bookmarkStart w:id="52" w:name="postmottak" w:colFirst="0" w:colLast="0"/>
          <w:bookmarkStart w:id="53" w:name="Internetadr" w:colFirst="1" w:colLast="1"/>
          <w:r>
            <w:rPr>
              <w:sz w:val="16"/>
              <w:szCs w:val="16"/>
            </w:rPr>
            <w:t>postmottak@nfd.dep.no</w:t>
          </w:r>
        </w:p>
      </w:tc>
      <w:tc>
        <w:tcPr>
          <w:tcW w:w="2128" w:type="dxa"/>
          <w:shd w:val="clear" w:color="auto" w:fill="auto"/>
        </w:tcPr>
        <w:p w14:paraId="340913DC" w14:textId="77777777" w:rsidR="00726CCF" w:rsidRPr="00E57496" w:rsidRDefault="00726CCF" w:rsidP="00DC22FC">
          <w:pPr>
            <w:pStyle w:val="Bunntekst"/>
            <w:ind w:right="-10"/>
            <w:rPr>
              <w:sz w:val="16"/>
              <w:szCs w:val="16"/>
            </w:rPr>
          </w:pPr>
          <w:r>
            <w:rPr>
              <w:sz w:val="16"/>
              <w:szCs w:val="16"/>
            </w:rPr>
            <w:t>www.nfd.dep.no</w:t>
          </w:r>
        </w:p>
      </w:tc>
      <w:tc>
        <w:tcPr>
          <w:tcW w:w="1456" w:type="dxa"/>
          <w:shd w:val="clear" w:color="auto" w:fill="auto"/>
        </w:tcPr>
        <w:p w14:paraId="5B4BA80D" w14:textId="77777777" w:rsidR="00726CCF" w:rsidRPr="00E57496" w:rsidRDefault="00726CCF" w:rsidP="00DC22FC">
          <w:pPr>
            <w:pStyle w:val="Bunntekst"/>
            <w:ind w:right="-90"/>
            <w:rPr>
              <w:sz w:val="16"/>
              <w:szCs w:val="16"/>
            </w:rPr>
          </w:pPr>
          <w:bookmarkStart w:id="54" w:name="orgnr"/>
          <w:bookmarkEnd w:id="54"/>
          <w:r>
            <w:rPr>
              <w:sz w:val="16"/>
              <w:szCs w:val="16"/>
            </w:rPr>
            <w:t>912 660 680</w:t>
          </w:r>
        </w:p>
      </w:tc>
      <w:tc>
        <w:tcPr>
          <w:tcW w:w="1987" w:type="dxa"/>
          <w:shd w:val="clear" w:color="auto" w:fill="auto"/>
        </w:tcPr>
        <w:p w14:paraId="007ADF5B" w14:textId="77777777" w:rsidR="00726CCF" w:rsidRPr="00E57496" w:rsidRDefault="00726CCF" w:rsidP="00DC22FC">
          <w:pPr>
            <w:pStyle w:val="Bunntekst"/>
            <w:ind w:right="-51"/>
            <w:rPr>
              <w:sz w:val="16"/>
              <w:szCs w:val="16"/>
            </w:rPr>
          </w:pPr>
          <w:bookmarkStart w:id="55" w:name="fax"/>
          <w:bookmarkEnd w:id="55"/>
        </w:p>
      </w:tc>
      <w:tc>
        <w:tcPr>
          <w:tcW w:w="1727" w:type="dxa"/>
          <w:vMerge/>
          <w:shd w:val="clear" w:color="auto" w:fill="auto"/>
        </w:tcPr>
        <w:p w14:paraId="04D7575E" w14:textId="77777777" w:rsidR="00726CCF" w:rsidRPr="00E57496" w:rsidRDefault="00726CCF" w:rsidP="00DC22FC">
          <w:pPr>
            <w:pStyle w:val="Bunntekst"/>
            <w:rPr>
              <w:sz w:val="16"/>
              <w:szCs w:val="16"/>
            </w:rPr>
          </w:pPr>
        </w:p>
      </w:tc>
    </w:tr>
    <w:bookmarkEnd w:id="52"/>
    <w:bookmarkEnd w:id="53"/>
  </w:tbl>
  <w:p w14:paraId="1C410B1C" w14:textId="77777777" w:rsidR="00726CCF" w:rsidRPr="00E57496" w:rsidRDefault="00726CCF" w:rsidP="008C7F24">
    <w:pPr>
      <w:pStyle w:val="Bunntek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62FB9" w14:textId="77777777" w:rsidR="00B64283" w:rsidRDefault="00B64283">
      <w:r>
        <w:separator/>
      </w:r>
    </w:p>
  </w:footnote>
  <w:footnote w:type="continuationSeparator" w:id="0">
    <w:p w14:paraId="3BC091E8" w14:textId="77777777" w:rsidR="00B64283" w:rsidRDefault="00B6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EF2DB" w14:textId="77777777" w:rsidR="00726CCF" w:rsidRDefault="00726CCF">
    <w:pPr>
      <w:pStyle w:val="Topptekst"/>
    </w:pPr>
    <w:r>
      <w:t xml:space="preserve">Tildelingsbrev 2018 – </w:t>
    </w:r>
    <w:r w:rsidR="00553732">
      <w:t>Klagenemndssekretariatet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09" w:type="dxa"/>
      <w:tblInd w:w="113" w:type="dxa"/>
      <w:tblLook w:val="0000" w:firstRow="0" w:lastRow="0" w:firstColumn="0" w:lastColumn="0" w:noHBand="0" w:noVBand="0"/>
    </w:tblPr>
    <w:tblGrid>
      <w:gridCol w:w="9209"/>
    </w:tblGrid>
    <w:tr w:rsidR="00726CCF" w14:paraId="54C6BF35" w14:textId="77777777" w:rsidTr="00B71E22">
      <w:trPr>
        <w:trHeight w:val="1162"/>
      </w:trPr>
      <w:tc>
        <w:tcPr>
          <w:tcW w:w="9209" w:type="dxa"/>
        </w:tcPr>
        <w:p w14:paraId="757997F0" w14:textId="77777777" w:rsidR="00726CCF" w:rsidRPr="00080D91" w:rsidRDefault="00726CCF" w:rsidP="00B71E22">
          <w:pPr>
            <w:pStyle w:val="Topptekst"/>
            <w:rPr>
              <w:vanish/>
            </w:rPr>
          </w:pPr>
          <w:bookmarkStart w:id="37" w:name="Logo" w:colFirst="0" w:colLast="0"/>
          <w:r>
            <w:rPr>
              <w:noProof/>
              <w:lang w:eastAsia="nb-NO"/>
            </w:rPr>
            <w:drawing>
              <wp:inline distT="0" distB="0" distL="0" distR="0" wp14:anchorId="638633C0" wp14:editId="2E7C40E4">
                <wp:extent cx="3032760" cy="975360"/>
                <wp:effectExtent l="0" t="0" r="0" b="0"/>
                <wp:docPr id="2" name="Bild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2760" cy="975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bookmarkEnd w:id="37"/>
    </w:tr>
  </w:tbl>
  <w:p w14:paraId="67A2392E" w14:textId="77777777" w:rsidR="00726CCF" w:rsidRDefault="00726CCF" w:rsidP="00FA3E96">
    <w:pPr>
      <w:framePr w:w="11907" w:h="340" w:hRule="exact" w:wrap="notBeside" w:vAnchor="page" w:hAnchor="page" w:x="1" w:y="2727"/>
    </w:pPr>
  </w:p>
  <w:tbl>
    <w:tblPr>
      <w:tblW w:w="9209" w:type="dxa"/>
      <w:tblInd w:w="113" w:type="dxa"/>
      <w:tblLook w:val="0000" w:firstRow="0" w:lastRow="0" w:firstColumn="0" w:lastColumn="0" w:noHBand="0" w:noVBand="0"/>
    </w:tblPr>
    <w:tblGrid>
      <w:gridCol w:w="9209"/>
    </w:tblGrid>
    <w:tr w:rsidR="00726CCF" w14:paraId="0CCFAD8A" w14:textId="77777777" w:rsidTr="00597FD6">
      <w:trPr>
        <w:trHeight w:hRule="exact" w:val="851"/>
      </w:trPr>
      <w:tc>
        <w:tcPr>
          <w:tcW w:w="9209" w:type="dxa"/>
        </w:tcPr>
        <w:p w14:paraId="55788D40" w14:textId="77777777" w:rsidR="00726CCF" w:rsidRPr="005144EC" w:rsidRDefault="00726CCF" w:rsidP="00CD289F">
          <w:pPr>
            <w:pStyle w:val="DepNavn"/>
            <w:spacing w:before="120" w:after="80"/>
            <w:ind w:left="-1701" w:right="-1099"/>
            <w:rPr>
              <w:b w:val="0"/>
              <w:spacing w:val="15"/>
            </w:rPr>
          </w:pPr>
          <w:bookmarkStart w:id="38" w:name="Avsender" w:colFirst="0" w:colLast="0"/>
          <w:bookmarkStart w:id="39" w:name="Undertekst" w:colFirst="0" w:colLast="0"/>
        </w:p>
      </w:tc>
      <w:bookmarkEnd w:id="38"/>
      <w:bookmarkEnd w:id="39"/>
    </w:tr>
  </w:tbl>
  <w:p w14:paraId="16414015" w14:textId="77777777" w:rsidR="00726CCF" w:rsidRDefault="00726CCF" w:rsidP="00FA3E96">
    <w:pPr>
      <w:tabs>
        <w:tab w:val="left" w:pos="1134"/>
      </w:tabs>
      <w:ind w:left="-1701" w:right="-1134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  <w:pPr>
        <w:ind w:left="0" w:firstLine="0"/>
      </w:pPr>
      <w:rPr>
        <w:rFonts w:ascii="Times New Roman" w:hAnsi="Times New Roman" w:hint="default"/>
        <w:b/>
        <w:i w:val="0"/>
        <w:sz w:val="23"/>
      </w:rPr>
    </w:lvl>
    <w:lvl w:ilvl="1">
      <w:start w:val="1"/>
      <w:numFmt w:val="decimal"/>
      <w:pStyle w:val="Overskrift2"/>
      <w:lvlText w:val="%1.%2"/>
      <w:legacy w:legacy="1" w:legacySpace="57" w:legacyIndent="0"/>
      <w:lvlJc w:val="left"/>
      <w:pPr>
        <w:ind w:left="0" w:firstLine="0"/>
      </w:pPr>
      <w:rPr>
        <w:rFonts w:ascii="Times New Roman" w:hAnsi="Times New Roman" w:hint="default"/>
        <w:b/>
        <w:i w:val="0"/>
        <w:sz w:val="23"/>
      </w:rPr>
    </w:lvl>
    <w:lvl w:ilvl="2">
      <w:start w:val="1"/>
      <w:numFmt w:val="decimal"/>
      <w:pStyle w:val="Overskrift3"/>
      <w:lvlText w:val="%1.%2.%3"/>
      <w:legacy w:legacy="1" w:legacySpace="57" w:legacyIndent="0"/>
      <w:lvlJc w:val="left"/>
      <w:pPr>
        <w:ind w:left="0" w:firstLine="0"/>
      </w:pPr>
      <w:rPr>
        <w:rFonts w:ascii="Times New Roman" w:hAnsi="Times New Roman" w:hint="default"/>
        <w:b/>
        <w:i w:val="0"/>
        <w:sz w:val="23"/>
      </w:rPr>
    </w:lvl>
    <w:lvl w:ilvl="3">
      <w:start w:val="1"/>
      <w:numFmt w:val="decimal"/>
      <w:pStyle w:val="Overskrift4"/>
      <w:lvlText w:val="%1.%2.%3.%4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4">
      <w:start w:val="1"/>
      <w:numFmt w:val="decimal"/>
      <w:pStyle w:val="Overskrift5"/>
      <w:lvlText w:val="%1.%2.%3.%4.%5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50822E0"/>
    <w:multiLevelType w:val="hybridMultilevel"/>
    <w:tmpl w:val="35929D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63699"/>
    <w:multiLevelType w:val="hybridMultilevel"/>
    <w:tmpl w:val="84A409C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A09BC"/>
    <w:multiLevelType w:val="hybridMultilevel"/>
    <w:tmpl w:val="2BF81FC0"/>
    <w:lvl w:ilvl="0" w:tplc="FBC42470">
      <w:numFmt w:val="bullet"/>
      <w:lvlText w:val="-"/>
      <w:lvlJc w:val="left"/>
      <w:pPr>
        <w:ind w:left="720" w:hanging="360"/>
      </w:pPr>
      <w:rPr>
        <w:rFonts w:ascii="DepCentury Old Style" w:eastAsia="Times New Roman" w:hAnsi="DepCentury Old Styl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363E"/>
    <w:multiLevelType w:val="singleLevel"/>
    <w:tmpl w:val="6CE047A4"/>
    <w:lvl w:ilvl="0">
      <w:start w:val="1"/>
      <w:numFmt w:val="lowerRoman"/>
      <w:lvlText w:val="(%1)"/>
      <w:legacy w:legacy="1" w:legacySpace="0" w:legacyIndent="567"/>
      <w:lvlJc w:val="left"/>
      <w:pPr>
        <w:ind w:left="567" w:hanging="567"/>
      </w:pPr>
    </w:lvl>
  </w:abstractNum>
  <w:abstractNum w:abstractNumId="5" w15:restartNumberingAfterBreak="0">
    <w:nsid w:val="1ABC4B59"/>
    <w:multiLevelType w:val="hybridMultilevel"/>
    <w:tmpl w:val="A36AAD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E4095"/>
    <w:multiLevelType w:val="hybridMultilevel"/>
    <w:tmpl w:val="DFD2F6BC"/>
    <w:lvl w:ilvl="0" w:tplc="A008DF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17040"/>
    <w:multiLevelType w:val="hybridMultilevel"/>
    <w:tmpl w:val="2E0A8368"/>
    <w:lvl w:ilvl="0" w:tplc="1984345C">
      <w:start w:val="6"/>
      <w:numFmt w:val="bullet"/>
      <w:lvlText w:val="-"/>
      <w:lvlJc w:val="left"/>
      <w:pPr>
        <w:ind w:left="360" w:hanging="360"/>
      </w:pPr>
      <w:rPr>
        <w:rFonts w:ascii="DepCentury Old Style" w:eastAsia="Times New Roman" w:hAnsi="DepCentury Old Style" w:cs="Times New Roman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E57995"/>
    <w:multiLevelType w:val="hybridMultilevel"/>
    <w:tmpl w:val="4254EF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721797"/>
    <w:multiLevelType w:val="hybridMultilevel"/>
    <w:tmpl w:val="483A4C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BE29C4"/>
    <w:multiLevelType w:val="hybridMultilevel"/>
    <w:tmpl w:val="EB5CB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CE7F1C"/>
    <w:multiLevelType w:val="hybridMultilevel"/>
    <w:tmpl w:val="58620A5E"/>
    <w:lvl w:ilvl="0" w:tplc="1984345C">
      <w:start w:val="6"/>
      <w:numFmt w:val="bullet"/>
      <w:lvlText w:val="-"/>
      <w:lvlJc w:val="left"/>
      <w:pPr>
        <w:ind w:left="360" w:hanging="360"/>
      </w:pPr>
      <w:rPr>
        <w:rFonts w:ascii="DepCentury Old Style" w:eastAsia="Times New Roman" w:hAnsi="DepCentury Old Styl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A31F9B"/>
    <w:multiLevelType w:val="hybridMultilevel"/>
    <w:tmpl w:val="6526FF7E"/>
    <w:lvl w:ilvl="0" w:tplc="4314E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489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8EF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446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26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CD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FEC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6C1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467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86B1744"/>
    <w:multiLevelType w:val="hybridMultilevel"/>
    <w:tmpl w:val="7518B9B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C77822"/>
    <w:multiLevelType w:val="hybridMultilevel"/>
    <w:tmpl w:val="8D7C39F4"/>
    <w:lvl w:ilvl="0" w:tplc="AE0EC27C">
      <w:start w:val="22"/>
      <w:numFmt w:val="bullet"/>
      <w:lvlText w:val="-"/>
      <w:lvlJc w:val="left"/>
      <w:pPr>
        <w:ind w:left="720" w:hanging="360"/>
      </w:pPr>
      <w:rPr>
        <w:rFonts w:ascii="DepCentury Old Style" w:eastAsia="Times New Roman" w:hAnsi="DepCentury Old Styl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27510"/>
    <w:multiLevelType w:val="singleLevel"/>
    <w:tmpl w:val="57001DF0"/>
    <w:lvl w:ilvl="0">
      <w:start w:val="1"/>
      <w:numFmt w:val="upperLetter"/>
      <w:lvlText w:val="%1."/>
      <w:legacy w:legacy="1" w:legacySpace="0" w:legacyIndent="567"/>
      <w:lvlJc w:val="left"/>
      <w:pPr>
        <w:ind w:left="567" w:hanging="567"/>
      </w:pPr>
    </w:lvl>
  </w:abstractNum>
  <w:abstractNum w:abstractNumId="16" w15:restartNumberingAfterBreak="0">
    <w:nsid w:val="43845032"/>
    <w:multiLevelType w:val="singleLevel"/>
    <w:tmpl w:val="ACB4E164"/>
    <w:lvl w:ilvl="0">
      <w:start w:val="1"/>
      <w:numFmt w:val="lowerLetter"/>
      <w:lvlText w:val="%1."/>
      <w:legacy w:legacy="1" w:legacySpace="0" w:legacyIndent="567"/>
      <w:lvlJc w:val="left"/>
      <w:pPr>
        <w:ind w:left="567" w:hanging="567"/>
      </w:pPr>
    </w:lvl>
  </w:abstractNum>
  <w:abstractNum w:abstractNumId="17" w15:restartNumberingAfterBreak="0">
    <w:nsid w:val="45A758DE"/>
    <w:multiLevelType w:val="hybridMultilevel"/>
    <w:tmpl w:val="1F382C3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3D1131"/>
    <w:multiLevelType w:val="hybridMultilevel"/>
    <w:tmpl w:val="61B014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F18D8"/>
    <w:multiLevelType w:val="hybridMultilevel"/>
    <w:tmpl w:val="89DE6D9A"/>
    <w:lvl w:ilvl="0" w:tplc="1984345C">
      <w:start w:val="6"/>
      <w:numFmt w:val="bullet"/>
      <w:lvlText w:val="-"/>
      <w:lvlJc w:val="left"/>
      <w:pPr>
        <w:ind w:left="360" w:hanging="360"/>
      </w:pPr>
      <w:rPr>
        <w:rFonts w:ascii="DepCentury Old Style" w:eastAsia="Times New Roman" w:hAnsi="DepCentury Old Style" w:cs="Times New Roman"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74F71"/>
    <w:multiLevelType w:val="hybridMultilevel"/>
    <w:tmpl w:val="4E7A017A"/>
    <w:lvl w:ilvl="0" w:tplc="71E4D83E">
      <w:start w:val="1"/>
      <w:numFmt w:val="bullet"/>
      <w:lvlText w:val="-"/>
      <w:lvlJc w:val="left"/>
      <w:pPr>
        <w:ind w:left="720" w:hanging="360"/>
      </w:pPr>
      <w:rPr>
        <w:rFonts w:ascii="DepCentury Old Style" w:eastAsia="Times New Roman" w:hAnsi="DepCentury Old Styl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32E40"/>
    <w:multiLevelType w:val="hybridMultilevel"/>
    <w:tmpl w:val="66C02E2E"/>
    <w:lvl w:ilvl="0" w:tplc="F50C79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E121E2"/>
    <w:multiLevelType w:val="hybridMultilevel"/>
    <w:tmpl w:val="07C6A648"/>
    <w:lvl w:ilvl="0" w:tplc="1984345C">
      <w:start w:val="6"/>
      <w:numFmt w:val="bullet"/>
      <w:lvlText w:val="-"/>
      <w:lvlJc w:val="left"/>
      <w:pPr>
        <w:ind w:left="360" w:hanging="360"/>
      </w:pPr>
      <w:rPr>
        <w:rFonts w:ascii="DepCentury Old Style" w:eastAsia="Times New Roman" w:hAnsi="DepCentury Old Styl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1436C6"/>
    <w:multiLevelType w:val="hybridMultilevel"/>
    <w:tmpl w:val="0BBA2B3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E93719"/>
    <w:multiLevelType w:val="hybridMultilevel"/>
    <w:tmpl w:val="F64C7CD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0E673B"/>
    <w:multiLevelType w:val="singleLevel"/>
    <w:tmpl w:val="6CE047A4"/>
    <w:lvl w:ilvl="0">
      <w:start w:val="1"/>
      <w:numFmt w:val="lowerRoman"/>
      <w:lvlText w:val="(%1)"/>
      <w:legacy w:legacy="1" w:legacySpace="0" w:legacyIndent="567"/>
      <w:lvlJc w:val="left"/>
      <w:pPr>
        <w:ind w:left="567" w:hanging="567"/>
      </w:pPr>
    </w:lvl>
  </w:abstractNum>
  <w:abstractNum w:abstractNumId="27" w15:restartNumberingAfterBreak="0">
    <w:nsid w:val="64C10BBF"/>
    <w:multiLevelType w:val="singleLevel"/>
    <w:tmpl w:val="57001DF0"/>
    <w:lvl w:ilvl="0">
      <w:start w:val="1"/>
      <w:numFmt w:val="upperLetter"/>
      <w:lvlText w:val="%1."/>
      <w:legacy w:legacy="1" w:legacySpace="0" w:legacyIndent="567"/>
      <w:lvlJc w:val="left"/>
      <w:pPr>
        <w:ind w:left="567" w:hanging="567"/>
      </w:pPr>
    </w:lvl>
  </w:abstractNum>
  <w:abstractNum w:abstractNumId="28" w15:restartNumberingAfterBreak="0">
    <w:nsid w:val="7A4F0931"/>
    <w:multiLevelType w:val="hybridMultilevel"/>
    <w:tmpl w:val="071ABB36"/>
    <w:lvl w:ilvl="0" w:tplc="1984345C">
      <w:start w:val="6"/>
      <w:numFmt w:val="bullet"/>
      <w:lvlText w:val="-"/>
      <w:lvlJc w:val="left"/>
      <w:pPr>
        <w:ind w:left="720" w:hanging="360"/>
      </w:pPr>
      <w:rPr>
        <w:rFonts w:ascii="DepCentury Old Style" w:eastAsia="Times New Roman" w:hAnsi="DepCentury Old Styl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6"/>
  </w:num>
  <w:num w:numId="4">
    <w:abstractNumId w:val="15"/>
  </w:num>
  <w:num w:numId="5">
    <w:abstractNumId w:val="27"/>
  </w:num>
  <w:num w:numId="6">
    <w:abstractNumId w:val="16"/>
  </w:num>
  <w:num w:numId="7">
    <w:abstractNumId w:val="28"/>
  </w:num>
  <w:num w:numId="8">
    <w:abstractNumId w:val="22"/>
  </w:num>
  <w:num w:numId="9">
    <w:abstractNumId w:val="17"/>
  </w:num>
  <w:num w:numId="10">
    <w:abstractNumId w:val="2"/>
  </w:num>
  <w:num w:numId="11">
    <w:abstractNumId w:val="25"/>
  </w:num>
  <w:num w:numId="12">
    <w:abstractNumId w:val="9"/>
  </w:num>
  <w:num w:numId="13">
    <w:abstractNumId w:val="24"/>
  </w:num>
  <w:num w:numId="14">
    <w:abstractNumId w:val="8"/>
  </w:num>
  <w:num w:numId="15">
    <w:abstractNumId w:val="21"/>
  </w:num>
  <w:num w:numId="16">
    <w:abstractNumId w:val="1"/>
  </w:num>
  <w:num w:numId="17">
    <w:abstractNumId w:val="3"/>
  </w:num>
  <w:num w:numId="18">
    <w:abstractNumId w:val="10"/>
  </w:num>
  <w:num w:numId="19">
    <w:abstractNumId w:val="13"/>
  </w:num>
  <w:num w:numId="20">
    <w:abstractNumId w:val="14"/>
  </w:num>
  <w:num w:numId="21">
    <w:abstractNumId w:val="7"/>
  </w:num>
  <w:num w:numId="22">
    <w:abstractNumId w:val="19"/>
  </w:num>
  <w:num w:numId="23">
    <w:abstractNumId w:val="23"/>
  </w:num>
  <w:num w:numId="24">
    <w:abstractNumId w:val="11"/>
  </w:num>
  <w:num w:numId="25">
    <w:abstractNumId w:val="5"/>
  </w:num>
  <w:num w:numId="26">
    <w:abstractNumId w:val="12"/>
  </w:num>
  <w:num w:numId="27">
    <w:abstractNumId w:val="6"/>
  </w:num>
  <w:num w:numId="28">
    <w:abstractNumId w:val="18"/>
  </w:num>
  <w:num w:numId="29">
    <w:abstractNumId w:val="20"/>
  </w:num>
  <w:num w:numId="30">
    <w:abstractNumId w:val="0"/>
  </w:num>
  <w:num w:numId="31">
    <w:abstractNumId w:val="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rawingGridVerticalSpacing w:val="127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revFler" w:val="NEI"/>
    <w:docVar w:name="kopi" w:val="0"/>
    <w:docVar w:name="malsprog" w:val="no"/>
    <w:docVar w:name="runMacro" w:val="Done"/>
    <w:docVar w:name="vedlegg" w:val="1"/>
    <w:docVar w:name="versjon" w:val="jan_2008"/>
  </w:docVars>
  <w:rsids>
    <w:rsidRoot w:val="001C2C56"/>
    <w:rsid w:val="000015AA"/>
    <w:rsid w:val="00012E88"/>
    <w:rsid w:val="0002661B"/>
    <w:rsid w:val="00027AEE"/>
    <w:rsid w:val="00030EFD"/>
    <w:rsid w:val="00031233"/>
    <w:rsid w:val="00032386"/>
    <w:rsid w:val="00032A5B"/>
    <w:rsid w:val="0003639B"/>
    <w:rsid w:val="000409EE"/>
    <w:rsid w:val="00040EC4"/>
    <w:rsid w:val="00050166"/>
    <w:rsid w:val="000518B4"/>
    <w:rsid w:val="00052C58"/>
    <w:rsid w:val="00057FB7"/>
    <w:rsid w:val="00060DF7"/>
    <w:rsid w:val="00066876"/>
    <w:rsid w:val="00080D91"/>
    <w:rsid w:val="00093003"/>
    <w:rsid w:val="00093F85"/>
    <w:rsid w:val="000A102C"/>
    <w:rsid w:val="000A31DD"/>
    <w:rsid w:val="000B36F4"/>
    <w:rsid w:val="000B66C4"/>
    <w:rsid w:val="000B6DE1"/>
    <w:rsid w:val="000C37A1"/>
    <w:rsid w:val="000D341C"/>
    <w:rsid w:val="000E0BC5"/>
    <w:rsid w:val="000E2B59"/>
    <w:rsid w:val="000E3195"/>
    <w:rsid w:val="000E4AE0"/>
    <w:rsid w:val="00100140"/>
    <w:rsid w:val="00105E12"/>
    <w:rsid w:val="00107FE0"/>
    <w:rsid w:val="00116AC7"/>
    <w:rsid w:val="00116B27"/>
    <w:rsid w:val="0012215A"/>
    <w:rsid w:val="00123BEC"/>
    <w:rsid w:val="00123F73"/>
    <w:rsid w:val="001257EA"/>
    <w:rsid w:val="001265F0"/>
    <w:rsid w:val="001272FE"/>
    <w:rsid w:val="00127F53"/>
    <w:rsid w:val="00130A84"/>
    <w:rsid w:val="00144B75"/>
    <w:rsid w:val="00145750"/>
    <w:rsid w:val="0014624F"/>
    <w:rsid w:val="0015238D"/>
    <w:rsid w:val="00152886"/>
    <w:rsid w:val="00161843"/>
    <w:rsid w:val="0017061E"/>
    <w:rsid w:val="00177AFA"/>
    <w:rsid w:val="00182ECA"/>
    <w:rsid w:val="00182F61"/>
    <w:rsid w:val="00190BAD"/>
    <w:rsid w:val="00192AC5"/>
    <w:rsid w:val="00194A0F"/>
    <w:rsid w:val="001B1E25"/>
    <w:rsid w:val="001C19EC"/>
    <w:rsid w:val="001C2C56"/>
    <w:rsid w:val="001C40F4"/>
    <w:rsid w:val="001C748A"/>
    <w:rsid w:val="001D0480"/>
    <w:rsid w:val="001D4931"/>
    <w:rsid w:val="001E2588"/>
    <w:rsid w:val="001F1B47"/>
    <w:rsid w:val="002062BC"/>
    <w:rsid w:val="002062F8"/>
    <w:rsid w:val="00211413"/>
    <w:rsid w:val="00215FCF"/>
    <w:rsid w:val="00220B8B"/>
    <w:rsid w:val="0023669B"/>
    <w:rsid w:val="00237A5C"/>
    <w:rsid w:val="00243A9F"/>
    <w:rsid w:val="00245352"/>
    <w:rsid w:val="0024760E"/>
    <w:rsid w:val="0026028A"/>
    <w:rsid w:val="00265EE1"/>
    <w:rsid w:val="00270E50"/>
    <w:rsid w:val="00271AE2"/>
    <w:rsid w:val="0027244F"/>
    <w:rsid w:val="00273D8E"/>
    <w:rsid w:val="00275E4F"/>
    <w:rsid w:val="00277074"/>
    <w:rsid w:val="002775C5"/>
    <w:rsid w:val="00277FB6"/>
    <w:rsid w:val="00290772"/>
    <w:rsid w:val="002A03D7"/>
    <w:rsid w:val="002B1164"/>
    <w:rsid w:val="002B14DB"/>
    <w:rsid w:val="002B1ED1"/>
    <w:rsid w:val="002B23B8"/>
    <w:rsid w:val="002C2525"/>
    <w:rsid w:val="002D0DB1"/>
    <w:rsid w:val="002E79CA"/>
    <w:rsid w:val="002F674E"/>
    <w:rsid w:val="003512A2"/>
    <w:rsid w:val="00357A27"/>
    <w:rsid w:val="0038071C"/>
    <w:rsid w:val="00385DF9"/>
    <w:rsid w:val="0038721E"/>
    <w:rsid w:val="00391D23"/>
    <w:rsid w:val="00395769"/>
    <w:rsid w:val="003B4B43"/>
    <w:rsid w:val="003C236C"/>
    <w:rsid w:val="003E10DB"/>
    <w:rsid w:val="003E5506"/>
    <w:rsid w:val="003F43C2"/>
    <w:rsid w:val="003F4761"/>
    <w:rsid w:val="00403222"/>
    <w:rsid w:val="00410B22"/>
    <w:rsid w:val="00413029"/>
    <w:rsid w:val="00426C1D"/>
    <w:rsid w:val="004308D0"/>
    <w:rsid w:val="004465E9"/>
    <w:rsid w:val="00446D85"/>
    <w:rsid w:val="0045539A"/>
    <w:rsid w:val="00464448"/>
    <w:rsid w:val="00465406"/>
    <w:rsid w:val="00477A6A"/>
    <w:rsid w:val="00480377"/>
    <w:rsid w:val="00485234"/>
    <w:rsid w:val="00493FAA"/>
    <w:rsid w:val="00497F4C"/>
    <w:rsid w:val="004A0333"/>
    <w:rsid w:val="004A3507"/>
    <w:rsid w:val="004B11F3"/>
    <w:rsid w:val="004E0AB3"/>
    <w:rsid w:val="004E385F"/>
    <w:rsid w:val="004F0208"/>
    <w:rsid w:val="004F2011"/>
    <w:rsid w:val="004F3065"/>
    <w:rsid w:val="004F70AB"/>
    <w:rsid w:val="005037E0"/>
    <w:rsid w:val="00510115"/>
    <w:rsid w:val="005144EC"/>
    <w:rsid w:val="00517EDD"/>
    <w:rsid w:val="00535EC4"/>
    <w:rsid w:val="005369FB"/>
    <w:rsid w:val="00553732"/>
    <w:rsid w:val="00563C9B"/>
    <w:rsid w:val="005824CB"/>
    <w:rsid w:val="0058414D"/>
    <w:rsid w:val="005872E6"/>
    <w:rsid w:val="005874E0"/>
    <w:rsid w:val="00590FE9"/>
    <w:rsid w:val="0059292D"/>
    <w:rsid w:val="00597FD6"/>
    <w:rsid w:val="005B5A83"/>
    <w:rsid w:val="005C76BF"/>
    <w:rsid w:val="005D53A2"/>
    <w:rsid w:val="005D7DEA"/>
    <w:rsid w:val="005E3E3C"/>
    <w:rsid w:val="005F70AF"/>
    <w:rsid w:val="00607760"/>
    <w:rsid w:val="0062301B"/>
    <w:rsid w:val="006345D8"/>
    <w:rsid w:val="00642943"/>
    <w:rsid w:val="006451BD"/>
    <w:rsid w:val="006535BA"/>
    <w:rsid w:val="006632FA"/>
    <w:rsid w:val="00664122"/>
    <w:rsid w:val="0066485A"/>
    <w:rsid w:val="00664FAA"/>
    <w:rsid w:val="006665C6"/>
    <w:rsid w:val="00670CE9"/>
    <w:rsid w:val="00675F3B"/>
    <w:rsid w:val="0068315F"/>
    <w:rsid w:val="00687D43"/>
    <w:rsid w:val="006967D7"/>
    <w:rsid w:val="006A01A6"/>
    <w:rsid w:val="006A0BC1"/>
    <w:rsid w:val="006B3D68"/>
    <w:rsid w:val="006B74CF"/>
    <w:rsid w:val="006B7501"/>
    <w:rsid w:val="006C6373"/>
    <w:rsid w:val="006D38DE"/>
    <w:rsid w:val="006D5280"/>
    <w:rsid w:val="006E0004"/>
    <w:rsid w:val="006F049D"/>
    <w:rsid w:val="00710E01"/>
    <w:rsid w:val="00713D6C"/>
    <w:rsid w:val="00722605"/>
    <w:rsid w:val="00726CCF"/>
    <w:rsid w:val="0073238F"/>
    <w:rsid w:val="00744A73"/>
    <w:rsid w:val="007503AA"/>
    <w:rsid w:val="00752146"/>
    <w:rsid w:val="00754B05"/>
    <w:rsid w:val="00754B90"/>
    <w:rsid w:val="00764AD2"/>
    <w:rsid w:val="00774BF5"/>
    <w:rsid w:val="00775E3C"/>
    <w:rsid w:val="00783409"/>
    <w:rsid w:val="00784612"/>
    <w:rsid w:val="0078510A"/>
    <w:rsid w:val="00787D45"/>
    <w:rsid w:val="008011F9"/>
    <w:rsid w:val="008105A6"/>
    <w:rsid w:val="00817934"/>
    <w:rsid w:val="00823E85"/>
    <w:rsid w:val="00830D46"/>
    <w:rsid w:val="00831AEA"/>
    <w:rsid w:val="00835243"/>
    <w:rsid w:val="008371CF"/>
    <w:rsid w:val="00865E1C"/>
    <w:rsid w:val="00866457"/>
    <w:rsid w:val="00867986"/>
    <w:rsid w:val="008805B6"/>
    <w:rsid w:val="00882105"/>
    <w:rsid w:val="00887BED"/>
    <w:rsid w:val="00890AE2"/>
    <w:rsid w:val="008910D8"/>
    <w:rsid w:val="00891B0C"/>
    <w:rsid w:val="00892275"/>
    <w:rsid w:val="008A478F"/>
    <w:rsid w:val="008B0643"/>
    <w:rsid w:val="008B4AA9"/>
    <w:rsid w:val="008B5A06"/>
    <w:rsid w:val="008B71CC"/>
    <w:rsid w:val="008C7F24"/>
    <w:rsid w:val="008D47F3"/>
    <w:rsid w:val="008E0035"/>
    <w:rsid w:val="008E7270"/>
    <w:rsid w:val="008F3CF8"/>
    <w:rsid w:val="00900DBC"/>
    <w:rsid w:val="00913037"/>
    <w:rsid w:val="009151D9"/>
    <w:rsid w:val="00920206"/>
    <w:rsid w:val="0092112F"/>
    <w:rsid w:val="00925966"/>
    <w:rsid w:val="00937FF0"/>
    <w:rsid w:val="00946C69"/>
    <w:rsid w:val="009524A3"/>
    <w:rsid w:val="00953749"/>
    <w:rsid w:val="009540C1"/>
    <w:rsid w:val="00957197"/>
    <w:rsid w:val="00957ED1"/>
    <w:rsid w:val="0096601E"/>
    <w:rsid w:val="00974C63"/>
    <w:rsid w:val="00975E96"/>
    <w:rsid w:val="00994775"/>
    <w:rsid w:val="009B2823"/>
    <w:rsid w:val="009B58C4"/>
    <w:rsid w:val="009B5CBE"/>
    <w:rsid w:val="009C453F"/>
    <w:rsid w:val="009C7CCE"/>
    <w:rsid w:val="009D4653"/>
    <w:rsid w:val="009D6215"/>
    <w:rsid w:val="009D6C8B"/>
    <w:rsid w:val="009E06F2"/>
    <w:rsid w:val="009E77FF"/>
    <w:rsid w:val="009F40BD"/>
    <w:rsid w:val="00A12FAB"/>
    <w:rsid w:val="00A15006"/>
    <w:rsid w:val="00A1509C"/>
    <w:rsid w:val="00A3576E"/>
    <w:rsid w:val="00A376EF"/>
    <w:rsid w:val="00A4295B"/>
    <w:rsid w:val="00A44675"/>
    <w:rsid w:val="00A544FF"/>
    <w:rsid w:val="00A56087"/>
    <w:rsid w:val="00A71556"/>
    <w:rsid w:val="00A74EC2"/>
    <w:rsid w:val="00A75720"/>
    <w:rsid w:val="00A8468C"/>
    <w:rsid w:val="00A917C1"/>
    <w:rsid w:val="00A97A7F"/>
    <w:rsid w:val="00AA2621"/>
    <w:rsid w:val="00AC374A"/>
    <w:rsid w:val="00AD5179"/>
    <w:rsid w:val="00AE6897"/>
    <w:rsid w:val="00AE6D6A"/>
    <w:rsid w:val="00AF1258"/>
    <w:rsid w:val="00B00D80"/>
    <w:rsid w:val="00B06191"/>
    <w:rsid w:val="00B2417E"/>
    <w:rsid w:val="00B264E1"/>
    <w:rsid w:val="00B33B84"/>
    <w:rsid w:val="00B407C0"/>
    <w:rsid w:val="00B415DF"/>
    <w:rsid w:val="00B46222"/>
    <w:rsid w:val="00B500AE"/>
    <w:rsid w:val="00B5404D"/>
    <w:rsid w:val="00B55216"/>
    <w:rsid w:val="00B64283"/>
    <w:rsid w:val="00B65405"/>
    <w:rsid w:val="00B6550E"/>
    <w:rsid w:val="00B71E22"/>
    <w:rsid w:val="00B825B8"/>
    <w:rsid w:val="00BA31A7"/>
    <w:rsid w:val="00BA5247"/>
    <w:rsid w:val="00BB1695"/>
    <w:rsid w:val="00BC65D2"/>
    <w:rsid w:val="00BE636C"/>
    <w:rsid w:val="00C02B16"/>
    <w:rsid w:val="00C05441"/>
    <w:rsid w:val="00C15C32"/>
    <w:rsid w:val="00C3106D"/>
    <w:rsid w:val="00C32296"/>
    <w:rsid w:val="00C41D07"/>
    <w:rsid w:val="00C45F26"/>
    <w:rsid w:val="00C52A89"/>
    <w:rsid w:val="00C54FB7"/>
    <w:rsid w:val="00C624D4"/>
    <w:rsid w:val="00C644AB"/>
    <w:rsid w:val="00C736DF"/>
    <w:rsid w:val="00C73942"/>
    <w:rsid w:val="00C73C7C"/>
    <w:rsid w:val="00C85552"/>
    <w:rsid w:val="00C90A70"/>
    <w:rsid w:val="00CA23FE"/>
    <w:rsid w:val="00CA60DC"/>
    <w:rsid w:val="00CB1F05"/>
    <w:rsid w:val="00CB5E4C"/>
    <w:rsid w:val="00CB65A4"/>
    <w:rsid w:val="00CD289F"/>
    <w:rsid w:val="00CE5394"/>
    <w:rsid w:val="00CE60E7"/>
    <w:rsid w:val="00CF4EC1"/>
    <w:rsid w:val="00D011CB"/>
    <w:rsid w:val="00D14A32"/>
    <w:rsid w:val="00D20D85"/>
    <w:rsid w:val="00D22E1D"/>
    <w:rsid w:val="00D35DF2"/>
    <w:rsid w:val="00D43CA4"/>
    <w:rsid w:val="00D61334"/>
    <w:rsid w:val="00D63587"/>
    <w:rsid w:val="00D670AB"/>
    <w:rsid w:val="00D801CD"/>
    <w:rsid w:val="00D85DEB"/>
    <w:rsid w:val="00DA1391"/>
    <w:rsid w:val="00DC1C4F"/>
    <w:rsid w:val="00DC22FC"/>
    <w:rsid w:val="00DC68E6"/>
    <w:rsid w:val="00DD2B39"/>
    <w:rsid w:val="00DE6DF2"/>
    <w:rsid w:val="00E02266"/>
    <w:rsid w:val="00E05512"/>
    <w:rsid w:val="00E06A8F"/>
    <w:rsid w:val="00E11B75"/>
    <w:rsid w:val="00E14248"/>
    <w:rsid w:val="00E17C2A"/>
    <w:rsid w:val="00E17CE4"/>
    <w:rsid w:val="00E36EC3"/>
    <w:rsid w:val="00E37567"/>
    <w:rsid w:val="00E37597"/>
    <w:rsid w:val="00E4304F"/>
    <w:rsid w:val="00E430BD"/>
    <w:rsid w:val="00E5741F"/>
    <w:rsid w:val="00E57496"/>
    <w:rsid w:val="00E57988"/>
    <w:rsid w:val="00E63B4E"/>
    <w:rsid w:val="00E658CC"/>
    <w:rsid w:val="00E66ED7"/>
    <w:rsid w:val="00E72264"/>
    <w:rsid w:val="00E73144"/>
    <w:rsid w:val="00E76FC0"/>
    <w:rsid w:val="00E825E7"/>
    <w:rsid w:val="00E866EC"/>
    <w:rsid w:val="00EB665C"/>
    <w:rsid w:val="00EC09AC"/>
    <w:rsid w:val="00EF4334"/>
    <w:rsid w:val="00F03ECF"/>
    <w:rsid w:val="00F045DA"/>
    <w:rsid w:val="00F10BE6"/>
    <w:rsid w:val="00F12D60"/>
    <w:rsid w:val="00F22887"/>
    <w:rsid w:val="00F2315F"/>
    <w:rsid w:val="00F23F67"/>
    <w:rsid w:val="00F272AF"/>
    <w:rsid w:val="00F359F6"/>
    <w:rsid w:val="00F4101F"/>
    <w:rsid w:val="00F46865"/>
    <w:rsid w:val="00F63805"/>
    <w:rsid w:val="00F65CC5"/>
    <w:rsid w:val="00F677E4"/>
    <w:rsid w:val="00F7383E"/>
    <w:rsid w:val="00F73FAF"/>
    <w:rsid w:val="00F7408D"/>
    <w:rsid w:val="00F82823"/>
    <w:rsid w:val="00FA3E96"/>
    <w:rsid w:val="00FA4231"/>
    <w:rsid w:val="00FB06CE"/>
    <w:rsid w:val="00FB3625"/>
    <w:rsid w:val="00FB53CD"/>
    <w:rsid w:val="00FC2CBC"/>
    <w:rsid w:val="00FC7D62"/>
    <w:rsid w:val="00FD032F"/>
    <w:rsid w:val="00FE187A"/>
    <w:rsid w:val="00FF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256A7FC"/>
  <w15:docId w15:val="{1FCBCCCD-773C-4094-BD84-C8C4F5B8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4EC"/>
    <w:pPr>
      <w:spacing w:line="300" w:lineRule="atLeast"/>
    </w:pPr>
    <w:rPr>
      <w:sz w:val="24"/>
      <w:lang w:eastAsia="en-US"/>
    </w:rPr>
  </w:style>
  <w:style w:type="paragraph" w:styleId="Overskrift1">
    <w:name w:val="heading 1"/>
    <w:next w:val="Normal"/>
    <w:link w:val="Overskrift1Tegn"/>
    <w:uiPriority w:val="9"/>
    <w:qFormat/>
    <w:rsid w:val="00446D85"/>
    <w:pPr>
      <w:keepNext/>
      <w:keepLines/>
      <w:numPr>
        <w:numId w:val="1"/>
      </w:numPr>
      <w:spacing w:before="240" w:after="120"/>
      <w:ind w:hanging="567"/>
      <w:outlineLvl w:val="0"/>
    </w:pPr>
    <w:rPr>
      <w:rFonts w:ascii="DepCentury Old Style" w:hAnsi="DepCentury Old Style"/>
      <w:b/>
      <w:caps/>
      <w:kern w:val="28"/>
      <w:sz w:val="24"/>
      <w:lang w:eastAsia="en-US"/>
    </w:rPr>
  </w:style>
  <w:style w:type="paragraph" w:styleId="Overskrift2">
    <w:name w:val="heading 2"/>
    <w:basedOn w:val="Overskrift1"/>
    <w:next w:val="Normal"/>
    <w:link w:val="Overskrift2Tegn"/>
    <w:uiPriority w:val="9"/>
    <w:qFormat/>
    <w:rsid w:val="00446D85"/>
    <w:pPr>
      <w:numPr>
        <w:ilvl w:val="1"/>
      </w:numPr>
      <w:outlineLvl w:val="1"/>
    </w:pPr>
    <w:rPr>
      <w:caps w:val="0"/>
    </w:rPr>
  </w:style>
  <w:style w:type="paragraph" w:styleId="Overskrift3">
    <w:name w:val="heading 3"/>
    <w:basedOn w:val="Overskrift2"/>
    <w:next w:val="Normal"/>
    <w:qFormat/>
    <w:rsid w:val="00446D85"/>
    <w:pPr>
      <w:numPr>
        <w:ilvl w:val="2"/>
      </w:numPr>
      <w:ind w:hanging="567"/>
      <w:outlineLvl w:val="2"/>
    </w:pPr>
    <w:rPr>
      <w:b w:val="0"/>
    </w:rPr>
  </w:style>
  <w:style w:type="paragraph" w:styleId="Overskrift4">
    <w:name w:val="heading 4"/>
    <w:basedOn w:val="Overskrift3"/>
    <w:next w:val="Normal"/>
    <w:qFormat/>
    <w:rsid w:val="00446D85"/>
    <w:pPr>
      <w:numPr>
        <w:ilvl w:val="3"/>
      </w:numPr>
      <w:ind w:hanging="1134"/>
      <w:outlineLvl w:val="3"/>
    </w:pPr>
  </w:style>
  <w:style w:type="paragraph" w:styleId="Overskrift5">
    <w:name w:val="heading 5"/>
    <w:basedOn w:val="Overskrift3"/>
    <w:next w:val="Normal"/>
    <w:qFormat/>
    <w:rsid w:val="00446D85"/>
    <w:pPr>
      <w:numPr>
        <w:ilvl w:val="4"/>
      </w:numPr>
      <w:ind w:hanging="1134"/>
      <w:outlineLvl w:val="4"/>
    </w:pPr>
  </w:style>
  <w:style w:type="paragraph" w:styleId="Overskrift6">
    <w:name w:val="heading 6"/>
    <w:basedOn w:val="Overskrift3"/>
    <w:next w:val="Normal"/>
    <w:qFormat/>
    <w:rsid w:val="00446D85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446D85"/>
    <w:pPr>
      <w:numPr>
        <w:ilvl w:val="6"/>
      </w:numPr>
      <w:outlineLvl w:val="6"/>
    </w:pPr>
  </w:style>
  <w:style w:type="paragraph" w:styleId="Overskrift8">
    <w:name w:val="heading 8"/>
    <w:basedOn w:val="Overskrift6"/>
    <w:next w:val="Normal"/>
    <w:qFormat/>
    <w:rsid w:val="00446D85"/>
    <w:pPr>
      <w:numPr>
        <w:ilvl w:val="7"/>
      </w:numPr>
      <w:outlineLvl w:val="7"/>
    </w:pPr>
  </w:style>
  <w:style w:type="paragraph" w:styleId="Overskrift9">
    <w:name w:val="heading 9"/>
    <w:basedOn w:val="Overskrift6"/>
    <w:next w:val="Normal"/>
    <w:qFormat/>
    <w:rsid w:val="00446D85"/>
    <w:pPr>
      <w:numPr>
        <w:ilvl w:val="8"/>
      </w:numPr>
      <w:tabs>
        <w:tab w:val="num" w:pos="360"/>
      </w:tabs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1">
    <w:name w:val="toc 1"/>
    <w:basedOn w:val="Normal"/>
    <w:next w:val="Normal"/>
    <w:uiPriority w:val="39"/>
    <w:rsid w:val="00446D85"/>
    <w:pPr>
      <w:tabs>
        <w:tab w:val="right" w:leader="dot" w:pos="9071"/>
      </w:tabs>
    </w:pPr>
  </w:style>
  <w:style w:type="paragraph" w:styleId="INNH2">
    <w:name w:val="toc 2"/>
    <w:basedOn w:val="Normal"/>
    <w:next w:val="Normal"/>
    <w:semiHidden/>
    <w:rsid w:val="00446D85"/>
    <w:pPr>
      <w:tabs>
        <w:tab w:val="right" w:leader="dot" w:pos="9071"/>
      </w:tabs>
      <w:ind w:left="567"/>
    </w:pPr>
  </w:style>
  <w:style w:type="paragraph" w:styleId="INNH3">
    <w:name w:val="toc 3"/>
    <w:basedOn w:val="Normal"/>
    <w:next w:val="Normal"/>
    <w:semiHidden/>
    <w:rsid w:val="00446D85"/>
    <w:pPr>
      <w:tabs>
        <w:tab w:val="right" w:leader="dot" w:pos="9071"/>
      </w:tabs>
      <w:ind w:left="567"/>
    </w:pPr>
  </w:style>
  <w:style w:type="paragraph" w:styleId="INNH4">
    <w:name w:val="toc 4"/>
    <w:basedOn w:val="Normal"/>
    <w:next w:val="Normal"/>
    <w:semiHidden/>
    <w:rsid w:val="00446D85"/>
    <w:pPr>
      <w:tabs>
        <w:tab w:val="right" w:leader="dot" w:pos="9071"/>
      </w:tabs>
      <w:ind w:left="1134"/>
    </w:pPr>
  </w:style>
  <w:style w:type="paragraph" w:styleId="INNH5">
    <w:name w:val="toc 5"/>
    <w:basedOn w:val="Normal"/>
    <w:next w:val="Normal"/>
    <w:semiHidden/>
    <w:rsid w:val="00446D85"/>
    <w:pPr>
      <w:tabs>
        <w:tab w:val="right" w:leader="dot" w:pos="9071"/>
      </w:tabs>
      <w:ind w:left="1134"/>
    </w:pPr>
  </w:style>
  <w:style w:type="paragraph" w:styleId="INNH6">
    <w:name w:val="toc 6"/>
    <w:basedOn w:val="Normal"/>
    <w:next w:val="Normal"/>
    <w:semiHidden/>
    <w:rsid w:val="00446D85"/>
    <w:pPr>
      <w:tabs>
        <w:tab w:val="right" w:leader="dot" w:pos="9071"/>
      </w:tabs>
      <w:ind w:left="1000"/>
    </w:pPr>
  </w:style>
  <w:style w:type="paragraph" w:styleId="INNH7">
    <w:name w:val="toc 7"/>
    <w:basedOn w:val="Normal"/>
    <w:next w:val="Normal"/>
    <w:semiHidden/>
    <w:rsid w:val="00446D85"/>
    <w:pPr>
      <w:tabs>
        <w:tab w:val="right" w:leader="dot" w:pos="9071"/>
      </w:tabs>
      <w:ind w:left="1200"/>
    </w:pPr>
  </w:style>
  <w:style w:type="paragraph" w:styleId="INNH8">
    <w:name w:val="toc 8"/>
    <w:basedOn w:val="Normal"/>
    <w:next w:val="Normal"/>
    <w:semiHidden/>
    <w:rsid w:val="00446D85"/>
    <w:pPr>
      <w:tabs>
        <w:tab w:val="right" w:leader="dot" w:pos="9071"/>
      </w:tabs>
      <w:ind w:left="1400"/>
    </w:pPr>
  </w:style>
  <w:style w:type="paragraph" w:styleId="INNH9">
    <w:name w:val="toc 9"/>
    <w:basedOn w:val="Normal"/>
    <w:next w:val="Normal"/>
    <w:semiHidden/>
    <w:rsid w:val="00446D85"/>
    <w:pPr>
      <w:tabs>
        <w:tab w:val="right" w:leader="dot" w:pos="9071"/>
      </w:tabs>
      <w:ind w:left="1600"/>
    </w:pPr>
  </w:style>
  <w:style w:type="paragraph" w:styleId="Bunntekst">
    <w:name w:val="footer"/>
    <w:link w:val="BunntekstTegn"/>
    <w:rsid w:val="00C644AB"/>
    <w:rPr>
      <w:lang w:eastAsia="en-US"/>
    </w:rPr>
  </w:style>
  <w:style w:type="paragraph" w:styleId="Topptekst">
    <w:name w:val="header"/>
    <w:basedOn w:val="Normal"/>
    <w:rsid w:val="00446D85"/>
    <w:pPr>
      <w:tabs>
        <w:tab w:val="right" w:pos="9072"/>
      </w:tabs>
      <w:ind w:left="-1701" w:right="-1134"/>
      <w:jc w:val="center"/>
    </w:pPr>
    <w:rPr>
      <w:i/>
      <w:spacing w:val="15"/>
      <w:sz w:val="20"/>
    </w:rPr>
  </w:style>
  <w:style w:type="paragraph" w:customStyle="1" w:styleId="Brevtittel">
    <w:name w:val="Brevtittel"/>
    <w:basedOn w:val="Normal"/>
    <w:next w:val="Normal"/>
    <w:rsid w:val="00E05512"/>
    <w:pPr>
      <w:spacing w:after="120"/>
    </w:pPr>
    <w:rPr>
      <w:b/>
    </w:rPr>
  </w:style>
  <w:style w:type="paragraph" w:customStyle="1" w:styleId="Vedlegg">
    <w:name w:val="Vedlegg"/>
    <w:next w:val="Normal"/>
    <w:rsid w:val="00446D85"/>
    <w:pPr>
      <w:spacing w:after="120"/>
      <w:ind w:left="1701" w:hanging="1701"/>
      <w:jc w:val="both"/>
    </w:pPr>
    <w:rPr>
      <w:rFonts w:ascii="DepCentury Old Style" w:hAnsi="DepCentury Old Style"/>
      <w:sz w:val="24"/>
      <w:lang w:eastAsia="en-US"/>
    </w:rPr>
  </w:style>
  <w:style w:type="paragraph" w:styleId="Figurliste">
    <w:name w:val="table of figures"/>
    <w:basedOn w:val="Normal"/>
    <w:next w:val="Normal"/>
    <w:semiHidden/>
    <w:rsid w:val="00446D85"/>
    <w:pPr>
      <w:tabs>
        <w:tab w:val="right" w:leader="dot" w:pos="9071"/>
      </w:tabs>
      <w:ind w:left="567" w:hanging="567"/>
    </w:pPr>
  </w:style>
  <w:style w:type="paragraph" w:styleId="Makrotekst">
    <w:name w:val="macro"/>
    <w:semiHidden/>
    <w:rsid w:val="00446D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paragraph" w:customStyle="1" w:styleId="DepNavn">
    <w:name w:val="DepNavn"/>
    <w:basedOn w:val="Topptekst"/>
    <w:rsid w:val="005144EC"/>
    <w:pPr>
      <w:tabs>
        <w:tab w:val="clear" w:pos="9072"/>
      </w:tabs>
      <w:spacing w:line="240" w:lineRule="exact"/>
      <w:ind w:left="0" w:right="0"/>
    </w:pPr>
    <w:rPr>
      <w:b/>
      <w:i w:val="0"/>
      <w:spacing w:val="0"/>
    </w:rPr>
  </w:style>
  <w:style w:type="paragraph" w:styleId="Bobletekst">
    <w:name w:val="Balloon Text"/>
    <w:basedOn w:val="Normal"/>
    <w:semiHidden/>
    <w:rsid w:val="00FA3E96"/>
    <w:rPr>
      <w:rFonts w:ascii="Tahoma" w:hAnsi="Tahoma" w:cs="Tahoma"/>
      <w:sz w:val="16"/>
      <w:szCs w:val="16"/>
    </w:rPr>
  </w:style>
  <w:style w:type="paragraph" w:customStyle="1" w:styleId="underskrift">
    <w:name w:val="underskrift"/>
    <w:next w:val="Normal"/>
    <w:rsid w:val="00446D85"/>
    <w:pPr>
      <w:spacing w:line="300" w:lineRule="exact"/>
      <w:ind w:left="5387"/>
    </w:pPr>
    <w:rPr>
      <w:rFonts w:ascii="DepCentury Old Style" w:hAnsi="DepCentury Old Style"/>
      <w:noProof/>
      <w:sz w:val="24"/>
      <w:lang w:val="en-US" w:eastAsia="en-US"/>
    </w:rPr>
  </w:style>
  <w:style w:type="paragraph" w:styleId="Dokumentkart">
    <w:name w:val="Document Map"/>
    <w:basedOn w:val="Normal"/>
    <w:link w:val="DokumentkartTegn"/>
    <w:rsid w:val="00CD289F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rsid w:val="00CD289F"/>
    <w:rPr>
      <w:rFonts w:ascii="Tahoma" w:hAnsi="Tahoma" w:cs="Tahoma"/>
      <w:sz w:val="16"/>
      <w:szCs w:val="16"/>
      <w:lang w:eastAsia="en-US"/>
    </w:rPr>
  </w:style>
  <w:style w:type="character" w:styleId="Merknadsreferanse">
    <w:name w:val="annotation reference"/>
    <w:basedOn w:val="Standardskriftforavsnitt"/>
    <w:uiPriority w:val="99"/>
    <w:rsid w:val="004F70AB"/>
    <w:rPr>
      <w:sz w:val="16"/>
    </w:rPr>
  </w:style>
  <w:style w:type="paragraph" w:customStyle="1" w:styleId="refogdato">
    <w:name w:val="ref og dato"/>
    <w:basedOn w:val="Normal"/>
    <w:rsid w:val="00E05512"/>
    <w:pPr>
      <w:spacing w:before="120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rsid w:val="008C7F24"/>
    <w:rPr>
      <w:lang w:eastAsia="en-US"/>
    </w:rPr>
  </w:style>
  <w:style w:type="paragraph" w:styleId="Merknadstekst">
    <w:name w:val="annotation text"/>
    <w:basedOn w:val="Normal"/>
    <w:link w:val="MerknadstekstTegn"/>
    <w:uiPriority w:val="99"/>
    <w:rsid w:val="00EF4334"/>
    <w:pPr>
      <w:spacing w:line="240" w:lineRule="auto"/>
    </w:pPr>
    <w:rPr>
      <w:rFonts w:ascii="DepCentury Old Style" w:hAnsi="DepCentury Old Style"/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F4334"/>
    <w:rPr>
      <w:rFonts w:ascii="DepCentury Old Style" w:hAnsi="DepCentury Old Style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F4334"/>
    <w:rPr>
      <w:rFonts w:ascii="DepCentury Old Style" w:hAnsi="DepCentury Old Style"/>
      <w:b/>
      <w:caps/>
      <w:kern w:val="28"/>
      <w:sz w:val="24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F4334"/>
    <w:rPr>
      <w:rFonts w:ascii="DepCentury Old Style" w:hAnsi="DepCentury Old Style"/>
      <w:b/>
      <w:kern w:val="28"/>
      <w:sz w:val="24"/>
      <w:lang w:eastAsia="en-US"/>
    </w:rPr>
  </w:style>
  <w:style w:type="paragraph" w:styleId="Listeavsnitt">
    <w:name w:val="List Paragraph"/>
    <w:basedOn w:val="Normal"/>
    <w:link w:val="ListeavsnittTegn"/>
    <w:uiPriority w:val="34"/>
    <w:qFormat/>
    <w:rsid w:val="00EF4334"/>
    <w:pPr>
      <w:spacing w:line="240" w:lineRule="auto"/>
      <w:ind w:left="720"/>
    </w:pPr>
    <w:rPr>
      <w:rFonts w:ascii="DepCentury Old Style" w:eastAsiaTheme="minorHAnsi" w:hAnsi="DepCentury Old Style"/>
      <w:szCs w:val="24"/>
      <w:lang w:eastAsia="nb-NO"/>
    </w:rPr>
  </w:style>
  <w:style w:type="paragraph" w:customStyle="1" w:styleId="Default">
    <w:name w:val="Default"/>
    <w:rsid w:val="00EF433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Lysliste-uthevingsfarge11">
    <w:name w:val="Lys liste - uthevingsfarge 11"/>
    <w:basedOn w:val="Vanligtabell"/>
    <w:uiPriority w:val="61"/>
    <w:rsid w:val="00EF433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ListeavsnittTegn">
    <w:name w:val="Listeavsnitt Tegn"/>
    <w:basedOn w:val="Standardskriftforavsnitt"/>
    <w:link w:val="Listeavsnitt"/>
    <w:uiPriority w:val="34"/>
    <w:locked/>
    <w:rsid w:val="00EF4334"/>
    <w:rPr>
      <w:rFonts w:ascii="DepCentury Old Style" w:eastAsiaTheme="minorHAnsi" w:hAnsi="DepCentury Old Style"/>
      <w:sz w:val="24"/>
      <w:szCs w:val="24"/>
    </w:rPr>
  </w:style>
  <w:style w:type="table" w:styleId="Tabellrutenett">
    <w:name w:val="Table Grid"/>
    <w:basedOn w:val="Vanligtabell"/>
    <w:uiPriority w:val="59"/>
    <w:rsid w:val="00EF4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EF4334"/>
    <w:rPr>
      <w:color w:val="0000FF" w:themeColor="hyperlink"/>
      <w:u w:val="single"/>
    </w:rPr>
  </w:style>
  <w:style w:type="table" w:styleId="Vanligtabell2">
    <w:name w:val="Plain Table 2"/>
    <w:basedOn w:val="Vanligtabell"/>
    <w:uiPriority w:val="42"/>
    <w:rsid w:val="00EF433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E66ED7"/>
    <w:rPr>
      <w:rFonts w:ascii="Times New Roman" w:hAnsi="Times New Roman"/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E66ED7"/>
    <w:rPr>
      <w:rFonts w:ascii="DepCentury Old Style" w:hAnsi="DepCentury Old Style"/>
      <w:b/>
      <w:bCs/>
      <w:lang w:eastAsia="en-US"/>
    </w:rPr>
  </w:style>
  <w:style w:type="paragraph" w:styleId="Fotnotetekst">
    <w:name w:val="footnote text"/>
    <w:basedOn w:val="Normal"/>
    <w:link w:val="FotnotetekstTegn"/>
    <w:semiHidden/>
    <w:unhideWhenUsed/>
    <w:rsid w:val="00066876"/>
    <w:pPr>
      <w:spacing w:line="240" w:lineRule="auto"/>
    </w:pPr>
    <w:rPr>
      <w:sz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066876"/>
    <w:rPr>
      <w:lang w:eastAsia="en-US"/>
    </w:rPr>
  </w:style>
  <w:style w:type="character" w:styleId="Fotnotereferanse">
    <w:name w:val="footnote reference"/>
    <w:basedOn w:val="Standardskriftforavsnitt"/>
    <w:semiHidden/>
    <w:unhideWhenUsed/>
    <w:rsid w:val="000668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regjeringen.no/no/dokument/dep/nfd/tildelingsbrev-og-arsrapporter/tildelingsbrev-/id2571433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e54208-9579-4157-8938-4a96967cfd30">42X6ZFSPZNNT-1467102363-319</_dlc_DocId>
    <_dlc_DocIdUrl xmlns="85e54208-9579-4157-8938-4a96967cfd30">
      <Url>http://nfd.sp.dep.no/etatsstyring/_layouts/15/DocIdRedir.aspx?ID=42X6ZFSPZNNT-1467102363-319</Url>
      <Description>42X6ZFSPZNNT-1467102363-319</Description>
    </_dlc_DocIdUrl>
    <hd1ab96c25a54518a7c4c56ad9afcc85 xmlns="85e54208-9579-4157-8938-4a96967cfd30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Klagenemdsekretariatet</TermName>
          <TermId xmlns="http://schemas.microsoft.com/office/infopath/2007/PartnerControls">5f90e552-7e0e-4504-b53d-1755ee2da205</TermId>
        </TermInfo>
      </Terms>
    </hd1ab96c25a54518a7c4c56ad9afcc85>
    <TaxCatchAll xmlns="85e54208-9579-4157-8938-4a96967cfd30">
      <Value>573</Value>
      <Value>264</Value>
      <Value>541</Value>
    </TaxCatchAll>
    <b8b7edb49b974517ab19a30d88042c9f xmlns="85e54208-9579-4157-8938-4a96967cfd30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</TermName>
          <TermId xmlns="http://schemas.microsoft.com/office/infopath/2007/PartnerControls">742dce13-415a-4a44-8442-5f1bf4a68f4d</TermId>
        </TermInfo>
      </Terms>
    </b8b7edb49b974517ab19a30d88042c9f>
    <p673adbc74fc4c0b91d26fa0c50f1b96 xmlns="85e54208-9579-4157-8938-4a96967cfd30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Tildelingsbrev</TermName>
          <TermId xmlns="http://schemas.microsoft.com/office/infopath/2007/PartnerControls">1869c840-a693-40e2-95be-1c49797ccd5e</TermId>
        </TermInfo>
      </Terms>
    </p673adbc74fc4c0b91d26fa0c50f1b96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kstutkast" ma:contentTypeID="0x0101002DDABD466B1744AEAFE6111EACEE668C0100FB91EE473D3B69449D221BFA10BC6DBB" ma:contentTypeVersion="16" ma:contentTypeDescription="Opprett et nytt dokument." ma:contentTypeScope="" ma:versionID="bf46aa78da10a385641705b64860ac97">
  <xsd:schema xmlns:xsd="http://www.w3.org/2001/XMLSchema" xmlns:xs="http://www.w3.org/2001/XMLSchema" xmlns:p="http://schemas.microsoft.com/office/2006/metadata/properties" xmlns:ns2="85e54208-9579-4157-8938-4a96967cfd30" targetNamespace="http://schemas.microsoft.com/office/2006/metadata/properties" ma:root="true" ma:fieldsID="639401b7a8613dd3427264bfb89da4c2" ns2:_="">
    <xsd:import namespace="85e54208-9579-4157-8938-4a96967cfd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d1ab96c25a54518a7c4c56ad9afcc85" minOccurs="0"/>
                <xsd:element ref="ns2:TaxCatchAll" minOccurs="0"/>
                <xsd:element ref="ns2:TaxCatchAllLabel" minOccurs="0"/>
                <xsd:element ref="ns2:p673adbc74fc4c0b91d26fa0c50f1b96" minOccurs="0"/>
                <xsd:element ref="ns2:b8b7edb49b974517ab19a30d88042c9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54208-9579-4157-8938-4a96967cfd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d1ab96c25a54518a7c4c56ad9afcc85" ma:index="11" ma:taxonomy="true" ma:internalName="hd1ab96c25a54518a7c4c56ad9afcc85" ma:taxonomyFieldName="Etater_x002F_tilskudd_x002F_selskap_x003A_" ma:displayName="Etater/tilskudd/selskap:" ma:default="" ma:fieldId="{1d1ab96c-25a5-4518-a7c4-c56ad9afcc85}" ma:sspId="84a71607-6082-43ee-a6f0-ded4b79b4994" ma:termSetId="3cb37776-1fd7-491f-9340-d082e7d88d21" ma:anchorId="d7e8c378-c967-4ba7-8fad-59cc2c6559d9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48f4c853-bb41-456e-b8f2-36fbdabdaf35}" ma:internalName="TaxCatchAll" ma:showField="CatchAllData" ma:web="85e54208-9579-4157-8938-4a96967cf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48f4c853-bb41-456e-b8f2-36fbdabdaf35}" ma:internalName="TaxCatchAllLabel" ma:readOnly="true" ma:showField="CatchAllDataLabel" ma:web="85e54208-9579-4157-8938-4a96967cf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673adbc74fc4c0b91d26fa0c50f1b96" ma:index="15" ma:taxonomy="true" ma:internalName="p673adbc74fc4c0b91d26fa0c50f1b96" ma:taxonomyFieldName="Leveranse0111" ma:displayName="Leveranse" ma:default="" ma:fieldId="{9673adbc-74fc-4c0b-91d2-6fa0c50f1b96}" ma:sspId="84a71607-6082-43ee-a6f0-ded4b79b4994" ma:termSetId="3cb37776-1fd7-491f-9340-d082e7d88d21" ma:anchorId="4c3673e2-4d69-42f9-8fe7-31a12b5e9b7d" ma:open="false" ma:isKeyword="false">
      <xsd:complexType>
        <xsd:sequence>
          <xsd:element ref="pc:Terms" minOccurs="0" maxOccurs="1"/>
        </xsd:sequence>
      </xsd:complexType>
    </xsd:element>
    <xsd:element name="b8b7edb49b974517ab19a30d88042c9f" ma:index="17" ma:taxonomy="true" ma:internalName="b8b7edb49b974517ab19a30d88042c9f" ma:taxonomyFieldName="Budsjettar_" ma:displayName="Budsjettår" ma:default="" ma:fieldId="{b8b7edb4-9b97-4517-ab19-a30d88042c9f}" ma:sspId="84a71607-6082-43ee-a6f0-ded4b79b4994" ma:termSetId="7cc3e5f0-bcdf-44c3-9f86-32b896f173e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nholdstype"/>
        <xsd:element ref="dc:title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E04A6-1B19-4407-BEF9-377DDFA5847A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85e54208-9579-4157-8938-4a96967cfd3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C1C292-C10B-4AA4-A741-19093534F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54208-9579-4157-8938-4a96967cf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F07AE8-2353-4A85-9363-CF50D682F8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DD221F-4752-4D3D-8A6B-E120D235FB6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2B756F2-1C54-4956-8CA3-DD7DAC75F53A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BC6C4AD9-92D8-4021-8092-D16A0AC7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2173</Words>
  <Characters>11523</Characters>
  <Application>Microsoft Office Word</Application>
  <DocSecurity>4</DocSecurity>
  <Lines>96</Lines>
  <Paragraphs>27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Tildelingsbrev til Klagenemdssekretariatet for 2018</vt:lpstr>
      <vt:lpstr>Deres ref	</vt:lpstr>
    </vt:vector>
  </TitlesOfParts>
  <Company>Konsulent Jakobsen</Company>
  <LinksUpToDate>false</LinksUpToDate>
  <CharactersWithSpaces>13669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Tildelingsbrev til Klagenemdssekretariatet for 2018</dc:title>
  <dc:creator>Kjersti Wølneberg</dc:creator>
  <cp:lastModifiedBy>Helga Kaasin</cp:lastModifiedBy>
  <cp:revision>2</cp:revision>
  <cp:lastPrinted>2018-01-08T12:24:00Z</cp:lastPrinted>
  <dcterms:created xsi:type="dcterms:W3CDTF">2018-02-07T11:04:00Z</dcterms:created>
  <dcterms:modified xsi:type="dcterms:W3CDTF">2018-02-07T11:04:00Z</dcterms:modified>
  <cp:category>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Mal">
    <vt:lpwstr>Brev</vt:lpwstr>
  </property>
  <property fmtid="{D5CDD505-2E9C-101B-9397-08002B2CF9AE}" pid="3" name="ContentTypeId">
    <vt:lpwstr>0x0101002DDABD466B1744AEAFE6111EACEE668C0100FB91EE473D3B69449D221BFA10BC6DBB</vt:lpwstr>
  </property>
  <property fmtid="{D5CDD505-2E9C-101B-9397-08002B2CF9AE}" pid="4" name="GtProjectPhase">
    <vt:lpwstr/>
  </property>
  <property fmtid="{D5CDD505-2E9C-101B-9397-08002B2CF9AE}" pid="5" name="DssTema">
    <vt:lpwstr/>
  </property>
  <property fmtid="{D5CDD505-2E9C-101B-9397-08002B2CF9AE}" pid="6" name="DssDepartement">
    <vt:lpwstr/>
  </property>
  <property fmtid="{D5CDD505-2E9C-101B-9397-08002B2CF9AE}" pid="7" name="_dlc_DocIdItemGuid">
    <vt:lpwstr>2851b7c5-b506-4b74-8d64-87aa6bff493d</vt:lpwstr>
  </property>
  <property fmtid="{D5CDD505-2E9C-101B-9397-08002B2CF9AE}" pid="8" name="Etater/tilskudd/selskap:">
    <vt:lpwstr>541;#Klagenemdsekretariatet|5f90e552-7e0e-4504-b53d-1755ee2da205</vt:lpwstr>
  </property>
  <property fmtid="{D5CDD505-2E9C-101B-9397-08002B2CF9AE}" pid="9" name="Budsjettar_">
    <vt:lpwstr>573;#2018|742dce13-415a-4a44-8442-5f1bf4a68f4d</vt:lpwstr>
  </property>
  <property fmtid="{D5CDD505-2E9C-101B-9397-08002B2CF9AE}" pid="10" name="Leveranse0111">
    <vt:lpwstr>264;#Tildelingsbrev|1869c840-a693-40e2-95be-1c49797ccd5e</vt:lpwstr>
  </property>
</Properties>
</file>