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7BAFC" w14:textId="77777777" w:rsidR="0048015A" w:rsidRDefault="0048015A" w:rsidP="0048015A">
      <w:pPr>
        <w:jc w:val="center"/>
        <w:rPr>
          <w:b/>
          <w:sz w:val="32"/>
          <w:szCs w:val="32"/>
        </w:rPr>
      </w:pPr>
      <w:bookmarkStart w:id="0" w:name="_Hlk76377647"/>
      <w:bookmarkStart w:id="1" w:name="_Hlk67411191"/>
    </w:p>
    <w:p w14:paraId="36DD0893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589EBDA0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5CDD953D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3BB33780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65650A61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704C261E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345F48E8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467CB76F" w14:textId="6647152B" w:rsidR="0048015A" w:rsidRPr="00AB6E9F" w:rsidRDefault="0048015A" w:rsidP="0048015A">
      <w:pPr>
        <w:jc w:val="center"/>
        <w:rPr>
          <w:b/>
          <w:sz w:val="32"/>
          <w:szCs w:val="32"/>
        </w:rPr>
      </w:pPr>
      <w:r w:rsidRPr="00AB6E9F">
        <w:rPr>
          <w:b/>
          <w:sz w:val="32"/>
          <w:szCs w:val="32"/>
        </w:rPr>
        <w:t xml:space="preserve">ANNEX </w:t>
      </w:r>
      <w:r>
        <w:rPr>
          <w:b/>
          <w:sz w:val="32"/>
          <w:szCs w:val="32"/>
        </w:rPr>
        <w:t>XX</w:t>
      </w:r>
    </w:p>
    <w:p w14:paraId="3995FE48" w14:textId="77777777" w:rsidR="0048015A" w:rsidRPr="00AB6E9F" w:rsidRDefault="0048015A" w:rsidP="0048015A">
      <w:pPr>
        <w:jc w:val="center"/>
        <w:rPr>
          <w:sz w:val="28"/>
          <w:szCs w:val="28"/>
        </w:rPr>
      </w:pPr>
    </w:p>
    <w:p w14:paraId="4A48EBA5" w14:textId="77777777" w:rsidR="0048015A" w:rsidRPr="00AB6E9F" w:rsidRDefault="0048015A" w:rsidP="0048015A">
      <w:pPr>
        <w:jc w:val="center"/>
        <w:rPr>
          <w:sz w:val="28"/>
          <w:szCs w:val="28"/>
        </w:rPr>
      </w:pPr>
    </w:p>
    <w:p w14:paraId="0823A2B0" w14:textId="34468E40" w:rsidR="0048015A" w:rsidRDefault="00984219" w:rsidP="0048015A">
      <w:pPr>
        <w:jc w:val="center"/>
        <w:rPr>
          <w:bCs/>
          <w:sz w:val="28"/>
          <w:szCs w:val="28"/>
        </w:rPr>
      </w:pPr>
      <w:r w:rsidRPr="00181EAC">
        <w:rPr>
          <w:bCs/>
          <w:sz w:val="28"/>
          <w:szCs w:val="28"/>
        </w:rPr>
        <w:t xml:space="preserve">REFERRED TO IN </w:t>
      </w:r>
      <w:r w:rsidRPr="0048015A">
        <w:rPr>
          <w:bCs/>
          <w:sz w:val="28"/>
          <w:szCs w:val="28"/>
        </w:rPr>
        <w:t>ARTICLE 3.69 (INTERNATIONAL MOBILE ROAMING SERVICES)</w:t>
      </w:r>
      <w:r>
        <w:rPr>
          <w:bCs/>
          <w:sz w:val="28"/>
          <w:szCs w:val="28"/>
        </w:rPr>
        <w:t xml:space="preserve"> </w:t>
      </w:r>
      <w:r w:rsidRPr="00984219">
        <w:rPr>
          <w:bCs/>
          <w:sz w:val="28"/>
          <w:szCs w:val="28"/>
        </w:rPr>
        <w:t>OF SUB-SECTION 3.5.4 (TELECOMMUNCATIONS SERVICES) OF SECTION 3.5 (REGULATORY FRAMEWORK) OF CHAPTER 3 (SERVICES AND INVESTMENT)</w:t>
      </w:r>
    </w:p>
    <w:p w14:paraId="5A24EA0A" w14:textId="77777777" w:rsidR="0048015A" w:rsidRDefault="0048015A" w:rsidP="0048015A">
      <w:pPr>
        <w:jc w:val="center"/>
        <w:rPr>
          <w:bCs/>
          <w:sz w:val="28"/>
          <w:szCs w:val="28"/>
        </w:rPr>
      </w:pPr>
    </w:p>
    <w:p w14:paraId="3C0DA40A" w14:textId="77777777" w:rsidR="0048015A" w:rsidRDefault="0048015A" w:rsidP="0048015A">
      <w:pPr>
        <w:rPr>
          <w:bCs/>
          <w:szCs w:val="24"/>
        </w:rPr>
        <w:sectPr w:rsidR="0048015A" w:rsidSect="00D35925">
          <w:footerReference w:type="first" r:id="rId7"/>
          <w:pgSz w:w="11906" w:h="16838" w:code="9"/>
          <w:pgMar w:top="1701" w:right="1644" w:bottom="1701" w:left="2211" w:header="708" w:footer="708" w:gutter="0"/>
          <w:cols w:space="708"/>
          <w:titlePg/>
          <w:docGrid w:linePitch="360"/>
        </w:sectPr>
      </w:pPr>
    </w:p>
    <w:bookmarkEnd w:id="0"/>
    <w:p w14:paraId="110E5D21" w14:textId="1FCB0AE7" w:rsidR="007073D0" w:rsidRPr="007231E0" w:rsidRDefault="007073D0" w:rsidP="0048015A">
      <w:pPr>
        <w:pStyle w:val="ANNEXIRomanREFTITLE"/>
        <w:rPr>
          <w:caps/>
        </w:rPr>
      </w:pPr>
      <w:r w:rsidRPr="007231E0">
        <w:rPr>
          <w:caps/>
        </w:rPr>
        <w:lastRenderedPageBreak/>
        <w:t xml:space="preserve">Annex </w:t>
      </w:r>
      <w:r w:rsidR="006F1ECB">
        <w:rPr>
          <w:caps/>
        </w:rPr>
        <w:t>xx</w:t>
      </w:r>
    </w:p>
    <w:p w14:paraId="72852AEC" w14:textId="4B6E0E11" w:rsidR="007073D0" w:rsidRDefault="007073D0" w:rsidP="007231E0">
      <w:pPr>
        <w:pStyle w:val="ANNEXIRomanREFTITLE"/>
        <w:rPr>
          <w:caps/>
        </w:rPr>
      </w:pPr>
      <w:r w:rsidRPr="007231E0">
        <w:rPr>
          <w:caps/>
        </w:rPr>
        <w:t>IMRS Rates</w:t>
      </w:r>
    </w:p>
    <w:p w14:paraId="581E8D52" w14:textId="598C824C" w:rsidR="006F1ECB" w:rsidRPr="007231E0" w:rsidRDefault="006F1ECB" w:rsidP="007231E0">
      <w:pPr>
        <w:pStyle w:val="ANNEXIRomanREFTITLE"/>
        <w:rPr>
          <w:caps/>
        </w:rPr>
      </w:pPr>
      <w:r>
        <w:rPr>
          <w:caps/>
        </w:rPr>
        <w:t>REFERRED TO IN ARTICLE 3.69 (</w:t>
      </w:r>
      <w:r w:rsidRPr="006F1ECB">
        <w:rPr>
          <w:caps/>
        </w:rPr>
        <w:t>International Mobile Roaming Services</w:t>
      </w:r>
      <w:r>
        <w:rPr>
          <w:caps/>
        </w:rPr>
        <w:t>)</w:t>
      </w:r>
      <w:r w:rsidR="00984219">
        <w:rPr>
          <w:caps/>
        </w:rPr>
        <w:t xml:space="preserve"> of Sub-section 3.5.4 (Telecommuncations Services) of Section 3.5 (regulatory framework) of Chapter 3 (Services and Investment)</w:t>
      </w:r>
    </w:p>
    <w:bookmarkEnd w:id="1"/>
    <w:p w14:paraId="79CCA22E" w14:textId="77777777" w:rsidR="007073D0" w:rsidRPr="003212DC" w:rsidRDefault="007073D0" w:rsidP="007073D0">
      <w:pPr>
        <w:rPr>
          <w:b/>
          <w:bCs/>
        </w:rPr>
      </w:pPr>
    </w:p>
    <w:p w14:paraId="7CEB8E0F" w14:textId="77777777" w:rsidR="007073D0" w:rsidRPr="003212DC" w:rsidRDefault="007073D0" w:rsidP="007073D0">
      <w:pPr>
        <w:jc w:val="center"/>
      </w:pPr>
    </w:p>
    <w:p w14:paraId="73B5D9B2" w14:textId="77777777" w:rsidR="007073D0" w:rsidRPr="003212DC" w:rsidRDefault="007073D0" w:rsidP="007073D0">
      <w:pPr>
        <w:jc w:val="center"/>
      </w:pPr>
    </w:p>
    <w:p w14:paraId="226D726F" w14:textId="77777777" w:rsidR="007073D0" w:rsidRPr="003212DC" w:rsidRDefault="007073D0" w:rsidP="007073D0">
      <w:pPr>
        <w:jc w:val="center"/>
      </w:pPr>
    </w:p>
    <w:p w14:paraId="5BCBCE09" w14:textId="77777777" w:rsidR="007073D0" w:rsidRPr="003212DC" w:rsidRDefault="007073D0" w:rsidP="007073D0">
      <w:pPr>
        <w:jc w:val="center"/>
      </w:pPr>
      <w:r w:rsidRPr="003212DC">
        <w:rPr>
          <w:i/>
          <w:iCs/>
        </w:rPr>
        <w:t>This page has been left blank intentionally</w:t>
      </w:r>
      <w:r w:rsidRPr="003212DC">
        <w:t>.</w:t>
      </w:r>
    </w:p>
    <w:p w14:paraId="34AC1493" w14:textId="77777777" w:rsidR="007073D0" w:rsidRPr="003212DC" w:rsidRDefault="007073D0" w:rsidP="007073D0"/>
    <w:p w14:paraId="066FE187" w14:textId="77777777" w:rsidR="00BD057A" w:rsidRDefault="00BD057A"/>
    <w:sectPr w:rsidR="00BD057A" w:rsidSect="00D3592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644" w:bottom="1701" w:left="2211" w:header="102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EDDD2" w14:textId="77777777" w:rsidR="00494969" w:rsidRDefault="00494969">
      <w:pPr>
        <w:spacing w:after="0" w:line="240" w:lineRule="auto"/>
      </w:pPr>
      <w:r>
        <w:separator/>
      </w:r>
    </w:p>
  </w:endnote>
  <w:endnote w:type="continuationSeparator" w:id="0">
    <w:p w14:paraId="150BDB00" w14:textId="77777777" w:rsidR="00494969" w:rsidRDefault="0049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E8078" w14:textId="014F8B66" w:rsidR="00D35925" w:rsidRDefault="00D35925">
    <w:pPr>
      <w:pStyle w:val="Footer"/>
      <w:jc w:val="center"/>
    </w:pPr>
  </w:p>
  <w:p w14:paraId="6E98CF1E" w14:textId="77777777" w:rsidR="008063E2" w:rsidRPr="00D35925" w:rsidRDefault="008063E2" w:rsidP="00D35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BA17" w14:textId="77777777" w:rsidR="00073899" w:rsidRDefault="009C5A5B"/>
  <w:p w14:paraId="0979D07C" w14:textId="77777777" w:rsidR="00073899" w:rsidRDefault="009C5A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4445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73A24" w14:textId="77777777" w:rsidR="00073899" w:rsidRPr="00A34AB1" w:rsidRDefault="007073D0" w:rsidP="00A34AB1">
        <w:pPr>
          <w:jc w:val="center"/>
        </w:pPr>
        <w:r w:rsidRPr="00A34AB1">
          <w:fldChar w:fldCharType="begin"/>
        </w:r>
        <w:r w:rsidRPr="00A34AB1">
          <w:instrText xml:space="preserve"> PAGE   \* MERGEFORMAT </w:instrText>
        </w:r>
        <w:r w:rsidRPr="00A34AB1">
          <w:fldChar w:fldCharType="separate"/>
        </w:r>
        <w:r>
          <w:rPr>
            <w:noProof/>
          </w:rPr>
          <w:t>12</w:t>
        </w:r>
        <w:r w:rsidRPr="00A34AB1">
          <w:rPr>
            <w:noProof/>
          </w:rPr>
          <w:fldChar w:fldCharType="end"/>
        </w:r>
      </w:p>
    </w:sdtContent>
  </w:sdt>
  <w:p w14:paraId="5ACE4D78" w14:textId="77777777" w:rsidR="00073899" w:rsidRDefault="009C5A5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055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06D66" w14:textId="77777777" w:rsidR="00D35925" w:rsidRDefault="00D359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197ED" w14:textId="77777777" w:rsidR="00D35925" w:rsidRPr="00D35925" w:rsidRDefault="00D35925" w:rsidP="00D3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CCF2" w14:textId="77777777" w:rsidR="00494969" w:rsidRDefault="00494969">
      <w:pPr>
        <w:spacing w:after="0" w:line="240" w:lineRule="auto"/>
      </w:pPr>
      <w:r>
        <w:separator/>
      </w:r>
    </w:p>
  </w:footnote>
  <w:footnote w:type="continuationSeparator" w:id="0">
    <w:p w14:paraId="36563593" w14:textId="77777777" w:rsidR="00494969" w:rsidRDefault="0049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150F" w14:textId="77777777" w:rsidR="00073899" w:rsidRDefault="009C5A5B"/>
  <w:p w14:paraId="739AA920" w14:textId="77777777" w:rsidR="00073899" w:rsidRDefault="009C5A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FEDC" w14:textId="0A9313E8" w:rsidR="00073899" w:rsidRDefault="009C5A5B" w:rsidP="00617CF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D0"/>
    <w:rsid w:val="003F1366"/>
    <w:rsid w:val="0048015A"/>
    <w:rsid w:val="00494969"/>
    <w:rsid w:val="006F1ECB"/>
    <w:rsid w:val="007073D0"/>
    <w:rsid w:val="007231E0"/>
    <w:rsid w:val="008063E2"/>
    <w:rsid w:val="00984219"/>
    <w:rsid w:val="009A12CC"/>
    <w:rsid w:val="009C5A5B"/>
    <w:rsid w:val="00BD057A"/>
    <w:rsid w:val="00D3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593D"/>
  <w15:chartTrackingRefBased/>
  <w15:docId w15:val="{E3880FCB-2569-49BE-981C-355133C4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3D0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7073D0"/>
    <w:pPr>
      <w:spacing w:before="240" w:after="240" w:line="240" w:lineRule="auto"/>
      <w:jc w:val="center"/>
    </w:pPr>
    <w:rPr>
      <w:u w:val="single"/>
    </w:rPr>
  </w:style>
  <w:style w:type="character" w:customStyle="1" w:styleId="ANNEXIRomanREFTITLEChar">
    <w:name w:val="ANNEX I  (Roman)+ REF + TITLE Char"/>
    <w:basedOn w:val="DefaultParagraphFont"/>
    <w:link w:val="ANNEXIRomanREFTITLE"/>
    <w:rsid w:val="007073D0"/>
    <w:rPr>
      <w:rFonts w:ascii="Times New Roman" w:hAnsi="Times New Roman" w:cs="Times New Roman"/>
      <w:sz w:val="24"/>
      <w:szCs w:val="1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3E2"/>
    <w:rPr>
      <w:rFonts w:ascii="Times New Roman" w:hAnsi="Times New Roman" w:cs="Times New Roman"/>
      <w:sz w:val="24"/>
      <w:szCs w:val="16"/>
    </w:rPr>
  </w:style>
  <w:style w:type="paragraph" w:styleId="Footer">
    <w:name w:val="footer"/>
    <w:basedOn w:val="Normal"/>
    <w:link w:val="FooterChar"/>
    <w:uiPriority w:val="99"/>
    <w:unhideWhenUsed/>
    <w:rsid w:val="008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3E2"/>
    <w:rPr>
      <w:rFonts w:ascii="Times New Roman" w:hAnsi="Times New Roman" w:cs="Times New Roman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15</ap:TotalTime>
  <ap:Pages>3</ap:Pages>
  <ap:Words>71</ap:Words>
  <ap:Characters>411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481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EFTA </dc:creator>
  <cp:keywords/>
  <dc:description/>
  <cp:lastModifiedBy>EFTA</cp:lastModifiedBy>
  <cp:revision>7</cp:revision>
  <cp:lastPrinted>2021-07-06T14:16:00Z</cp:lastPrinted>
  <dcterms:created xsi:type="dcterms:W3CDTF">2021-06-11T10:05:00Z</dcterms:created>
  <dcterms:modified xsi:type="dcterms:W3CDTF">2021-07-06T15:29:00Z</dcterms:modified>
</cp:coreProperties>
</file>