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9EE91" w14:textId="77777777" w:rsidR="00C07FEC" w:rsidRDefault="00C07FEC" w:rsidP="00417E82">
      <w:pPr>
        <w:pStyle w:val="i-hode"/>
      </w:pPr>
    </w:p>
    <w:p w14:paraId="3BD5D611" w14:textId="468CE664" w:rsidR="00C07FEC" w:rsidRDefault="007228DC" w:rsidP="00336AE2">
      <w:pPr>
        <w:pStyle w:val="i-hode"/>
      </w:pPr>
      <w:r w:rsidRPr="00171A69">
        <w:drawing>
          <wp:inline distT="0" distB="0" distL="0" distR="0" wp14:anchorId="266F74F4" wp14:editId="1407CED6">
            <wp:extent cx="2225040" cy="975360"/>
            <wp:effectExtent l="281940" t="99060" r="285750" b="95250"/>
            <wp:docPr id="1942546544" name="Bilde 1942546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1">
                      <a:extLst>
                        <a:ext uri="{28A0092B-C50C-407E-A947-70E740481C1C}">
                          <a14:useLocalDpi xmlns:a14="http://schemas.microsoft.com/office/drawing/2010/main" val="0"/>
                        </a:ext>
                      </a:extLst>
                    </a:blip>
                    <a:stretch>
                      <a:fillRect/>
                    </a:stretch>
                  </pic:blipFill>
                  <pic:spPr>
                    <a:xfrm>
                      <a:off x="0" y="0"/>
                      <a:ext cx="2225040" cy="975360"/>
                    </a:xfrm>
                    <a:prstGeom prst="rect">
                      <a:avLst/>
                    </a:prstGeom>
                  </pic:spPr>
                </pic:pic>
              </a:graphicData>
            </a:graphic>
          </wp:inline>
        </w:drawing>
      </w:r>
    </w:p>
    <w:p w14:paraId="731EDB85" w14:textId="7A020DBC" w:rsidR="00147735" w:rsidRDefault="00C07FEC" w:rsidP="00336AE2">
      <w:pPr>
        <w:pStyle w:val="i-hode"/>
      </w:pPr>
      <w:r>
        <w:t>Høringsnotat</w:t>
      </w:r>
    </w:p>
    <w:p w14:paraId="01D8791A" w14:textId="3806369B" w:rsidR="00147735" w:rsidRDefault="00147735" w:rsidP="00336AE2">
      <w:pPr>
        <w:pStyle w:val="i-sesjon"/>
      </w:pPr>
    </w:p>
    <w:p w14:paraId="70747FAD" w14:textId="77777777" w:rsidR="00C07FEC" w:rsidRDefault="00C07FEC" w:rsidP="0022511B">
      <w:pPr>
        <w:pStyle w:val="i-hode-tit"/>
      </w:pPr>
    </w:p>
    <w:p w14:paraId="333B662A" w14:textId="52A4D78C" w:rsidR="00147735" w:rsidRDefault="00BC7FBC" w:rsidP="0022511B">
      <w:pPr>
        <w:pStyle w:val="i-hode-tit"/>
      </w:pPr>
      <w:bookmarkStart w:id="0" w:name="_Hlk148526721"/>
      <w:r>
        <w:t xml:space="preserve">Forslag til </w:t>
      </w:r>
      <w:r w:rsidR="00543102">
        <w:t xml:space="preserve">endring i reglene om </w:t>
      </w:r>
      <w:r w:rsidR="00C2741B">
        <w:t>hvem som kan ansettes i lærerstilling og forslag om å tydelig</w:t>
      </w:r>
      <w:r w:rsidR="004D3E49">
        <w:t>g</w:t>
      </w:r>
      <w:r w:rsidR="00C2741B">
        <w:t>jøre reglene om faglig ansvar for opplæringen</w:t>
      </w:r>
      <w:bookmarkEnd w:id="0"/>
    </w:p>
    <w:p w14:paraId="2DF87815" w14:textId="30238FAD" w:rsidR="00C07FEC" w:rsidRDefault="00C07FEC" w:rsidP="0022511B">
      <w:pPr>
        <w:pStyle w:val="i-hode-tit"/>
      </w:pPr>
    </w:p>
    <w:p w14:paraId="5F4BB5B7" w14:textId="76870D76" w:rsidR="00C07FEC" w:rsidRDefault="00C07FEC" w:rsidP="0022511B">
      <w:pPr>
        <w:pStyle w:val="i-hode-tit"/>
      </w:pPr>
    </w:p>
    <w:p w14:paraId="361C5BDB" w14:textId="2A483A03" w:rsidR="00C07FEC" w:rsidRDefault="009117BC" w:rsidP="0022511B">
      <w:pPr>
        <w:pStyle w:val="i-hode-tit"/>
      </w:pPr>
      <w:r w:rsidRPr="00417E82">
        <w:t>8</w:t>
      </w:r>
      <w:r w:rsidR="00C07FEC" w:rsidRPr="00417E82">
        <w:t>.</w:t>
      </w:r>
      <w:r w:rsidR="00BB17BB" w:rsidRPr="00417E82">
        <w:t xml:space="preserve"> </w:t>
      </w:r>
      <w:r w:rsidR="0022511B" w:rsidRPr="00417E82">
        <w:t>november</w:t>
      </w:r>
      <w:r w:rsidR="00BB17BB" w:rsidRPr="00417E82">
        <w:t xml:space="preserve"> </w:t>
      </w:r>
      <w:r w:rsidR="00C07FEC" w:rsidRPr="00417E82">
        <w:t>2023</w:t>
      </w:r>
    </w:p>
    <w:p w14:paraId="08CB1F3F" w14:textId="77777777" w:rsidR="00147735" w:rsidRDefault="00147735" w:rsidP="00425A69"/>
    <w:p w14:paraId="69C0889C" w14:textId="77777777" w:rsidR="00147735" w:rsidRDefault="00147735" w:rsidP="00390B09"/>
    <w:p w14:paraId="1A45C61B" w14:textId="77777777" w:rsidR="00147735" w:rsidRDefault="00147735" w:rsidP="00390B09"/>
    <w:p w14:paraId="19379EDF" w14:textId="77777777" w:rsidR="00C07FEC" w:rsidRDefault="00C07FEC">
      <w:pPr>
        <w:spacing w:after="200"/>
        <w:jc w:val="left"/>
        <w:rPr>
          <w:rFonts w:ascii="Arial" w:hAnsi="Arial"/>
          <w:b/>
          <w:spacing w:val="0"/>
          <w:kern w:val="28"/>
          <w:sz w:val="32"/>
        </w:rPr>
      </w:pPr>
      <w:r>
        <w:br w:type="page"/>
      </w:r>
    </w:p>
    <w:sdt>
      <w:sdtPr>
        <w:rPr>
          <w:rFonts w:ascii="Times New Roman" w:eastAsia="Times New Roman" w:hAnsi="Times New Roman" w:cstheme="minorBidi"/>
          <w:b w:val="0"/>
          <w:bCs w:val="0"/>
          <w:color w:val="auto"/>
          <w:sz w:val="24"/>
          <w:szCs w:val="22"/>
        </w:rPr>
        <w:id w:val="-1697230421"/>
        <w:docPartObj>
          <w:docPartGallery w:val="Table of Contents"/>
          <w:docPartUnique/>
        </w:docPartObj>
      </w:sdtPr>
      <w:sdtEndPr/>
      <w:sdtContent>
        <w:p w14:paraId="29EC3821" w14:textId="1F1395EC" w:rsidR="00E123C1" w:rsidRPr="00F64922" w:rsidRDefault="00E123C1" w:rsidP="00F64922">
          <w:pPr>
            <w:pStyle w:val="Overskriftforinnholdsfortegnelse"/>
            <w:jc w:val="center"/>
            <w:rPr>
              <w:rFonts w:ascii="Times" w:hAnsi="Times" w:cs="Times"/>
              <w:color w:val="auto"/>
            </w:rPr>
          </w:pPr>
          <w:r w:rsidRPr="00F64922">
            <w:rPr>
              <w:rFonts w:ascii="Times" w:hAnsi="Times" w:cs="Times"/>
              <w:color w:val="auto"/>
            </w:rPr>
            <w:t>Innholdsfortegnelse</w:t>
          </w:r>
        </w:p>
        <w:p w14:paraId="1FC8CC6D" w14:textId="77777777" w:rsidR="00F64922" w:rsidRPr="00F64922" w:rsidRDefault="00F64922" w:rsidP="00F64922"/>
        <w:p w14:paraId="552DE584" w14:textId="0C31C2BF" w:rsidR="00286112" w:rsidRDefault="00E123C1">
          <w:pPr>
            <w:pStyle w:val="INNH1"/>
            <w:tabs>
              <w:tab w:val="left" w:pos="400"/>
            </w:tabs>
            <w:rPr>
              <w:rFonts w:asciiTheme="minorHAnsi" w:eastAsiaTheme="minorEastAsia" w:hAnsiTheme="minorHAnsi"/>
              <w:noProof/>
              <w:sz w:val="22"/>
            </w:rPr>
          </w:pPr>
          <w:r>
            <w:fldChar w:fldCharType="begin"/>
          </w:r>
          <w:r>
            <w:instrText xml:space="preserve"> TOC \o "1-3" \h \z \u </w:instrText>
          </w:r>
          <w:r>
            <w:fldChar w:fldCharType="separate"/>
          </w:r>
          <w:hyperlink w:anchor="_Toc149839981" w:history="1">
            <w:r w:rsidR="00286112" w:rsidRPr="00B30BE0">
              <w:rPr>
                <w:rStyle w:val="Hyperkobling"/>
                <w:noProof/>
              </w:rPr>
              <w:t>1</w:t>
            </w:r>
            <w:r w:rsidR="00286112">
              <w:rPr>
                <w:rFonts w:asciiTheme="minorHAnsi" w:eastAsiaTheme="minorEastAsia" w:hAnsiTheme="minorHAnsi"/>
                <w:noProof/>
                <w:sz w:val="22"/>
              </w:rPr>
              <w:tab/>
            </w:r>
            <w:r w:rsidR="00286112" w:rsidRPr="00B30BE0">
              <w:rPr>
                <w:rStyle w:val="Hyperkobling"/>
                <w:noProof/>
              </w:rPr>
              <w:t>Innledning</w:t>
            </w:r>
            <w:r w:rsidR="00286112">
              <w:rPr>
                <w:noProof/>
                <w:webHidden/>
              </w:rPr>
              <w:tab/>
            </w:r>
            <w:r w:rsidR="00286112">
              <w:rPr>
                <w:noProof/>
                <w:webHidden/>
              </w:rPr>
              <w:fldChar w:fldCharType="begin"/>
            </w:r>
            <w:r w:rsidR="00286112">
              <w:rPr>
                <w:noProof/>
                <w:webHidden/>
              </w:rPr>
              <w:instrText xml:space="preserve"> PAGEREF _Toc149839981 \h </w:instrText>
            </w:r>
            <w:r w:rsidR="00286112">
              <w:rPr>
                <w:noProof/>
                <w:webHidden/>
              </w:rPr>
            </w:r>
            <w:r w:rsidR="00286112">
              <w:rPr>
                <w:noProof/>
                <w:webHidden/>
              </w:rPr>
              <w:fldChar w:fldCharType="separate"/>
            </w:r>
            <w:r w:rsidR="00286112">
              <w:rPr>
                <w:noProof/>
                <w:webHidden/>
              </w:rPr>
              <w:t>2</w:t>
            </w:r>
            <w:r w:rsidR="00286112">
              <w:rPr>
                <w:noProof/>
                <w:webHidden/>
              </w:rPr>
              <w:fldChar w:fldCharType="end"/>
            </w:r>
          </w:hyperlink>
        </w:p>
        <w:p w14:paraId="5CCAD4BD" w14:textId="2ADCD56A" w:rsidR="00286112" w:rsidRDefault="00A00D17">
          <w:pPr>
            <w:pStyle w:val="INNH1"/>
            <w:tabs>
              <w:tab w:val="left" w:pos="400"/>
            </w:tabs>
            <w:rPr>
              <w:rFonts w:asciiTheme="minorHAnsi" w:eastAsiaTheme="minorEastAsia" w:hAnsiTheme="minorHAnsi"/>
              <w:noProof/>
              <w:sz w:val="22"/>
            </w:rPr>
          </w:pPr>
          <w:hyperlink w:anchor="_Toc149839982" w:history="1">
            <w:r w:rsidR="00286112" w:rsidRPr="00B30BE0">
              <w:rPr>
                <w:rStyle w:val="Hyperkobling"/>
                <w:noProof/>
              </w:rPr>
              <w:t>2</w:t>
            </w:r>
            <w:r w:rsidR="00286112">
              <w:rPr>
                <w:rFonts w:asciiTheme="minorHAnsi" w:eastAsiaTheme="minorEastAsia" w:hAnsiTheme="minorHAnsi"/>
                <w:noProof/>
                <w:sz w:val="22"/>
              </w:rPr>
              <w:tab/>
            </w:r>
            <w:r w:rsidR="00286112" w:rsidRPr="00B30BE0">
              <w:rPr>
                <w:rStyle w:val="Hyperkobling"/>
                <w:noProof/>
              </w:rPr>
              <w:t>Bakgrunnen for forslaget</w:t>
            </w:r>
            <w:r w:rsidR="00286112">
              <w:rPr>
                <w:noProof/>
                <w:webHidden/>
              </w:rPr>
              <w:tab/>
            </w:r>
            <w:r w:rsidR="00286112">
              <w:rPr>
                <w:noProof/>
                <w:webHidden/>
              </w:rPr>
              <w:fldChar w:fldCharType="begin"/>
            </w:r>
            <w:r w:rsidR="00286112">
              <w:rPr>
                <w:noProof/>
                <w:webHidden/>
              </w:rPr>
              <w:instrText xml:space="preserve"> PAGEREF _Toc149839982 \h </w:instrText>
            </w:r>
            <w:r w:rsidR="00286112">
              <w:rPr>
                <w:noProof/>
                <w:webHidden/>
              </w:rPr>
            </w:r>
            <w:r w:rsidR="00286112">
              <w:rPr>
                <w:noProof/>
                <w:webHidden/>
              </w:rPr>
              <w:fldChar w:fldCharType="separate"/>
            </w:r>
            <w:r w:rsidR="00286112">
              <w:rPr>
                <w:noProof/>
                <w:webHidden/>
              </w:rPr>
              <w:t>3</w:t>
            </w:r>
            <w:r w:rsidR="00286112">
              <w:rPr>
                <w:noProof/>
                <w:webHidden/>
              </w:rPr>
              <w:fldChar w:fldCharType="end"/>
            </w:r>
          </w:hyperlink>
        </w:p>
        <w:p w14:paraId="6C50440E" w14:textId="29DE44CC" w:rsidR="00286112" w:rsidRDefault="00A00D17">
          <w:pPr>
            <w:pStyle w:val="INNH1"/>
            <w:tabs>
              <w:tab w:val="left" w:pos="400"/>
            </w:tabs>
            <w:rPr>
              <w:rFonts w:asciiTheme="minorHAnsi" w:eastAsiaTheme="minorEastAsia" w:hAnsiTheme="minorHAnsi"/>
              <w:noProof/>
              <w:sz w:val="22"/>
            </w:rPr>
          </w:pPr>
          <w:hyperlink w:anchor="_Toc149839983" w:history="1">
            <w:r w:rsidR="00286112" w:rsidRPr="00B30BE0">
              <w:rPr>
                <w:rStyle w:val="Hyperkobling"/>
                <w:noProof/>
              </w:rPr>
              <w:t>3</w:t>
            </w:r>
            <w:r w:rsidR="00286112">
              <w:rPr>
                <w:rFonts w:asciiTheme="minorHAnsi" w:eastAsiaTheme="minorEastAsia" w:hAnsiTheme="minorHAnsi"/>
                <w:noProof/>
                <w:sz w:val="22"/>
              </w:rPr>
              <w:tab/>
            </w:r>
            <w:r w:rsidR="00286112" w:rsidRPr="00B30BE0">
              <w:rPr>
                <w:rStyle w:val="Hyperkobling"/>
                <w:noProof/>
              </w:rPr>
              <w:t>Dagens regler</w:t>
            </w:r>
            <w:r w:rsidR="00286112">
              <w:rPr>
                <w:noProof/>
                <w:webHidden/>
              </w:rPr>
              <w:tab/>
            </w:r>
            <w:r w:rsidR="00286112">
              <w:rPr>
                <w:noProof/>
                <w:webHidden/>
              </w:rPr>
              <w:fldChar w:fldCharType="begin"/>
            </w:r>
            <w:r w:rsidR="00286112">
              <w:rPr>
                <w:noProof/>
                <w:webHidden/>
              </w:rPr>
              <w:instrText xml:space="preserve"> PAGEREF _Toc149839983 \h </w:instrText>
            </w:r>
            <w:r w:rsidR="00286112">
              <w:rPr>
                <w:noProof/>
                <w:webHidden/>
              </w:rPr>
            </w:r>
            <w:r w:rsidR="00286112">
              <w:rPr>
                <w:noProof/>
                <w:webHidden/>
              </w:rPr>
              <w:fldChar w:fldCharType="separate"/>
            </w:r>
            <w:r w:rsidR="00286112">
              <w:rPr>
                <w:noProof/>
                <w:webHidden/>
              </w:rPr>
              <w:t>3</w:t>
            </w:r>
            <w:r w:rsidR="00286112">
              <w:rPr>
                <w:noProof/>
                <w:webHidden/>
              </w:rPr>
              <w:fldChar w:fldCharType="end"/>
            </w:r>
          </w:hyperlink>
        </w:p>
        <w:p w14:paraId="5E4FAE6B" w14:textId="39255C5C" w:rsidR="00286112" w:rsidRDefault="00A00D17">
          <w:pPr>
            <w:pStyle w:val="INNH2"/>
            <w:tabs>
              <w:tab w:val="left" w:pos="800"/>
            </w:tabs>
            <w:rPr>
              <w:rFonts w:asciiTheme="minorHAnsi" w:eastAsiaTheme="minorEastAsia" w:hAnsiTheme="minorHAnsi"/>
              <w:noProof/>
              <w:sz w:val="22"/>
            </w:rPr>
          </w:pPr>
          <w:hyperlink w:anchor="_Toc149839984" w:history="1">
            <w:r w:rsidR="00286112" w:rsidRPr="00B30BE0">
              <w:rPr>
                <w:rStyle w:val="Hyperkobling"/>
                <w:noProof/>
              </w:rPr>
              <w:t>3.1</w:t>
            </w:r>
            <w:r w:rsidR="00286112">
              <w:rPr>
                <w:rFonts w:asciiTheme="minorHAnsi" w:eastAsiaTheme="minorEastAsia" w:hAnsiTheme="minorHAnsi"/>
                <w:noProof/>
                <w:sz w:val="22"/>
              </w:rPr>
              <w:tab/>
            </w:r>
            <w:r w:rsidR="00286112" w:rsidRPr="00B30BE0">
              <w:rPr>
                <w:rStyle w:val="Hyperkobling"/>
                <w:noProof/>
              </w:rPr>
              <w:t>Innledning</w:t>
            </w:r>
            <w:r w:rsidR="00286112">
              <w:rPr>
                <w:noProof/>
                <w:webHidden/>
              </w:rPr>
              <w:tab/>
            </w:r>
            <w:r w:rsidR="00286112">
              <w:rPr>
                <w:noProof/>
                <w:webHidden/>
              </w:rPr>
              <w:fldChar w:fldCharType="begin"/>
            </w:r>
            <w:r w:rsidR="00286112">
              <w:rPr>
                <w:noProof/>
                <w:webHidden/>
              </w:rPr>
              <w:instrText xml:space="preserve"> PAGEREF _Toc149839984 \h </w:instrText>
            </w:r>
            <w:r w:rsidR="00286112">
              <w:rPr>
                <w:noProof/>
                <w:webHidden/>
              </w:rPr>
            </w:r>
            <w:r w:rsidR="00286112">
              <w:rPr>
                <w:noProof/>
                <w:webHidden/>
              </w:rPr>
              <w:fldChar w:fldCharType="separate"/>
            </w:r>
            <w:r w:rsidR="00286112">
              <w:rPr>
                <w:noProof/>
                <w:webHidden/>
              </w:rPr>
              <w:t>3</w:t>
            </w:r>
            <w:r w:rsidR="00286112">
              <w:rPr>
                <w:noProof/>
                <w:webHidden/>
              </w:rPr>
              <w:fldChar w:fldCharType="end"/>
            </w:r>
          </w:hyperlink>
        </w:p>
        <w:p w14:paraId="31E316EA" w14:textId="6C83D7F1" w:rsidR="00286112" w:rsidRDefault="00A00D17">
          <w:pPr>
            <w:pStyle w:val="INNH2"/>
            <w:tabs>
              <w:tab w:val="left" w:pos="800"/>
            </w:tabs>
            <w:rPr>
              <w:rFonts w:asciiTheme="minorHAnsi" w:eastAsiaTheme="minorEastAsia" w:hAnsiTheme="minorHAnsi"/>
              <w:noProof/>
              <w:sz w:val="22"/>
            </w:rPr>
          </w:pPr>
          <w:hyperlink w:anchor="_Toc149839985" w:history="1">
            <w:r w:rsidR="00286112" w:rsidRPr="00B30BE0">
              <w:rPr>
                <w:rStyle w:val="Hyperkobling"/>
                <w:noProof/>
              </w:rPr>
              <w:t>3.2</w:t>
            </w:r>
            <w:r w:rsidR="00286112">
              <w:rPr>
                <w:rFonts w:asciiTheme="minorHAnsi" w:eastAsiaTheme="minorEastAsia" w:hAnsiTheme="minorHAnsi"/>
                <w:noProof/>
                <w:sz w:val="22"/>
              </w:rPr>
              <w:tab/>
            </w:r>
            <w:r w:rsidR="00286112" w:rsidRPr="00B30BE0">
              <w:rPr>
                <w:rStyle w:val="Hyperkobling"/>
                <w:noProof/>
              </w:rPr>
              <w:t>Opplæringsloven av 1998</w:t>
            </w:r>
            <w:r w:rsidR="00286112">
              <w:rPr>
                <w:noProof/>
                <w:webHidden/>
              </w:rPr>
              <w:tab/>
            </w:r>
            <w:r w:rsidR="00286112">
              <w:rPr>
                <w:noProof/>
                <w:webHidden/>
              </w:rPr>
              <w:fldChar w:fldCharType="begin"/>
            </w:r>
            <w:r w:rsidR="00286112">
              <w:rPr>
                <w:noProof/>
                <w:webHidden/>
              </w:rPr>
              <w:instrText xml:space="preserve"> PAGEREF _Toc149839985 \h </w:instrText>
            </w:r>
            <w:r w:rsidR="00286112">
              <w:rPr>
                <w:noProof/>
                <w:webHidden/>
              </w:rPr>
            </w:r>
            <w:r w:rsidR="00286112">
              <w:rPr>
                <w:noProof/>
                <w:webHidden/>
              </w:rPr>
              <w:fldChar w:fldCharType="separate"/>
            </w:r>
            <w:r w:rsidR="00286112">
              <w:rPr>
                <w:noProof/>
                <w:webHidden/>
              </w:rPr>
              <w:t>3</w:t>
            </w:r>
            <w:r w:rsidR="00286112">
              <w:rPr>
                <w:noProof/>
                <w:webHidden/>
              </w:rPr>
              <w:fldChar w:fldCharType="end"/>
            </w:r>
          </w:hyperlink>
        </w:p>
        <w:p w14:paraId="6FF2D2E4" w14:textId="6B99C875" w:rsidR="00286112" w:rsidRDefault="00A00D17">
          <w:pPr>
            <w:pStyle w:val="INNH2"/>
            <w:tabs>
              <w:tab w:val="left" w:pos="800"/>
            </w:tabs>
            <w:rPr>
              <w:rFonts w:asciiTheme="minorHAnsi" w:eastAsiaTheme="minorEastAsia" w:hAnsiTheme="minorHAnsi"/>
              <w:noProof/>
              <w:sz w:val="22"/>
            </w:rPr>
          </w:pPr>
          <w:hyperlink w:anchor="_Toc149839986" w:history="1">
            <w:r w:rsidR="00286112" w:rsidRPr="00B30BE0">
              <w:rPr>
                <w:rStyle w:val="Hyperkobling"/>
                <w:noProof/>
                <w:lang w:val="nn-NO"/>
              </w:rPr>
              <w:t>3.3</w:t>
            </w:r>
            <w:r w:rsidR="00286112">
              <w:rPr>
                <w:rFonts w:asciiTheme="minorHAnsi" w:eastAsiaTheme="minorEastAsia" w:hAnsiTheme="minorHAnsi"/>
                <w:noProof/>
                <w:sz w:val="22"/>
              </w:rPr>
              <w:tab/>
            </w:r>
            <w:r w:rsidR="00286112" w:rsidRPr="00B30BE0">
              <w:rPr>
                <w:rStyle w:val="Hyperkobling"/>
                <w:noProof/>
                <w:lang w:val="nn-NO"/>
              </w:rPr>
              <w:t>Andre lover</w:t>
            </w:r>
            <w:r w:rsidR="00286112">
              <w:rPr>
                <w:noProof/>
                <w:webHidden/>
              </w:rPr>
              <w:tab/>
            </w:r>
            <w:r w:rsidR="00286112">
              <w:rPr>
                <w:noProof/>
                <w:webHidden/>
              </w:rPr>
              <w:fldChar w:fldCharType="begin"/>
            </w:r>
            <w:r w:rsidR="00286112">
              <w:rPr>
                <w:noProof/>
                <w:webHidden/>
              </w:rPr>
              <w:instrText xml:space="preserve"> PAGEREF _Toc149839986 \h </w:instrText>
            </w:r>
            <w:r w:rsidR="00286112">
              <w:rPr>
                <w:noProof/>
                <w:webHidden/>
              </w:rPr>
            </w:r>
            <w:r w:rsidR="00286112">
              <w:rPr>
                <w:noProof/>
                <w:webHidden/>
              </w:rPr>
              <w:fldChar w:fldCharType="separate"/>
            </w:r>
            <w:r w:rsidR="00286112">
              <w:rPr>
                <w:noProof/>
                <w:webHidden/>
              </w:rPr>
              <w:t>5</w:t>
            </w:r>
            <w:r w:rsidR="00286112">
              <w:rPr>
                <w:noProof/>
                <w:webHidden/>
              </w:rPr>
              <w:fldChar w:fldCharType="end"/>
            </w:r>
          </w:hyperlink>
        </w:p>
        <w:p w14:paraId="51916465" w14:textId="52608AC1" w:rsidR="00286112" w:rsidRDefault="00A00D17">
          <w:pPr>
            <w:pStyle w:val="INNH1"/>
            <w:tabs>
              <w:tab w:val="left" w:pos="400"/>
            </w:tabs>
            <w:rPr>
              <w:rFonts w:asciiTheme="minorHAnsi" w:eastAsiaTheme="minorEastAsia" w:hAnsiTheme="minorHAnsi"/>
              <w:noProof/>
              <w:sz w:val="22"/>
            </w:rPr>
          </w:pPr>
          <w:hyperlink w:anchor="_Toc149839987" w:history="1">
            <w:r w:rsidR="00286112" w:rsidRPr="00B30BE0">
              <w:rPr>
                <w:rStyle w:val="Hyperkobling"/>
                <w:noProof/>
              </w:rPr>
              <w:t>4</w:t>
            </w:r>
            <w:r w:rsidR="00286112">
              <w:rPr>
                <w:rFonts w:asciiTheme="minorHAnsi" w:eastAsiaTheme="minorEastAsia" w:hAnsiTheme="minorHAnsi"/>
                <w:noProof/>
                <w:sz w:val="22"/>
              </w:rPr>
              <w:tab/>
            </w:r>
            <w:r w:rsidR="00286112" w:rsidRPr="00B30BE0">
              <w:rPr>
                <w:rStyle w:val="Hyperkobling"/>
                <w:noProof/>
              </w:rPr>
              <w:t>Ny opplæringslov og endringer i privatskoleloven fra høsten 2024</w:t>
            </w:r>
            <w:r w:rsidR="00286112">
              <w:rPr>
                <w:noProof/>
                <w:webHidden/>
              </w:rPr>
              <w:tab/>
            </w:r>
            <w:r w:rsidR="00286112">
              <w:rPr>
                <w:noProof/>
                <w:webHidden/>
              </w:rPr>
              <w:fldChar w:fldCharType="begin"/>
            </w:r>
            <w:r w:rsidR="00286112">
              <w:rPr>
                <w:noProof/>
                <w:webHidden/>
              </w:rPr>
              <w:instrText xml:space="preserve"> PAGEREF _Toc149839987 \h </w:instrText>
            </w:r>
            <w:r w:rsidR="00286112">
              <w:rPr>
                <w:noProof/>
                <w:webHidden/>
              </w:rPr>
            </w:r>
            <w:r w:rsidR="00286112">
              <w:rPr>
                <w:noProof/>
                <w:webHidden/>
              </w:rPr>
              <w:fldChar w:fldCharType="separate"/>
            </w:r>
            <w:r w:rsidR="00286112">
              <w:rPr>
                <w:noProof/>
                <w:webHidden/>
              </w:rPr>
              <w:t>5</w:t>
            </w:r>
            <w:r w:rsidR="00286112">
              <w:rPr>
                <w:noProof/>
                <w:webHidden/>
              </w:rPr>
              <w:fldChar w:fldCharType="end"/>
            </w:r>
          </w:hyperlink>
        </w:p>
        <w:p w14:paraId="51C5625D" w14:textId="15EC84F5" w:rsidR="00286112" w:rsidRDefault="00A00D17">
          <w:pPr>
            <w:pStyle w:val="INNH1"/>
            <w:tabs>
              <w:tab w:val="left" w:pos="400"/>
            </w:tabs>
            <w:rPr>
              <w:rFonts w:asciiTheme="minorHAnsi" w:eastAsiaTheme="minorEastAsia" w:hAnsiTheme="minorHAnsi"/>
              <w:noProof/>
              <w:sz w:val="22"/>
            </w:rPr>
          </w:pPr>
          <w:hyperlink w:anchor="_Toc149839988" w:history="1">
            <w:r w:rsidR="00286112" w:rsidRPr="00B30BE0">
              <w:rPr>
                <w:rStyle w:val="Hyperkobling"/>
                <w:noProof/>
              </w:rPr>
              <w:t>5</w:t>
            </w:r>
            <w:r w:rsidR="00286112">
              <w:rPr>
                <w:rFonts w:asciiTheme="minorHAnsi" w:eastAsiaTheme="minorEastAsia" w:hAnsiTheme="minorHAnsi"/>
                <w:noProof/>
                <w:sz w:val="22"/>
              </w:rPr>
              <w:tab/>
            </w:r>
            <w:r w:rsidR="00286112" w:rsidRPr="00B30BE0">
              <w:rPr>
                <w:rStyle w:val="Hyperkobling"/>
                <w:noProof/>
              </w:rPr>
              <w:t>Departementets vurdering</w:t>
            </w:r>
            <w:r w:rsidR="00286112">
              <w:rPr>
                <w:noProof/>
                <w:webHidden/>
              </w:rPr>
              <w:tab/>
            </w:r>
            <w:r w:rsidR="00286112">
              <w:rPr>
                <w:noProof/>
                <w:webHidden/>
              </w:rPr>
              <w:fldChar w:fldCharType="begin"/>
            </w:r>
            <w:r w:rsidR="00286112">
              <w:rPr>
                <w:noProof/>
                <w:webHidden/>
              </w:rPr>
              <w:instrText xml:space="preserve"> PAGEREF _Toc149839988 \h </w:instrText>
            </w:r>
            <w:r w:rsidR="00286112">
              <w:rPr>
                <w:noProof/>
                <w:webHidden/>
              </w:rPr>
            </w:r>
            <w:r w:rsidR="00286112">
              <w:rPr>
                <w:noProof/>
                <w:webHidden/>
              </w:rPr>
              <w:fldChar w:fldCharType="separate"/>
            </w:r>
            <w:r w:rsidR="00286112">
              <w:rPr>
                <w:noProof/>
                <w:webHidden/>
              </w:rPr>
              <w:t>7</w:t>
            </w:r>
            <w:r w:rsidR="00286112">
              <w:rPr>
                <w:noProof/>
                <w:webHidden/>
              </w:rPr>
              <w:fldChar w:fldCharType="end"/>
            </w:r>
          </w:hyperlink>
        </w:p>
        <w:p w14:paraId="1C5B644D" w14:textId="0425F8EB" w:rsidR="00286112" w:rsidRDefault="00A00D17">
          <w:pPr>
            <w:pStyle w:val="INNH2"/>
            <w:tabs>
              <w:tab w:val="left" w:pos="800"/>
            </w:tabs>
            <w:rPr>
              <w:rFonts w:asciiTheme="minorHAnsi" w:eastAsiaTheme="minorEastAsia" w:hAnsiTheme="minorHAnsi"/>
              <w:noProof/>
              <w:sz w:val="22"/>
            </w:rPr>
          </w:pPr>
          <w:hyperlink w:anchor="_Toc149839989" w:history="1">
            <w:r w:rsidR="00286112" w:rsidRPr="00B30BE0">
              <w:rPr>
                <w:rStyle w:val="Hyperkobling"/>
                <w:noProof/>
              </w:rPr>
              <w:t>5.1</w:t>
            </w:r>
            <w:r w:rsidR="00286112">
              <w:rPr>
                <w:rFonts w:asciiTheme="minorHAnsi" w:eastAsiaTheme="minorEastAsia" w:hAnsiTheme="minorHAnsi"/>
                <w:noProof/>
                <w:sz w:val="22"/>
              </w:rPr>
              <w:tab/>
            </w:r>
            <w:r w:rsidR="00286112" w:rsidRPr="00B30BE0">
              <w:rPr>
                <w:rStyle w:val="Hyperkobling"/>
                <w:noProof/>
              </w:rPr>
              <w:t>Kompetansekrav for ansettelse i lærerstilling</w:t>
            </w:r>
            <w:r w:rsidR="00286112">
              <w:rPr>
                <w:noProof/>
                <w:webHidden/>
              </w:rPr>
              <w:tab/>
            </w:r>
            <w:r w:rsidR="00286112">
              <w:rPr>
                <w:noProof/>
                <w:webHidden/>
              </w:rPr>
              <w:fldChar w:fldCharType="begin"/>
            </w:r>
            <w:r w:rsidR="00286112">
              <w:rPr>
                <w:noProof/>
                <w:webHidden/>
              </w:rPr>
              <w:instrText xml:space="preserve"> PAGEREF _Toc149839989 \h </w:instrText>
            </w:r>
            <w:r w:rsidR="00286112">
              <w:rPr>
                <w:noProof/>
                <w:webHidden/>
              </w:rPr>
            </w:r>
            <w:r w:rsidR="00286112">
              <w:rPr>
                <w:noProof/>
                <w:webHidden/>
              </w:rPr>
              <w:fldChar w:fldCharType="separate"/>
            </w:r>
            <w:r w:rsidR="00286112">
              <w:rPr>
                <w:noProof/>
                <w:webHidden/>
              </w:rPr>
              <w:t>7</w:t>
            </w:r>
            <w:r w:rsidR="00286112">
              <w:rPr>
                <w:noProof/>
                <w:webHidden/>
              </w:rPr>
              <w:fldChar w:fldCharType="end"/>
            </w:r>
          </w:hyperlink>
        </w:p>
        <w:p w14:paraId="7923A1A1" w14:textId="3C13B178" w:rsidR="00286112" w:rsidRDefault="00A00D17">
          <w:pPr>
            <w:pStyle w:val="INNH2"/>
            <w:tabs>
              <w:tab w:val="left" w:pos="800"/>
            </w:tabs>
            <w:rPr>
              <w:rFonts w:asciiTheme="minorHAnsi" w:eastAsiaTheme="minorEastAsia" w:hAnsiTheme="minorHAnsi"/>
              <w:noProof/>
              <w:sz w:val="22"/>
            </w:rPr>
          </w:pPr>
          <w:hyperlink w:anchor="_Toc149839990" w:history="1">
            <w:r w:rsidR="00286112" w:rsidRPr="00B30BE0">
              <w:rPr>
                <w:rStyle w:val="Hyperkobling"/>
                <w:noProof/>
              </w:rPr>
              <w:t>5.2</w:t>
            </w:r>
            <w:r w:rsidR="00286112">
              <w:rPr>
                <w:rFonts w:asciiTheme="minorHAnsi" w:eastAsiaTheme="minorEastAsia" w:hAnsiTheme="minorHAnsi"/>
                <w:noProof/>
                <w:sz w:val="22"/>
              </w:rPr>
              <w:tab/>
            </w:r>
            <w:r w:rsidR="00286112" w:rsidRPr="00B30BE0">
              <w:rPr>
                <w:rStyle w:val="Hyperkobling"/>
                <w:noProof/>
              </w:rPr>
              <w:t>Faglig ansvar for opplæringen</w:t>
            </w:r>
            <w:r w:rsidR="00286112">
              <w:rPr>
                <w:noProof/>
                <w:webHidden/>
              </w:rPr>
              <w:tab/>
            </w:r>
            <w:r w:rsidR="00286112">
              <w:rPr>
                <w:noProof/>
                <w:webHidden/>
              </w:rPr>
              <w:fldChar w:fldCharType="begin"/>
            </w:r>
            <w:r w:rsidR="00286112">
              <w:rPr>
                <w:noProof/>
                <w:webHidden/>
              </w:rPr>
              <w:instrText xml:space="preserve"> PAGEREF _Toc149839990 \h </w:instrText>
            </w:r>
            <w:r w:rsidR="00286112">
              <w:rPr>
                <w:noProof/>
                <w:webHidden/>
              </w:rPr>
            </w:r>
            <w:r w:rsidR="00286112">
              <w:rPr>
                <w:noProof/>
                <w:webHidden/>
              </w:rPr>
              <w:fldChar w:fldCharType="separate"/>
            </w:r>
            <w:r w:rsidR="00286112">
              <w:rPr>
                <w:noProof/>
                <w:webHidden/>
              </w:rPr>
              <w:t>10</w:t>
            </w:r>
            <w:r w:rsidR="00286112">
              <w:rPr>
                <w:noProof/>
                <w:webHidden/>
              </w:rPr>
              <w:fldChar w:fldCharType="end"/>
            </w:r>
          </w:hyperlink>
        </w:p>
        <w:p w14:paraId="66FC9E83" w14:textId="6085B413" w:rsidR="00286112" w:rsidRDefault="00A00D17">
          <w:pPr>
            <w:pStyle w:val="INNH1"/>
            <w:tabs>
              <w:tab w:val="left" w:pos="400"/>
            </w:tabs>
            <w:rPr>
              <w:rFonts w:asciiTheme="minorHAnsi" w:eastAsiaTheme="minorEastAsia" w:hAnsiTheme="minorHAnsi"/>
              <w:noProof/>
              <w:sz w:val="22"/>
            </w:rPr>
          </w:pPr>
          <w:hyperlink w:anchor="_Toc149839991" w:history="1">
            <w:r w:rsidR="00286112" w:rsidRPr="00B30BE0">
              <w:rPr>
                <w:rStyle w:val="Hyperkobling"/>
                <w:noProof/>
              </w:rPr>
              <w:t>6</w:t>
            </w:r>
            <w:r w:rsidR="00286112">
              <w:rPr>
                <w:rFonts w:asciiTheme="minorHAnsi" w:eastAsiaTheme="minorEastAsia" w:hAnsiTheme="minorHAnsi"/>
                <w:noProof/>
                <w:sz w:val="22"/>
              </w:rPr>
              <w:tab/>
            </w:r>
            <w:r w:rsidR="00286112" w:rsidRPr="00B30BE0">
              <w:rPr>
                <w:rStyle w:val="Hyperkobling"/>
                <w:noProof/>
              </w:rPr>
              <w:t>Økonomiske og administrative konsekvenser</w:t>
            </w:r>
            <w:r w:rsidR="00286112">
              <w:rPr>
                <w:noProof/>
                <w:webHidden/>
              </w:rPr>
              <w:tab/>
            </w:r>
            <w:r w:rsidR="00286112">
              <w:rPr>
                <w:noProof/>
                <w:webHidden/>
              </w:rPr>
              <w:fldChar w:fldCharType="begin"/>
            </w:r>
            <w:r w:rsidR="00286112">
              <w:rPr>
                <w:noProof/>
                <w:webHidden/>
              </w:rPr>
              <w:instrText xml:space="preserve"> PAGEREF _Toc149839991 \h </w:instrText>
            </w:r>
            <w:r w:rsidR="00286112">
              <w:rPr>
                <w:noProof/>
                <w:webHidden/>
              </w:rPr>
            </w:r>
            <w:r w:rsidR="00286112">
              <w:rPr>
                <w:noProof/>
                <w:webHidden/>
              </w:rPr>
              <w:fldChar w:fldCharType="separate"/>
            </w:r>
            <w:r w:rsidR="00286112">
              <w:rPr>
                <w:noProof/>
                <w:webHidden/>
              </w:rPr>
              <w:t>12</w:t>
            </w:r>
            <w:r w:rsidR="00286112">
              <w:rPr>
                <w:noProof/>
                <w:webHidden/>
              </w:rPr>
              <w:fldChar w:fldCharType="end"/>
            </w:r>
          </w:hyperlink>
        </w:p>
        <w:p w14:paraId="0459FFB4" w14:textId="539C683D" w:rsidR="00286112" w:rsidRDefault="00A00D17">
          <w:pPr>
            <w:pStyle w:val="INNH1"/>
            <w:tabs>
              <w:tab w:val="left" w:pos="400"/>
            </w:tabs>
            <w:rPr>
              <w:rFonts w:asciiTheme="minorHAnsi" w:eastAsiaTheme="minorEastAsia" w:hAnsiTheme="minorHAnsi"/>
              <w:noProof/>
              <w:sz w:val="22"/>
            </w:rPr>
          </w:pPr>
          <w:hyperlink w:anchor="_Toc149839992" w:history="1">
            <w:r w:rsidR="00286112" w:rsidRPr="00B30BE0">
              <w:rPr>
                <w:rStyle w:val="Hyperkobling"/>
                <w:noProof/>
              </w:rPr>
              <w:t>7</w:t>
            </w:r>
            <w:r w:rsidR="00286112">
              <w:rPr>
                <w:rFonts w:asciiTheme="minorHAnsi" w:eastAsiaTheme="minorEastAsia" w:hAnsiTheme="minorHAnsi"/>
                <w:noProof/>
                <w:sz w:val="22"/>
              </w:rPr>
              <w:tab/>
            </w:r>
            <w:r w:rsidR="00286112" w:rsidRPr="00B30BE0">
              <w:rPr>
                <w:rStyle w:val="Hyperkobling"/>
                <w:noProof/>
              </w:rPr>
              <w:t>Lovforslag</w:t>
            </w:r>
            <w:r w:rsidR="00286112">
              <w:rPr>
                <w:noProof/>
                <w:webHidden/>
              </w:rPr>
              <w:tab/>
            </w:r>
            <w:r w:rsidR="00286112">
              <w:rPr>
                <w:noProof/>
                <w:webHidden/>
              </w:rPr>
              <w:fldChar w:fldCharType="begin"/>
            </w:r>
            <w:r w:rsidR="00286112">
              <w:rPr>
                <w:noProof/>
                <w:webHidden/>
              </w:rPr>
              <w:instrText xml:space="preserve"> PAGEREF _Toc149839992 \h </w:instrText>
            </w:r>
            <w:r w:rsidR="00286112">
              <w:rPr>
                <w:noProof/>
                <w:webHidden/>
              </w:rPr>
            </w:r>
            <w:r w:rsidR="00286112">
              <w:rPr>
                <w:noProof/>
                <w:webHidden/>
              </w:rPr>
              <w:fldChar w:fldCharType="separate"/>
            </w:r>
            <w:r w:rsidR="00286112">
              <w:rPr>
                <w:noProof/>
                <w:webHidden/>
              </w:rPr>
              <w:t>13</w:t>
            </w:r>
            <w:r w:rsidR="00286112">
              <w:rPr>
                <w:noProof/>
                <w:webHidden/>
              </w:rPr>
              <w:fldChar w:fldCharType="end"/>
            </w:r>
          </w:hyperlink>
        </w:p>
        <w:p w14:paraId="0BB35663" w14:textId="189D50C7" w:rsidR="00286112" w:rsidRDefault="00A00D17">
          <w:pPr>
            <w:pStyle w:val="INNH1"/>
            <w:tabs>
              <w:tab w:val="left" w:pos="400"/>
            </w:tabs>
            <w:rPr>
              <w:rFonts w:asciiTheme="minorHAnsi" w:eastAsiaTheme="minorEastAsia" w:hAnsiTheme="minorHAnsi"/>
              <w:noProof/>
              <w:sz w:val="22"/>
            </w:rPr>
          </w:pPr>
          <w:hyperlink w:anchor="_Toc149839993" w:history="1">
            <w:r w:rsidR="00286112" w:rsidRPr="00B30BE0">
              <w:rPr>
                <w:rStyle w:val="Hyperkobling"/>
                <w:noProof/>
                <w:lang w:val="nn-NO"/>
              </w:rPr>
              <w:t>8</w:t>
            </w:r>
            <w:r w:rsidR="00286112">
              <w:rPr>
                <w:rFonts w:asciiTheme="minorHAnsi" w:eastAsiaTheme="minorEastAsia" w:hAnsiTheme="minorHAnsi"/>
                <w:noProof/>
                <w:sz w:val="22"/>
              </w:rPr>
              <w:tab/>
            </w:r>
            <w:r w:rsidR="00286112" w:rsidRPr="00B30BE0">
              <w:rPr>
                <w:rStyle w:val="Hyperkobling"/>
                <w:noProof/>
                <w:lang w:val="nn-NO"/>
              </w:rPr>
              <w:t>Forskriftsforslag</w:t>
            </w:r>
            <w:r w:rsidR="00286112">
              <w:rPr>
                <w:noProof/>
                <w:webHidden/>
              </w:rPr>
              <w:tab/>
            </w:r>
            <w:r w:rsidR="00286112">
              <w:rPr>
                <w:noProof/>
                <w:webHidden/>
              </w:rPr>
              <w:fldChar w:fldCharType="begin"/>
            </w:r>
            <w:r w:rsidR="00286112">
              <w:rPr>
                <w:noProof/>
                <w:webHidden/>
              </w:rPr>
              <w:instrText xml:space="preserve"> PAGEREF _Toc149839993 \h </w:instrText>
            </w:r>
            <w:r w:rsidR="00286112">
              <w:rPr>
                <w:noProof/>
                <w:webHidden/>
              </w:rPr>
            </w:r>
            <w:r w:rsidR="00286112">
              <w:rPr>
                <w:noProof/>
                <w:webHidden/>
              </w:rPr>
              <w:fldChar w:fldCharType="separate"/>
            </w:r>
            <w:r w:rsidR="00286112">
              <w:rPr>
                <w:noProof/>
                <w:webHidden/>
              </w:rPr>
              <w:t>14</w:t>
            </w:r>
            <w:r w:rsidR="00286112">
              <w:rPr>
                <w:noProof/>
                <w:webHidden/>
              </w:rPr>
              <w:fldChar w:fldCharType="end"/>
            </w:r>
          </w:hyperlink>
        </w:p>
        <w:p w14:paraId="7BD5A996" w14:textId="7A05DE11" w:rsidR="00E123C1" w:rsidRDefault="00E123C1" w:rsidP="00F97BAD">
          <w:r>
            <w:rPr>
              <w:b/>
              <w:bCs/>
            </w:rPr>
            <w:fldChar w:fldCharType="end"/>
          </w:r>
        </w:p>
      </w:sdtContent>
    </w:sdt>
    <w:p w14:paraId="3326FDA3" w14:textId="721A73B4" w:rsidR="00485188" w:rsidRDefault="00147735" w:rsidP="00147735">
      <w:pPr>
        <w:pStyle w:val="Overskrift1"/>
      </w:pPr>
      <w:bookmarkStart w:id="1" w:name="_Toc149839981"/>
      <w:r>
        <w:t>Innledning</w:t>
      </w:r>
      <w:bookmarkEnd w:id="1"/>
    </w:p>
    <w:p w14:paraId="7815085C" w14:textId="70821385" w:rsidR="00AE189C" w:rsidRPr="008C681A" w:rsidRDefault="00AE189C" w:rsidP="00DF7C97">
      <w:pPr>
        <w:rPr>
          <w:lang w:val="nn-NO"/>
        </w:rPr>
      </w:pPr>
      <w:r w:rsidRPr="002D0E78">
        <w:rPr>
          <w:lang w:val="nn-NO"/>
        </w:rPr>
        <w:t>Kunnskapsdepartementet sender med dette på høring forslag til endringer i</w:t>
      </w:r>
      <w:r w:rsidR="005F6A5F" w:rsidRPr="002D0E78">
        <w:rPr>
          <w:lang w:val="nn-NO"/>
        </w:rPr>
        <w:t xml:space="preserve"> </w:t>
      </w:r>
      <w:r w:rsidRPr="002D0E78">
        <w:rPr>
          <w:lang w:val="nn-NO"/>
        </w:rPr>
        <w:t>lov</w:t>
      </w:r>
      <w:r w:rsidR="002D0E78" w:rsidRPr="002D0E78">
        <w:rPr>
          <w:lang w:val="nn-NO"/>
        </w:rPr>
        <w:t xml:space="preserve"> </w:t>
      </w:r>
      <w:r w:rsidR="00DF0ACA" w:rsidRPr="00DF0ACA">
        <w:rPr>
          <w:lang w:val="nn-NO"/>
        </w:rPr>
        <w:t>9</w:t>
      </w:r>
      <w:r w:rsidR="002D0E78" w:rsidRPr="002D0E78">
        <w:rPr>
          <w:lang w:val="nn-NO"/>
        </w:rPr>
        <w:t>. juni 2023 nr</w:t>
      </w:r>
      <w:r w:rsidR="002D0E78">
        <w:rPr>
          <w:lang w:val="nn-NO"/>
        </w:rPr>
        <w:t xml:space="preserve">. </w:t>
      </w:r>
      <w:r w:rsidR="00DF0ACA" w:rsidRPr="00DF0ACA">
        <w:rPr>
          <w:lang w:val="nn-NO"/>
        </w:rPr>
        <w:t>30</w:t>
      </w:r>
      <w:r w:rsidR="002D0E78" w:rsidRPr="002D0E78">
        <w:rPr>
          <w:lang w:val="nn-NO"/>
        </w:rPr>
        <w:t xml:space="preserve"> om</w:t>
      </w:r>
      <w:r w:rsidRPr="002D0E78">
        <w:rPr>
          <w:lang w:val="nn-NO"/>
        </w:rPr>
        <w:t xml:space="preserve"> </w:t>
      </w:r>
      <w:r w:rsidR="008061BA" w:rsidRPr="002D0E78">
        <w:rPr>
          <w:lang w:val="nn-NO"/>
        </w:rPr>
        <w:t>grunnskoleopplær</w:t>
      </w:r>
      <w:r w:rsidR="005F6A5F" w:rsidRPr="002D0E78">
        <w:rPr>
          <w:lang w:val="nn-NO"/>
        </w:rPr>
        <w:t>i</w:t>
      </w:r>
      <w:r w:rsidR="008061BA" w:rsidRPr="002D0E78">
        <w:rPr>
          <w:lang w:val="nn-NO"/>
        </w:rPr>
        <w:t>nga og den vidaregåande opplæringa</w:t>
      </w:r>
      <w:r w:rsidR="003019DF" w:rsidRPr="002D0E78">
        <w:rPr>
          <w:lang w:val="nn-NO"/>
        </w:rPr>
        <w:t xml:space="preserve"> </w:t>
      </w:r>
      <w:r w:rsidRPr="002D0E78">
        <w:rPr>
          <w:lang w:val="nn-NO"/>
        </w:rPr>
        <w:t>(opplæringslov</w:t>
      </w:r>
      <w:r w:rsidR="008061BA" w:rsidRPr="002D0E78">
        <w:rPr>
          <w:lang w:val="nn-NO"/>
        </w:rPr>
        <w:t>a</w:t>
      </w:r>
      <w:r w:rsidRPr="002D0E78">
        <w:rPr>
          <w:lang w:val="nn-NO"/>
        </w:rPr>
        <w:t>)</w:t>
      </w:r>
      <w:r w:rsidR="00410041">
        <w:rPr>
          <w:lang w:val="nn-NO"/>
        </w:rPr>
        <w:t>, lov 4. juli 2003 nr. 84 om private skolar med rett til statstilskot (privatskolelova)</w:t>
      </w:r>
      <w:r w:rsidR="008061BA" w:rsidRPr="002D0E78">
        <w:rPr>
          <w:lang w:val="nn-NO"/>
        </w:rPr>
        <w:t xml:space="preserve"> og</w:t>
      </w:r>
      <w:r w:rsidR="00AC2A80">
        <w:rPr>
          <w:lang w:val="nn-NO"/>
        </w:rPr>
        <w:t xml:space="preserve"> </w:t>
      </w:r>
      <w:r w:rsidR="009C7AD3">
        <w:rPr>
          <w:lang w:val="nn-NO"/>
        </w:rPr>
        <w:t>forskrift til opplæringslova (forskrift 23. juni</w:t>
      </w:r>
      <w:r w:rsidR="00DF0ACA">
        <w:rPr>
          <w:lang w:val="nn-NO"/>
        </w:rPr>
        <w:t xml:space="preserve"> 2006</w:t>
      </w:r>
      <w:r w:rsidR="009C7AD3">
        <w:rPr>
          <w:lang w:val="nn-NO"/>
        </w:rPr>
        <w:t xml:space="preserve"> nr. 724).</w:t>
      </w:r>
    </w:p>
    <w:p w14:paraId="74CC1740" w14:textId="77777777" w:rsidR="00C90145" w:rsidRDefault="007228DC" w:rsidP="00C07FEC">
      <w:r w:rsidRPr="0004517E">
        <w:t>Departementet foreslår</w:t>
      </w:r>
      <w:r w:rsidR="00C90145">
        <w:t>:</w:t>
      </w:r>
    </w:p>
    <w:p w14:paraId="4694D793" w14:textId="1A51906E" w:rsidR="00C90145" w:rsidRDefault="00AE189C" w:rsidP="00C90145">
      <w:pPr>
        <w:pStyle w:val="Liste"/>
      </w:pPr>
      <w:r w:rsidRPr="0004517E">
        <w:t xml:space="preserve">å </w:t>
      </w:r>
      <w:bookmarkStart w:id="2" w:name="_Hlk148339146"/>
      <w:r w:rsidR="00D67A82">
        <w:t>stille krav om relevant</w:t>
      </w:r>
      <w:r w:rsidR="00C90145" w:rsidRPr="00C90145">
        <w:t xml:space="preserve"> lærerutdanning i lovens hovedregel om </w:t>
      </w:r>
      <w:r w:rsidR="00C90145">
        <w:t>ansettelse i lærerstilling</w:t>
      </w:r>
      <w:bookmarkEnd w:id="2"/>
    </w:p>
    <w:p w14:paraId="526AF2E3" w14:textId="1EEE5864" w:rsidR="00C90145" w:rsidRDefault="008B0305" w:rsidP="00C90145">
      <w:pPr>
        <w:pStyle w:val="Liste"/>
      </w:pPr>
      <w:r w:rsidRPr="008B0305">
        <w:t>språklige endringer for å fremheve at ansettelse på vilkår bør vurderes før annen midlertidig ansettelse</w:t>
      </w:r>
      <w:r w:rsidR="00C90145">
        <w:t xml:space="preserve"> </w:t>
      </w:r>
    </w:p>
    <w:p w14:paraId="20C56639" w14:textId="428E6443" w:rsidR="00C90145" w:rsidRDefault="00C90145" w:rsidP="00C75C24">
      <w:pPr>
        <w:pStyle w:val="Liste"/>
      </w:pPr>
      <w:bookmarkStart w:id="3" w:name="_Hlk148339841"/>
      <w:r>
        <w:t xml:space="preserve">å </w:t>
      </w:r>
      <w:bookmarkStart w:id="4" w:name="_Hlk148339855"/>
      <w:r w:rsidR="00A74E51">
        <w:t xml:space="preserve">endre </w:t>
      </w:r>
      <w:r>
        <w:t>krav</w:t>
      </w:r>
      <w:r w:rsidR="00A74E51">
        <w:t>et til</w:t>
      </w:r>
      <w:r>
        <w:t xml:space="preserve"> pedagogisk kompetanse</w:t>
      </w:r>
      <w:r w:rsidR="00A74E51">
        <w:t xml:space="preserve"> i forskrift til opplæringsloven</w:t>
      </w:r>
      <w:r>
        <w:t xml:space="preserve">, </w:t>
      </w:r>
      <w:r w:rsidR="00A74E51">
        <w:t xml:space="preserve">slik </w:t>
      </w:r>
      <w:r w:rsidR="0085240C">
        <w:t>at pedagogisk praksis ikke lenger skal kunne</w:t>
      </w:r>
      <w:r w:rsidR="00A74E51">
        <w:t xml:space="preserve"> vektlegges i vurderingen av om en søker har tilsvarende pedagogisk kompetanse som lærerutdanningene </w:t>
      </w:r>
      <w:bookmarkEnd w:id="4"/>
      <w:r w:rsidR="00A74E51">
        <w:t>gir</w:t>
      </w:r>
      <w:r w:rsidRPr="00C90145">
        <w:t xml:space="preserve"> </w:t>
      </w:r>
    </w:p>
    <w:p w14:paraId="25D74CE8" w14:textId="674891EF" w:rsidR="00C90145" w:rsidRDefault="0029721D" w:rsidP="00CE509D">
      <w:pPr>
        <w:pStyle w:val="Liste"/>
      </w:pPr>
      <w:bookmarkStart w:id="5" w:name="_Hlk148527010"/>
      <w:bookmarkEnd w:id="3"/>
      <w:r>
        <w:t xml:space="preserve">å </w:t>
      </w:r>
      <w:r w:rsidR="00B60250">
        <w:t>tydeliggjøre</w:t>
      </w:r>
      <w:r w:rsidR="00D67A82">
        <w:t xml:space="preserve"> i loven</w:t>
      </w:r>
      <w:r>
        <w:t xml:space="preserve"> at det kun er de som er ansatt i lærerstilling som kan ha faglig</w:t>
      </w:r>
      <w:r w:rsidR="00C90145">
        <w:t xml:space="preserve"> ansvar</w:t>
      </w:r>
      <w:r>
        <w:t xml:space="preserve"> for opplæringen</w:t>
      </w:r>
    </w:p>
    <w:bookmarkEnd w:id="5"/>
    <w:p w14:paraId="661367EC" w14:textId="287617D9" w:rsidR="0085524B" w:rsidRDefault="0085524B" w:rsidP="0085524B">
      <w:pPr>
        <w:pStyle w:val="Liste"/>
        <w:numPr>
          <w:ilvl w:val="0"/>
          <w:numId w:val="0"/>
        </w:numPr>
        <w:ind w:left="397" w:hanging="397"/>
      </w:pPr>
    </w:p>
    <w:p w14:paraId="557DA750" w14:textId="73AE8332" w:rsidR="0085524B" w:rsidRDefault="00784A9D" w:rsidP="0085524B">
      <w:r w:rsidRPr="00B9201E">
        <w:t>H</w:t>
      </w:r>
      <w:r w:rsidR="00286112" w:rsidRPr="00B9201E">
        <w:t>øringen må ses i sammenheng med forslag om forskrift til ny opplæringslov, som</w:t>
      </w:r>
      <w:r w:rsidRPr="00B9201E">
        <w:t xml:space="preserve"> Utdanningsdirektoratet</w:t>
      </w:r>
      <w:r w:rsidR="00286112" w:rsidRPr="00B9201E">
        <w:t xml:space="preserve"> sende</w:t>
      </w:r>
      <w:r w:rsidR="00EF767C" w:rsidRPr="00B9201E">
        <w:t>r</w:t>
      </w:r>
      <w:r w:rsidR="00286112" w:rsidRPr="00B9201E">
        <w:t xml:space="preserve"> på høring senere i høst.</w:t>
      </w:r>
      <w:r w:rsidRPr="00B9201E">
        <w:t xml:space="preserve"> Som det fremkommer av forslaget til forskriftsendring under, knytter endringsforslaget seg til dagens forskrift. Eventuelle forskriftsendringer som departementet fastsetter etter høringen vil tilpasses </w:t>
      </w:r>
      <w:r w:rsidR="001630F8" w:rsidRPr="00B9201E">
        <w:t xml:space="preserve">strukturen og </w:t>
      </w:r>
      <w:r w:rsidR="001630F8" w:rsidRPr="00B9201E">
        <w:lastRenderedPageBreak/>
        <w:t>innholdet i den nye forskriften</w:t>
      </w:r>
      <w:r w:rsidRPr="00B9201E">
        <w:t>, som etter planen vil tre i kraft samtidig som ny opplæringslov i august 202</w:t>
      </w:r>
      <w:r w:rsidR="001630F8" w:rsidRPr="00B9201E">
        <w:t>4</w:t>
      </w:r>
      <w:r w:rsidRPr="00B9201E">
        <w:t>.</w:t>
      </w:r>
    </w:p>
    <w:p w14:paraId="1F1C1C75" w14:textId="77777777" w:rsidR="007472A1" w:rsidRDefault="007472A1" w:rsidP="007472A1">
      <w:pPr>
        <w:pStyle w:val="Overskrift1"/>
      </w:pPr>
      <w:bookmarkStart w:id="6" w:name="_Toc149839982"/>
      <w:r>
        <w:t>Bakgrunnen for forslaget</w:t>
      </w:r>
      <w:bookmarkEnd w:id="6"/>
    </w:p>
    <w:p w14:paraId="135EB6EB" w14:textId="37095DF7" w:rsidR="00832628" w:rsidRDefault="007472A1" w:rsidP="004C64E0">
      <w:r w:rsidRPr="003757F8">
        <w:t>Departementet mener at det er behov for å</w:t>
      </w:r>
      <w:r>
        <w:t xml:space="preserve"> </w:t>
      </w:r>
      <w:r w:rsidRPr="003757F8">
        <w:t>gjøre endringer i regelverket for å</w:t>
      </w:r>
      <w:r w:rsidR="00E76A96">
        <w:t xml:space="preserve"> </w:t>
      </w:r>
      <w:r w:rsidRPr="003757F8">
        <w:t>understreke at</w:t>
      </w:r>
      <w:r w:rsidR="00A9195C">
        <w:t xml:space="preserve"> det skal være krav om</w:t>
      </w:r>
      <w:r w:rsidRPr="003757F8">
        <w:t xml:space="preserve"> lærerutdanning</w:t>
      </w:r>
      <w:r w:rsidR="00A9195C">
        <w:t xml:space="preserve"> </w:t>
      </w:r>
      <w:r w:rsidRPr="003757F8">
        <w:t>for å bli ansatt i lærerstilling</w:t>
      </w:r>
      <w:r>
        <w:t xml:space="preserve"> i skole</w:t>
      </w:r>
      <w:r w:rsidR="0025318C">
        <w:t>n</w:t>
      </w:r>
      <w:r w:rsidR="00741FEB">
        <w:t>, se forslaget i punkt 5.1</w:t>
      </w:r>
      <w:r>
        <w:t>.</w:t>
      </w:r>
      <w:r w:rsidRPr="003757F8">
        <w:t xml:space="preserve"> </w:t>
      </w:r>
      <w:r w:rsidRPr="002410FF">
        <w:t>Samtidig må vi</w:t>
      </w:r>
      <w:r>
        <w:t xml:space="preserve"> fremdeles</w:t>
      </w:r>
      <w:r w:rsidRPr="002410FF">
        <w:t xml:space="preserve"> ha regler som gir kommunene og fylkeskommunene et tilstrekkelig handlingsrom til å kunne gi et opplæringstilbud ved mangel på ønsket kompetanse.</w:t>
      </w:r>
      <w:r w:rsidRPr="003757F8">
        <w:t xml:space="preserve"> </w:t>
      </w:r>
    </w:p>
    <w:p w14:paraId="147C7206" w14:textId="339C234C" w:rsidR="007472A1" w:rsidRDefault="007472A1" w:rsidP="004C64E0">
      <w:r w:rsidRPr="003757F8">
        <w:t xml:space="preserve">Det har vært viktig for departementet å involvere </w:t>
      </w:r>
      <w:r>
        <w:t>partene</w:t>
      </w:r>
      <w:r w:rsidRPr="003757F8">
        <w:t xml:space="preserve"> i arbeidet, slik at eventuelle regelendringer kan få bredest mulig forankring.</w:t>
      </w:r>
      <w:r>
        <w:t xml:space="preserve"> Departementet har hatt dialog med flere organisasjoner som representerer både arbeids</w:t>
      </w:r>
      <w:r w:rsidR="0029721D">
        <w:t>takere</w:t>
      </w:r>
      <w:r>
        <w:t xml:space="preserve"> og arbeidsgivere. Departementet orienterte i Prop. 57 L (2022-2023) om arbeidet med å vurdere regelendringe</w:t>
      </w:r>
      <w:r w:rsidR="004C64E0">
        <w:t>r.</w:t>
      </w:r>
    </w:p>
    <w:p w14:paraId="052F0888" w14:textId="12AD7FCB" w:rsidR="007472A1" w:rsidRDefault="007472A1" w:rsidP="00BE3885">
      <w:r>
        <w:t xml:space="preserve">I Stortingets behandling av forslaget til ny opplæringslov våren 2023 (Prop. 57 L (2022-2023), hadde </w:t>
      </w:r>
      <w:r w:rsidR="004C64E0" w:rsidRPr="004C64E0">
        <w:t>utdannings- og forskningskomitee</w:t>
      </w:r>
      <w:r w:rsidR="004C64E0">
        <w:t>n</w:t>
      </w:r>
      <w:r>
        <w:t xml:space="preserve"> en</w:t>
      </w:r>
      <w:r w:rsidR="0029721D">
        <w:t xml:space="preserve"> merknad</w:t>
      </w:r>
      <w:r w:rsidRPr="0066569C">
        <w:t xml:space="preserve"> i </w:t>
      </w:r>
      <w:r>
        <w:t xml:space="preserve">sin </w:t>
      </w:r>
      <w:r w:rsidRPr="0066569C">
        <w:t>innstilling</w:t>
      </w:r>
      <w:r w:rsidR="004C64E0">
        <w:t xml:space="preserve"> (</w:t>
      </w:r>
      <w:r w:rsidR="004C64E0" w:rsidRPr="004C64E0">
        <w:t>Innst. 442 L (2022–2023)</w:t>
      </w:r>
      <w:r w:rsidR="004C64E0">
        <w:t>)</w:t>
      </w:r>
      <w:r w:rsidRPr="0066569C">
        <w:t>, om å tydeliggjøre i loven lærerens faglige ansvar for opplæringen.</w:t>
      </w:r>
      <w:r>
        <w:t xml:space="preserve"> Forslaget </w:t>
      </w:r>
      <w:r w:rsidR="007F400D">
        <w:t xml:space="preserve">i punkt 5.2 </w:t>
      </w:r>
      <w:r w:rsidR="001520D0">
        <w:t xml:space="preserve">om endringer i loven knyttet til faglig ansvar for opplæringen, </w:t>
      </w:r>
      <w:r>
        <w:t xml:space="preserve">er en oppfølging av </w:t>
      </w:r>
      <w:r w:rsidR="00506DB8">
        <w:t>komiteens</w:t>
      </w:r>
      <w:r>
        <w:t xml:space="preserve"> merknad.</w:t>
      </w:r>
    </w:p>
    <w:p w14:paraId="3DC7B934" w14:textId="3229F322" w:rsidR="00AA7D91" w:rsidRDefault="00CE509D" w:rsidP="00CE509D">
      <w:pPr>
        <w:pStyle w:val="Overskrift1"/>
      </w:pPr>
      <w:bookmarkStart w:id="7" w:name="_Toc149839983"/>
      <w:r>
        <w:t>Dagens regler</w:t>
      </w:r>
      <w:bookmarkEnd w:id="7"/>
    </w:p>
    <w:p w14:paraId="0E612C02" w14:textId="4E785CD3" w:rsidR="001E6490" w:rsidRDefault="001E6490" w:rsidP="001E6490">
      <w:pPr>
        <w:pStyle w:val="Overskrift2"/>
      </w:pPr>
      <w:bookmarkStart w:id="8" w:name="_Toc149839984"/>
      <w:r>
        <w:t>Innledning</w:t>
      </w:r>
      <w:bookmarkEnd w:id="8"/>
    </w:p>
    <w:p w14:paraId="5574CA24" w14:textId="1280EB7B" w:rsidR="00433EF6" w:rsidRDefault="00433EF6" w:rsidP="001E6490">
      <w:r>
        <w:t>Presentasjonen av d</w:t>
      </w:r>
      <w:r w:rsidR="001E6490" w:rsidRPr="001E6490">
        <w:t xml:space="preserve">agens regler i punkt 3 tar utgangspunkt i de reglene som gjelder i dag etter </w:t>
      </w:r>
      <w:r>
        <w:t>o</w:t>
      </w:r>
      <w:r w:rsidR="001E6490" w:rsidRPr="001E6490">
        <w:t>pplæringsloven fra 1998</w:t>
      </w:r>
      <w:r w:rsidR="00BD32D4">
        <w:t xml:space="preserve"> </w:t>
      </w:r>
      <w:r w:rsidR="00BD32D4" w:rsidRPr="001E6490">
        <w:t>(lov 17. juli 1998 nr. 61 Lov om grunnskolen og den vidaregåande opplæringa (opplæringslova)</w:t>
      </w:r>
      <w:r w:rsidR="00BD32D4">
        <w:t>), og forskrift til opplæringsloven</w:t>
      </w:r>
      <w:r w:rsidR="001E6490" w:rsidRPr="001E6490">
        <w:t>.</w:t>
      </w:r>
    </w:p>
    <w:p w14:paraId="125C0EB1" w14:textId="6F73B76A" w:rsidR="00C82135" w:rsidRDefault="00433EF6" w:rsidP="001E6490">
      <w:r w:rsidRPr="001E6490">
        <w:t>Kunnskapsdepartementet la i Prop. 57 L (2022-2023) fram forslag til ny opplæringslov</w:t>
      </w:r>
      <w:r w:rsidR="00273986">
        <w:t xml:space="preserve"> og forslag til endringer i privatskoleloven</w:t>
      </w:r>
      <w:r w:rsidRPr="001E6490">
        <w:t xml:space="preserve">. Ny opplæringslov ble </w:t>
      </w:r>
      <w:r w:rsidR="00BD32D4">
        <w:t>9. juni 2023</w:t>
      </w:r>
      <w:r w:rsidRPr="001E6490">
        <w:t xml:space="preserve"> vedtatt av Stortinget og vil</w:t>
      </w:r>
      <w:r w:rsidR="00BD32D4">
        <w:t xml:space="preserve"> etter planen</w:t>
      </w:r>
      <w:r w:rsidRPr="001E6490">
        <w:t xml:space="preserve"> erstatte dagens opplæringslov</w:t>
      </w:r>
      <w:r w:rsidR="00BD32D4">
        <w:t xml:space="preserve"> fra august 2024.</w:t>
      </w:r>
      <w:r w:rsidR="00C82135">
        <w:t xml:space="preserve"> Stortinget vedtok også endringe</w:t>
      </w:r>
      <w:r w:rsidR="00996199">
        <w:t>ne</w:t>
      </w:r>
      <w:r w:rsidR="00C82135">
        <w:t xml:space="preserve"> i privatskoleloven.</w:t>
      </w:r>
    </w:p>
    <w:p w14:paraId="09758999" w14:textId="21BEBA97" w:rsidR="00BD32D4" w:rsidRPr="001E6490" w:rsidRDefault="001E6490" w:rsidP="001E6490">
      <w:r w:rsidRPr="001E6490">
        <w:t xml:space="preserve">I forslaget til lovendringer i dette høringsnotatet tas det utgangspunkt i de nye lovreglene som trer i kraft høsten 2024. </w:t>
      </w:r>
      <w:r w:rsidR="00BD32D4">
        <w:t>I punkt 4 under</w:t>
      </w:r>
      <w:r w:rsidRPr="001E6490">
        <w:t xml:space="preserve"> følger derfor en presentasjon av de relevante reglene i den nye loven</w:t>
      </w:r>
      <w:r w:rsidR="00BD32D4">
        <w:t>.</w:t>
      </w:r>
    </w:p>
    <w:p w14:paraId="2ECFBF91" w14:textId="77559BD6" w:rsidR="00AA7D91" w:rsidRDefault="00AA7D91" w:rsidP="00AA7D91">
      <w:pPr>
        <w:pStyle w:val="Overskrift2"/>
      </w:pPr>
      <w:bookmarkStart w:id="9" w:name="_Toc149839985"/>
      <w:r>
        <w:t>Opplæringsloven av 1998</w:t>
      </w:r>
      <w:bookmarkEnd w:id="9"/>
    </w:p>
    <w:p w14:paraId="49A8E46C" w14:textId="6A2BD679" w:rsidR="00CE509D" w:rsidRDefault="00CE509D" w:rsidP="00CE509D">
      <w:pPr>
        <w:pStyle w:val="avsnitt-undertittel"/>
      </w:pPr>
      <w:r>
        <w:t>Generelle krav til kompetanse og kompetanseutvikling</w:t>
      </w:r>
    </w:p>
    <w:p w14:paraId="6F4FEC48" w14:textId="77777777" w:rsidR="00CE509D" w:rsidRPr="00B319A9" w:rsidRDefault="00CE509D" w:rsidP="00CE509D">
      <w:r w:rsidRPr="00B319A9">
        <w:t>De generelle kravene til kompetanse og kompetanseutvikling i skolen framgår av opplæringsloven § 10-8. Ifølge paragrafen har skoleeieren ansvaret for å ha rett og nødvendig kompetanse i vir</w:t>
      </w:r>
      <w:r>
        <w:t>ksomheten</w:t>
      </w:r>
      <w:r w:rsidRPr="00B319A9">
        <w:t>. Vid</w:t>
      </w:r>
      <w:r>
        <w:t>e</w:t>
      </w:r>
      <w:r w:rsidRPr="00B319A9">
        <w:t>r</w:t>
      </w:r>
      <w:r>
        <w:t>e</w:t>
      </w:r>
      <w:r w:rsidRPr="00B319A9">
        <w:t xml:space="preserve"> skal skoleeieren sørge for at lærere, rektorer </w:t>
      </w:r>
      <w:r w:rsidRPr="00B319A9">
        <w:lastRenderedPageBreak/>
        <w:t xml:space="preserve">og andre ansatte i skolen får </w:t>
      </w:r>
      <w:r>
        <w:t>mulighet</w:t>
      </w:r>
      <w:r w:rsidRPr="00B319A9">
        <w:t xml:space="preserve"> til å utvikle seg fagl</w:t>
      </w:r>
      <w:r>
        <w:t>i</w:t>
      </w:r>
      <w:r w:rsidRPr="00B319A9">
        <w:t>g og pedagogisk så de kan v</w:t>
      </w:r>
      <w:r>
        <w:t>æ</w:t>
      </w:r>
      <w:r w:rsidRPr="00B319A9">
        <w:t>re på h</w:t>
      </w:r>
      <w:r>
        <w:t>øyde</w:t>
      </w:r>
      <w:r w:rsidRPr="00B319A9">
        <w:t xml:space="preserve"> med utvikling</w:t>
      </w:r>
      <w:r>
        <w:t>en</w:t>
      </w:r>
      <w:r w:rsidRPr="00B319A9">
        <w:t xml:space="preserve"> i skolen og samfunnet.</w:t>
      </w:r>
    </w:p>
    <w:p w14:paraId="68287952" w14:textId="1075B56A" w:rsidR="00CE509D" w:rsidRPr="00B319A9" w:rsidRDefault="00CE509D" w:rsidP="00CE509D">
      <w:pPr>
        <w:pStyle w:val="avsnitt-undertittel"/>
      </w:pPr>
      <w:r w:rsidRPr="00B319A9">
        <w:t xml:space="preserve">Krav om relevant kompetanse for å bli ansatt i </w:t>
      </w:r>
      <w:r w:rsidR="00C775C8">
        <w:t>lærer</w:t>
      </w:r>
      <w:r w:rsidRPr="00B319A9">
        <w:t>stilling</w:t>
      </w:r>
    </w:p>
    <w:p w14:paraId="161CBACE" w14:textId="26849AF0" w:rsidR="00D27E08" w:rsidRPr="00B319A9" w:rsidRDefault="00CE509D" w:rsidP="00CE509D">
      <w:r w:rsidRPr="00B319A9">
        <w:t>Ifølge opplæringslov</w:t>
      </w:r>
      <w:r>
        <w:t>en</w:t>
      </w:r>
      <w:r w:rsidRPr="00B319A9">
        <w:t xml:space="preserve"> § 10-1 skal den som blir </w:t>
      </w:r>
      <w:r>
        <w:t>ansatt</w:t>
      </w:r>
      <w:r w:rsidRPr="00B319A9">
        <w:t xml:space="preserve"> i </w:t>
      </w:r>
      <w:r w:rsidR="00C775C8">
        <w:t>lærer</w:t>
      </w:r>
      <w:r w:rsidRPr="00B319A9">
        <w:t>stilling</w:t>
      </w:r>
      <w:r w:rsidR="00C775C8">
        <w:t xml:space="preserve"> (i </w:t>
      </w:r>
      <w:r w:rsidR="001C02B4">
        <w:t xml:space="preserve">dagens </w:t>
      </w:r>
      <w:r w:rsidR="00C775C8">
        <w:t>lov omtalt som undervisningsstilling)</w:t>
      </w:r>
      <w:r w:rsidR="00D27E08">
        <w:t xml:space="preserve"> i grunnskolen og videregående skole</w:t>
      </w:r>
      <w:r w:rsidRPr="00B319A9">
        <w:t>, ha fagl</w:t>
      </w:r>
      <w:r>
        <w:t>i</w:t>
      </w:r>
      <w:r w:rsidRPr="00B319A9">
        <w:t xml:space="preserve">g og pedagogisk kompetanse. De nærmere kompetansekravene for å bli </w:t>
      </w:r>
      <w:r>
        <w:t>ansatt</w:t>
      </w:r>
      <w:r w:rsidRPr="00B319A9">
        <w:t xml:space="preserve"> i </w:t>
      </w:r>
      <w:r w:rsidR="00C775C8">
        <w:t>lærer</w:t>
      </w:r>
      <w:r w:rsidRPr="00B319A9">
        <w:t>stilling er fasts</w:t>
      </w:r>
      <w:r>
        <w:t>a</w:t>
      </w:r>
      <w:r w:rsidRPr="00B319A9">
        <w:t>tt i</w:t>
      </w:r>
      <w:r>
        <w:t xml:space="preserve"> </w:t>
      </w:r>
      <w:r w:rsidRPr="00B319A9">
        <w:t>forskrift til opplæringslov</w:t>
      </w:r>
      <w:r>
        <w:t>en</w:t>
      </w:r>
      <w:r w:rsidRPr="00B319A9">
        <w:t xml:space="preserve"> kapittel 14.</w:t>
      </w:r>
      <w:r w:rsidR="00D27E08">
        <w:t xml:space="preserve"> </w:t>
      </w:r>
      <w:r w:rsidR="00D27E08" w:rsidRPr="00D27E08">
        <w:t>Forskriften</w:t>
      </w:r>
      <w:r w:rsidR="00D27E08">
        <w:t xml:space="preserve"> §§ 14-2</w:t>
      </w:r>
      <w:r w:rsidR="00D27E08" w:rsidRPr="00D27E08">
        <w:t xml:space="preserve"> </w:t>
      </w:r>
      <w:r w:rsidR="00D27E08">
        <w:t>flg.</w:t>
      </w:r>
      <w:r w:rsidR="00D27E08" w:rsidRPr="00D27E08">
        <w:t xml:space="preserve"> </w:t>
      </w:r>
      <w:r w:rsidR="00D27E08">
        <w:t xml:space="preserve">lister </w:t>
      </w:r>
      <w:r w:rsidR="00D27E08" w:rsidRPr="00D27E08">
        <w:t xml:space="preserve">opp de ulike utdanningene som er grunnlag for </w:t>
      </w:r>
      <w:r w:rsidR="00C775C8">
        <w:t>ansettelse</w:t>
      </w:r>
      <w:r w:rsidR="00D27E08" w:rsidRPr="00D27E08">
        <w:t xml:space="preserve"> i </w:t>
      </w:r>
      <w:r w:rsidR="00C775C8">
        <w:t>lærer</w:t>
      </w:r>
      <w:r w:rsidR="00D27E08" w:rsidRPr="00D27E08">
        <w:t>stilling på ulike trinn. Uavhengig av utdanning</w:t>
      </w:r>
      <w:r w:rsidR="0067113A">
        <w:t>, er det i § 14-1</w:t>
      </w:r>
      <w:r w:rsidR="00D27E08" w:rsidRPr="00D27E08">
        <w:t xml:space="preserve"> et grunnleggende krav</w:t>
      </w:r>
      <w:r w:rsidR="0067113A">
        <w:t xml:space="preserve"> om</w:t>
      </w:r>
      <w:r w:rsidR="00D27E08" w:rsidRPr="00D27E08">
        <w:t xml:space="preserve"> at alle som skal tilsettes i slik stilling, må ha pedagogisk bakgrunn i samsvar med kravene i lærerutdanningene, eller tilsvarende pedagogisk kompetanse. I </w:t>
      </w:r>
      <w:r w:rsidR="00BA7347">
        <w:t xml:space="preserve">departementets rundskriv F-025-03 </w:t>
      </w:r>
      <w:r w:rsidR="00BA7347" w:rsidRPr="00BA7347">
        <w:rPr>
          <w:i/>
          <w:iCs/>
        </w:rPr>
        <w:t>Praktisering av forskriftsbestemmelsene om lærerkompetanse i skoleverket</w:t>
      </w:r>
      <w:r w:rsidR="00D27E08" w:rsidRPr="00D27E08">
        <w:t xml:space="preserve"> er det lagt til grunn at </w:t>
      </w:r>
      <w:r w:rsidR="00BA7347">
        <w:t xml:space="preserve">vilkåret om </w:t>
      </w:r>
      <w:r w:rsidR="00BA7347" w:rsidRPr="0042484C">
        <w:t>tilsvarende pedagogisk kompetanse</w:t>
      </w:r>
      <w:r w:rsidR="00BA7347">
        <w:t xml:space="preserve"> innebærer at </w:t>
      </w:r>
      <w:r w:rsidR="00D27E08" w:rsidRPr="00D27E08">
        <w:t>praksis på visse vilkår kan erstatte/komplettere formell kompetanse.</w:t>
      </w:r>
      <w:r w:rsidR="00951552">
        <w:t xml:space="preserve"> Det er </w:t>
      </w:r>
      <w:r w:rsidR="0042484C">
        <w:t>blant annet</w:t>
      </w:r>
      <w:r w:rsidR="00951552">
        <w:t xml:space="preserve"> presisert</w:t>
      </w:r>
      <w:r w:rsidR="00A22984">
        <w:t xml:space="preserve"> i rundskrivet</w:t>
      </w:r>
      <w:r w:rsidR="00951552">
        <w:t xml:space="preserve"> at skoleeier i slike tilfeller må forsikre seg om at vedkommende har den nødvendige teoretiske pedagogiske innsikten.</w:t>
      </w:r>
    </w:p>
    <w:p w14:paraId="1FA2DE01" w14:textId="28DA7C6A" w:rsidR="00CE509D" w:rsidRPr="00CE333A" w:rsidRDefault="00CE509D" w:rsidP="00CE509D">
      <w:r w:rsidRPr="00B319A9">
        <w:t xml:space="preserve">Dersom ingen søkere til en </w:t>
      </w:r>
      <w:r w:rsidR="00C775C8">
        <w:t>lærer</w:t>
      </w:r>
      <w:r w:rsidRPr="00B319A9">
        <w:t>stilling oppfyller kompetansekravene for ansettelse, kan søkere som ikke oppfyller krav</w:t>
      </w:r>
      <w:r>
        <w:t>ene</w:t>
      </w:r>
      <w:r w:rsidRPr="00B319A9">
        <w:t>, blir</w:t>
      </w:r>
      <w:r>
        <w:t xml:space="preserve"> ansatt midlertidig</w:t>
      </w:r>
      <w:r w:rsidRPr="00B319A9">
        <w:t>, jf. opplæringslov</w:t>
      </w:r>
      <w:r>
        <w:t>en</w:t>
      </w:r>
      <w:r w:rsidRPr="00B319A9">
        <w:t xml:space="preserve"> § 10-6. En midlertidig ansettelse etter denne paragrafen kan ikke</w:t>
      </w:r>
      <w:r>
        <w:t xml:space="preserve"> vare lenger enn til 31. juli. </w:t>
      </w:r>
      <w:r w:rsidRPr="00B319A9">
        <w:t xml:space="preserve">Dersom ingen søkere oppfyller kompetansekravene for </w:t>
      </w:r>
      <w:r>
        <w:t>ansettelse</w:t>
      </w:r>
      <w:r w:rsidRPr="00B319A9">
        <w:t>, er det også m</w:t>
      </w:r>
      <w:r>
        <w:t>ulig</w:t>
      </w:r>
      <w:r w:rsidRPr="00B319A9">
        <w:t xml:space="preserve"> å ansette en søker som er i gang med relevant utdanning, på vilkår om at utdanning</w:t>
      </w:r>
      <w:r>
        <w:t>en</w:t>
      </w:r>
      <w:r w:rsidRPr="00B319A9">
        <w:t xml:space="preserve"> blir fullført. </w:t>
      </w:r>
      <w:r w:rsidRPr="00CE333A">
        <w:t>Dette følger a</w:t>
      </w:r>
      <w:r w:rsidR="00BA3A99">
        <w:t>v</w:t>
      </w:r>
      <w:r w:rsidRPr="00CE333A">
        <w:t xml:space="preserve"> opplæringsloven § 10-6a. Arbeidsgiver og arbeidstak</w:t>
      </w:r>
      <w:r>
        <w:t>e</w:t>
      </w:r>
      <w:r w:rsidRPr="00CE333A">
        <w:t>r avtaler d</w:t>
      </w:r>
      <w:r>
        <w:t xml:space="preserve">a </w:t>
      </w:r>
      <w:r w:rsidRPr="00CE333A">
        <w:t>lengden på ansettelsen ut fra omfanget av stilling</w:t>
      </w:r>
      <w:r>
        <w:t>en</w:t>
      </w:r>
      <w:r w:rsidRPr="00CE333A">
        <w:t>,</w:t>
      </w:r>
      <w:r>
        <w:t xml:space="preserve"> </w:t>
      </w:r>
      <w:r w:rsidRPr="00CE333A">
        <w:t>lengd</w:t>
      </w:r>
      <w:r>
        <w:t>en</w:t>
      </w:r>
      <w:r w:rsidRPr="00CE333A">
        <w:t xml:space="preserve"> på utdanning</w:t>
      </w:r>
      <w:r>
        <w:t>en</w:t>
      </w:r>
      <w:r w:rsidRPr="00CE333A">
        <w:t xml:space="preserve"> og </w:t>
      </w:r>
      <w:r>
        <w:t>hvor</w:t>
      </w:r>
      <w:r w:rsidRPr="00CE333A">
        <w:t xml:space="preserve"> tilgjengel</w:t>
      </w:r>
      <w:r>
        <w:t>i</w:t>
      </w:r>
      <w:r w:rsidRPr="00CE333A">
        <w:t>g utdanningstilb</w:t>
      </w:r>
      <w:r>
        <w:t>u</w:t>
      </w:r>
      <w:r w:rsidRPr="00CE333A">
        <w:t>det er. Dersom vilkåret om å fullføre utdanningen ikke blir oppfylt, gjelder reglene i arbeidsmiljølove</w:t>
      </w:r>
      <w:r>
        <w:t>n</w:t>
      </w:r>
      <w:r w:rsidRPr="00CE333A">
        <w:t xml:space="preserve"> § 14-9 om avslutning av arbeidsforhold ved </w:t>
      </w:r>
      <w:r>
        <w:t>midlertidig ansettelse.</w:t>
      </w:r>
    </w:p>
    <w:p w14:paraId="462BA202" w14:textId="0B6889EB" w:rsidR="00CE509D" w:rsidRPr="00A02CE8" w:rsidRDefault="00CE509D" w:rsidP="00CE509D">
      <w:pPr>
        <w:pStyle w:val="avsnitt-undertittel"/>
      </w:pPr>
      <w:r w:rsidRPr="00A02CE8">
        <w:t>Krav om relevant kompetanse for å kunne undervise i fag</w:t>
      </w:r>
    </w:p>
    <w:p w14:paraId="030A8F44" w14:textId="03CB57F2" w:rsidR="00CE509D" w:rsidRPr="00BD0C3E" w:rsidRDefault="00CE509D" w:rsidP="00B014BA">
      <w:r w:rsidRPr="00CE333A">
        <w:t xml:space="preserve">Ifølge opplæringsloven § 10-2 </w:t>
      </w:r>
      <w:r w:rsidR="00DE35E4">
        <w:t xml:space="preserve">gjelder også et krav om </w:t>
      </w:r>
      <w:r w:rsidR="00DE35E4" w:rsidRPr="00DE35E4">
        <w:t>relevant kompetanse i undervisningsfag</w:t>
      </w:r>
      <w:r w:rsidR="00B032B3">
        <w:t xml:space="preserve">, med nærmere regler i forskriften. </w:t>
      </w:r>
      <w:r w:rsidR="00A12153">
        <w:t>Kravet trådte i kraft</w:t>
      </w:r>
      <w:r w:rsidR="00B032B3">
        <w:t xml:space="preserve"> i 2014</w:t>
      </w:r>
      <w:r w:rsidR="00A12153">
        <w:t>.</w:t>
      </w:r>
      <w:r w:rsidR="00B032B3">
        <w:t xml:space="preserve"> </w:t>
      </w:r>
      <w:r w:rsidR="00A12153">
        <w:t>Etter</w:t>
      </w:r>
      <w:r w:rsidR="00B032B3">
        <w:t xml:space="preserve"> dagens lov </w:t>
      </w:r>
      <w:r w:rsidR="00A12153">
        <w:t>gjeld</w:t>
      </w:r>
      <w:r w:rsidR="00B032B3">
        <w:t xml:space="preserve">er </w:t>
      </w:r>
      <w:r w:rsidR="00B014BA">
        <w:t>enkelte unntak, blant annet en tidsbegrenset dispensasjon fram til 1. august 2025 for de som har fullført allmennlærerutdanning, og de som før 1. januar 2014 oppfylte kravene for tilsetting i undervisningsstilling</w:t>
      </w:r>
      <w:r w:rsidR="00351C35">
        <w:t xml:space="preserve">. </w:t>
      </w:r>
      <w:r w:rsidR="00101F4A">
        <w:t>Siden dette høringsnotatet ikke inneholder forslag til endringer i kompetansekravene for å kunne undervise i fag, gis det ingen nærmere presentasjon av disse reglene</w:t>
      </w:r>
      <w:r w:rsidR="00A12153">
        <w:t xml:space="preserve">, men se </w:t>
      </w:r>
      <w:r w:rsidR="00B50C4B">
        <w:t xml:space="preserve">kort </w:t>
      </w:r>
      <w:r w:rsidR="00A12153">
        <w:t>omtale av det permanent</w:t>
      </w:r>
      <w:r w:rsidR="00B50C4B">
        <w:t>e</w:t>
      </w:r>
      <w:r w:rsidR="00A12153">
        <w:t xml:space="preserve"> unntaket som nå er vedtatt som del av ny opplæringslov i </w:t>
      </w:r>
      <w:r w:rsidR="00B50C4B">
        <w:t>pkt. 4</w:t>
      </w:r>
      <w:r w:rsidR="00101F4A">
        <w:t>.</w:t>
      </w:r>
    </w:p>
    <w:p w14:paraId="4726CE7D" w14:textId="69CAD6FB" w:rsidR="00CE509D" w:rsidRPr="00A02CE8" w:rsidRDefault="00CE509D" w:rsidP="00CE509D">
      <w:pPr>
        <w:pStyle w:val="avsnitt-undertittel"/>
      </w:pPr>
      <w:r w:rsidRPr="00A02CE8">
        <w:t>Fagl</w:t>
      </w:r>
      <w:r w:rsidR="00F7333D">
        <w:t>i</w:t>
      </w:r>
      <w:r w:rsidRPr="00A02CE8">
        <w:t>g ansvar for opplæringen</w:t>
      </w:r>
    </w:p>
    <w:p w14:paraId="599A91AD" w14:textId="64D6CF7B" w:rsidR="00CE509D" w:rsidRDefault="00CE509D" w:rsidP="00CE509D">
      <w:pPr>
        <w:rPr>
          <w:lang w:val="nn-NO"/>
        </w:rPr>
      </w:pPr>
      <w:r w:rsidRPr="00BD0C3E">
        <w:t xml:space="preserve">Personale som ikke er ansatt i en </w:t>
      </w:r>
      <w:r w:rsidR="00520DAD">
        <w:t>lærer</w:t>
      </w:r>
      <w:r w:rsidRPr="00BD0C3E">
        <w:t>stilling, skal ikke ha ansvar for opplæring</w:t>
      </w:r>
      <w:r>
        <w:t>en</w:t>
      </w:r>
      <w:r w:rsidRPr="00BD0C3E">
        <w:t>. Dette følger av opplæringsloven § 10-11. Vid</w:t>
      </w:r>
      <w:r>
        <w:t>e</w:t>
      </w:r>
      <w:r w:rsidRPr="00BD0C3E">
        <w:t>re sier paragrafen at person</w:t>
      </w:r>
      <w:r>
        <w:t>e</w:t>
      </w:r>
      <w:r w:rsidRPr="00BD0C3E">
        <w:t>r som ikke</w:t>
      </w:r>
      <w:r>
        <w:t xml:space="preserve"> </w:t>
      </w:r>
      <w:r w:rsidRPr="00BD0C3E">
        <w:t>er an</w:t>
      </w:r>
      <w:r>
        <w:t>satt</w:t>
      </w:r>
      <w:r w:rsidRPr="00BD0C3E">
        <w:t xml:space="preserve"> i </w:t>
      </w:r>
      <w:r w:rsidR="00897FEF">
        <w:t>lærer</w:t>
      </w:r>
      <w:r w:rsidRPr="00BD0C3E">
        <w:t>stilling, kan hjelpe til i</w:t>
      </w:r>
      <w:r>
        <w:t xml:space="preserve"> </w:t>
      </w:r>
      <w:r w:rsidRPr="00BD0C3E">
        <w:t xml:space="preserve">opplæringa dersom de får nødvendig </w:t>
      </w:r>
      <w:r>
        <w:t>veiledning</w:t>
      </w:r>
      <w:r w:rsidRPr="00BD0C3E">
        <w:t>.</w:t>
      </w:r>
      <w:r>
        <w:t xml:space="preserve"> </w:t>
      </w:r>
      <w:r w:rsidRPr="00BD0C3E">
        <w:t>Hjelpen må skje på en slik måte og i et slikt</w:t>
      </w:r>
      <w:r>
        <w:t xml:space="preserve"> </w:t>
      </w:r>
      <w:r w:rsidRPr="00BD0C3E">
        <w:t>omfang at elevene får forsvarlig utbytte av opplæring</w:t>
      </w:r>
      <w:r>
        <w:t>en</w:t>
      </w:r>
      <w:r w:rsidRPr="00BD0C3E">
        <w:t xml:space="preserve">. </w:t>
      </w:r>
      <w:r w:rsidRPr="00BD0C3E">
        <w:lastRenderedPageBreak/>
        <w:t>Hva som er nødvendig veiledning, vil variere</w:t>
      </w:r>
      <w:r>
        <w:t xml:space="preserve"> </w:t>
      </w:r>
      <w:r w:rsidRPr="00BD0C3E">
        <w:t xml:space="preserve">ut fra </w:t>
      </w:r>
      <w:r>
        <w:t>hvilke</w:t>
      </w:r>
      <w:r w:rsidRPr="00BD0C3E">
        <w:t xml:space="preserve"> oppg</w:t>
      </w:r>
      <w:r>
        <w:t>a</w:t>
      </w:r>
      <w:r w:rsidRPr="00BD0C3E">
        <w:t xml:space="preserve">ver den </w:t>
      </w:r>
      <w:r>
        <w:t>ansatte</w:t>
      </w:r>
      <w:r w:rsidRPr="00BD0C3E">
        <w:t xml:space="preserve"> skal utføre, og</w:t>
      </w:r>
      <w:r>
        <w:t xml:space="preserve"> </w:t>
      </w:r>
      <w:r w:rsidRPr="00BD0C3E">
        <w:t>hens utdanningsbakgrunn og arbeidserfaring</w:t>
      </w:r>
      <w:r>
        <w:t>. Hva</w:t>
      </w:r>
      <w:r w:rsidRPr="00BD0C3E">
        <w:t xml:space="preserve"> som er forsvarl</w:t>
      </w:r>
      <w:r>
        <w:t>i</w:t>
      </w:r>
      <w:r w:rsidRPr="00BD0C3E">
        <w:t>g utbytte av opplæring</w:t>
      </w:r>
      <w:r>
        <w:t>en</w:t>
      </w:r>
      <w:r w:rsidRPr="00BD0C3E">
        <w:t>, må</w:t>
      </w:r>
      <w:r>
        <w:t xml:space="preserve"> </w:t>
      </w:r>
      <w:r w:rsidRPr="00BD0C3E">
        <w:t>avgjøres etter e</w:t>
      </w:r>
      <w:r>
        <w:t>n</w:t>
      </w:r>
      <w:r w:rsidRPr="00BD0C3E">
        <w:t xml:space="preserve"> konkret vurdering, jf. </w:t>
      </w:r>
      <w:r w:rsidRPr="005A2CC5">
        <w:rPr>
          <w:lang w:val="nn-NO"/>
        </w:rPr>
        <w:t>Prop. 129 L</w:t>
      </w:r>
      <w:r w:rsidR="005319FD">
        <w:rPr>
          <w:lang w:val="nn-NO"/>
        </w:rPr>
        <w:t xml:space="preserve"> </w:t>
      </w:r>
      <w:r w:rsidRPr="005A2CC5">
        <w:rPr>
          <w:lang w:val="nn-NO"/>
        </w:rPr>
        <w:t xml:space="preserve">(2012–2013) </w:t>
      </w:r>
      <w:r w:rsidRPr="00BD0C3E">
        <w:rPr>
          <w:i/>
          <w:iCs/>
          <w:lang w:val="nn-NO"/>
        </w:rPr>
        <w:t>Endringar i opplæringslova og privatskolelova (spesialundervisning m.m.)</w:t>
      </w:r>
      <w:r w:rsidRPr="005A2CC5">
        <w:rPr>
          <w:lang w:val="nn-NO"/>
        </w:rPr>
        <w:t>, merknad til</w:t>
      </w:r>
      <w:r>
        <w:rPr>
          <w:lang w:val="nn-NO"/>
        </w:rPr>
        <w:t xml:space="preserve"> </w:t>
      </w:r>
      <w:r w:rsidRPr="005A2CC5">
        <w:rPr>
          <w:lang w:val="nn-NO"/>
        </w:rPr>
        <w:t>§ 10-11</w:t>
      </w:r>
      <w:r>
        <w:rPr>
          <w:lang w:val="nn-NO"/>
        </w:rPr>
        <w:t>.</w:t>
      </w:r>
    </w:p>
    <w:p w14:paraId="75E52B7F" w14:textId="0DAF7AC5" w:rsidR="005319FD" w:rsidRPr="005319FD" w:rsidRDefault="005319FD" w:rsidP="005319FD">
      <w:r w:rsidRPr="005319FD">
        <w:t>Det følger indirekte av regelen at bare de som er ansatt i en lær</w:t>
      </w:r>
      <w:r>
        <w:t>e</w:t>
      </w:r>
      <w:r w:rsidRPr="005319FD">
        <w:t>rstilling, kan ha</w:t>
      </w:r>
      <w:r>
        <w:t xml:space="preserve"> faglig</w:t>
      </w:r>
      <w:r w:rsidRPr="005319FD">
        <w:t xml:space="preserve"> ansvar for</w:t>
      </w:r>
      <w:r>
        <w:t xml:space="preserve"> </w:t>
      </w:r>
      <w:r w:rsidRPr="005319FD">
        <w:t>opplæring</w:t>
      </w:r>
      <w:r>
        <w:t>en</w:t>
      </w:r>
      <w:r w:rsidRPr="005319FD">
        <w:t>.</w:t>
      </w:r>
    </w:p>
    <w:p w14:paraId="0789A771" w14:textId="20F01D52" w:rsidR="007149A6" w:rsidRDefault="007149A6" w:rsidP="007149A6">
      <w:pPr>
        <w:pStyle w:val="Overskrift2"/>
        <w:rPr>
          <w:lang w:val="nn-NO"/>
        </w:rPr>
      </w:pPr>
      <w:bookmarkStart w:id="10" w:name="_Toc149839986"/>
      <w:r>
        <w:rPr>
          <w:lang w:val="nn-NO"/>
        </w:rPr>
        <w:t>Andre lover</w:t>
      </w:r>
      <w:bookmarkEnd w:id="10"/>
    </w:p>
    <w:p w14:paraId="36A1909B" w14:textId="6877E1D5" w:rsidR="007149A6" w:rsidRDefault="007149A6" w:rsidP="007149A6">
      <w:pPr>
        <w:pStyle w:val="avsnitt-undertittel"/>
        <w:rPr>
          <w:lang w:val="nn-NO"/>
        </w:rPr>
      </w:pPr>
      <w:r>
        <w:rPr>
          <w:lang w:val="nn-NO"/>
        </w:rPr>
        <w:t>Privatskoleloven</w:t>
      </w:r>
    </w:p>
    <w:p w14:paraId="78E02BF2" w14:textId="77777777" w:rsidR="004D4BE6" w:rsidRDefault="004D4BE6" w:rsidP="007149A6">
      <w:r w:rsidRPr="004D4BE6">
        <w:t>Etter privatskoleloven § 5-2 andre ledd bokstav i skal styret sørge for å ha rett og nødvendig kompetanse i virkso</w:t>
      </w:r>
      <w:r>
        <w:t>mheten</w:t>
      </w:r>
      <w:r w:rsidRPr="004D4BE6">
        <w:t>.</w:t>
      </w:r>
    </w:p>
    <w:p w14:paraId="3A41B179" w14:textId="5C2A5F32" w:rsidR="007149A6" w:rsidRPr="004D4BE6" w:rsidRDefault="007149A6" w:rsidP="007149A6">
      <w:r w:rsidRPr="004D4BE6">
        <w:t>Kompetansekrav</w:t>
      </w:r>
      <w:r w:rsidR="004D4BE6" w:rsidRPr="004D4BE6">
        <w:t>ene</w:t>
      </w:r>
      <w:r w:rsidRPr="004D4BE6">
        <w:t xml:space="preserve"> for undervisningspersonale i</w:t>
      </w:r>
      <w:r w:rsidR="004D4BE6" w:rsidRPr="004D4BE6">
        <w:t xml:space="preserve"> </w:t>
      </w:r>
      <w:r w:rsidRPr="004D4BE6">
        <w:t>opplæringslov</w:t>
      </w:r>
      <w:r w:rsidR="004D4BE6" w:rsidRPr="004D4BE6">
        <w:t>en</w:t>
      </w:r>
      <w:r w:rsidRPr="004D4BE6">
        <w:t xml:space="preserve"> §§ 10-1 og 10-2 med tilh</w:t>
      </w:r>
      <w:r w:rsidR="004D4BE6" w:rsidRPr="004D4BE6">
        <w:t xml:space="preserve">ørende </w:t>
      </w:r>
      <w:r w:rsidRPr="004D4BE6">
        <w:t xml:space="preserve">forskrifter, § 10-6 om </w:t>
      </w:r>
      <w:r w:rsidR="004D4BE6" w:rsidRPr="004D4BE6">
        <w:t>midlertidig ansettelse</w:t>
      </w:r>
      <w:r w:rsidRPr="004D4BE6">
        <w:t xml:space="preserve"> og § 10-6 a om </w:t>
      </w:r>
      <w:r w:rsidR="004D4BE6" w:rsidRPr="004D4BE6">
        <w:t>ansettelse</w:t>
      </w:r>
      <w:r w:rsidRPr="004D4BE6">
        <w:t xml:space="preserve"> på vilkår gjeld</w:t>
      </w:r>
      <w:r w:rsidR="004D4BE6" w:rsidRPr="004D4BE6">
        <w:t>er</w:t>
      </w:r>
      <w:r w:rsidRPr="004D4BE6">
        <w:t xml:space="preserve"> også for privatskol</w:t>
      </w:r>
      <w:r w:rsidR="004D4BE6">
        <w:t>e</w:t>
      </w:r>
      <w:r w:rsidRPr="004D4BE6">
        <w:t>ne, jf. privatskolelov</w:t>
      </w:r>
      <w:r w:rsidR="004D4BE6" w:rsidRPr="004D4BE6">
        <w:t>en</w:t>
      </w:r>
      <w:r w:rsidRPr="004D4BE6">
        <w:t xml:space="preserve"> § 4-2.</w:t>
      </w:r>
    </w:p>
    <w:p w14:paraId="456446CF" w14:textId="3FBF0EAC" w:rsidR="007149A6" w:rsidRPr="00A02CE8" w:rsidRDefault="007149A6" w:rsidP="007149A6">
      <w:r w:rsidRPr="00A02CE8">
        <w:t>Departementet kan godkjenne alternative</w:t>
      </w:r>
      <w:r w:rsidR="004D4BE6" w:rsidRPr="00A02CE8">
        <w:t xml:space="preserve"> </w:t>
      </w:r>
      <w:r w:rsidRPr="00A02CE8">
        <w:t>kompetansekrav for skol</w:t>
      </w:r>
      <w:r w:rsidR="004D4BE6" w:rsidRPr="00A02CE8">
        <w:t>e</w:t>
      </w:r>
      <w:r w:rsidRPr="00A02CE8">
        <w:t>r som er godkjen</w:t>
      </w:r>
      <w:r w:rsidR="004D4BE6" w:rsidRPr="00A02CE8">
        <w:t>t</w:t>
      </w:r>
      <w:r w:rsidRPr="00A02CE8">
        <w:t xml:space="preserve"> med</w:t>
      </w:r>
      <w:r w:rsidR="004D4BE6" w:rsidRPr="00A02CE8">
        <w:t xml:space="preserve"> </w:t>
      </w:r>
      <w:r w:rsidRPr="00A02CE8">
        <w:t>alternative læreplan</w:t>
      </w:r>
      <w:r w:rsidR="004D4BE6" w:rsidRPr="00A02CE8">
        <w:t>e</w:t>
      </w:r>
      <w:r w:rsidRPr="00A02CE8">
        <w:t xml:space="preserve">r, </w:t>
      </w:r>
      <w:r w:rsidR="00834DD2" w:rsidRPr="00A02CE8">
        <w:t>se</w:t>
      </w:r>
      <w:r w:rsidRPr="00A02CE8">
        <w:t xml:space="preserve"> </w:t>
      </w:r>
      <w:r w:rsidR="00834DD2" w:rsidRPr="00A02CE8">
        <w:t>p</w:t>
      </w:r>
      <w:r w:rsidRPr="00A02CE8">
        <w:t>rivatskolelov</w:t>
      </w:r>
      <w:r w:rsidR="004D4BE6" w:rsidRPr="00A02CE8">
        <w:t>en</w:t>
      </w:r>
      <w:r w:rsidRPr="00A02CE8">
        <w:t xml:space="preserve"> § 4-2 tredje ledd.</w:t>
      </w:r>
    </w:p>
    <w:p w14:paraId="6A5D553C" w14:textId="6CD0915E" w:rsidR="007149A6" w:rsidRPr="00710885" w:rsidRDefault="007149A6" w:rsidP="007149A6">
      <w:r w:rsidRPr="004D4BE6">
        <w:t xml:space="preserve">Personale som ikke er </w:t>
      </w:r>
      <w:r w:rsidR="004D4BE6" w:rsidRPr="004D4BE6">
        <w:t>ansatt</w:t>
      </w:r>
      <w:r w:rsidRPr="004D4BE6">
        <w:t xml:space="preserve"> i e</w:t>
      </w:r>
      <w:r w:rsidR="004D4BE6" w:rsidRPr="004D4BE6">
        <w:t>n</w:t>
      </w:r>
      <w:r w:rsidRPr="004D4BE6">
        <w:t xml:space="preserve"> </w:t>
      </w:r>
      <w:r w:rsidR="0039410D">
        <w:t>lærer</w:t>
      </w:r>
      <w:r w:rsidRPr="004D4BE6">
        <w:t>stilling, skal ikke ha ansvar for opplæring</w:t>
      </w:r>
      <w:r w:rsidR="004D4BE6">
        <w:t>en</w:t>
      </w:r>
      <w:r w:rsidRPr="004D4BE6">
        <w:t>.</w:t>
      </w:r>
      <w:r w:rsidR="004D4BE6">
        <w:t xml:space="preserve"> </w:t>
      </w:r>
      <w:r w:rsidR="00710885" w:rsidRPr="00710885">
        <w:t>Dette følger av privatskoleloven § 4-5. Vid</w:t>
      </w:r>
      <w:r w:rsidR="00710885">
        <w:t>e</w:t>
      </w:r>
      <w:r w:rsidR="00710885" w:rsidRPr="00710885">
        <w:t>re s</w:t>
      </w:r>
      <w:r w:rsidR="00710885">
        <w:t>ier</w:t>
      </w:r>
      <w:r w:rsidR="00710885" w:rsidRPr="00710885">
        <w:t xml:space="preserve"> paragrafen at person</w:t>
      </w:r>
      <w:r w:rsidR="00710885">
        <w:t>e</w:t>
      </w:r>
      <w:r w:rsidR="00710885" w:rsidRPr="00710885">
        <w:t>r som ikke</w:t>
      </w:r>
      <w:r w:rsidR="00710885">
        <w:t xml:space="preserve"> </w:t>
      </w:r>
      <w:r w:rsidR="00710885" w:rsidRPr="00710885">
        <w:t xml:space="preserve">er ansatt i </w:t>
      </w:r>
      <w:r w:rsidR="0039410D">
        <w:t>lærer</w:t>
      </w:r>
      <w:r w:rsidR="00710885" w:rsidRPr="00710885">
        <w:t>stilling, kan hjelpe til i</w:t>
      </w:r>
      <w:r w:rsidR="00710885">
        <w:t xml:space="preserve"> </w:t>
      </w:r>
      <w:r w:rsidR="00710885" w:rsidRPr="00710885">
        <w:t>opplæringen dersom de får nødvendig veiledning.</w:t>
      </w:r>
      <w:r w:rsidR="00710885">
        <w:t xml:space="preserve"> </w:t>
      </w:r>
      <w:r w:rsidR="004D4BE6" w:rsidRPr="00A02CE8">
        <w:t>Regelen</w:t>
      </w:r>
      <w:r w:rsidR="00710885" w:rsidRPr="00A02CE8">
        <w:t xml:space="preserve"> i privatskoleloven § 4-5</w:t>
      </w:r>
      <w:r w:rsidR="004D4BE6" w:rsidRPr="00A02CE8">
        <w:t xml:space="preserve"> tilsvarer</w:t>
      </w:r>
      <w:r w:rsidRPr="00A02CE8">
        <w:t xml:space="preserve"> regelen i opplæringslov</w:t>
      </w:r>
      <w:r w:rsidR="00D67A82">
        <w:t>en</w:t>
      </w:r>
      <w:r w:rsidRPr="00A02CE8">
        <w:t xml:space="preserve"> § 10-11</w:t>
      </w:r>
      <w:r w:rsidR="00710885" w:rsidRPr="00A02CE8">
        <w:t>.</w:t>
      </w:r>
    </w:p>
    <w:p w14:paraId="75AB106E" w14:textId="470D3B5F" w:rsidR="007149A6" w:rsidRPr="00A02CE8" w:rsidRDefault="007149A6" w:rsidP="007149A6">
      <w:pPr>
        <w:pStyle w:val="avsnitt-undertittel"/>
      </w:pPr>
      <w:r w:rsidRPr="00A02CE8">
        <w:t>Integreringsloven</w:t>
      </w:r>
    </w:p>
    <w:p w14:paraId="3F716869" w14:textId="5DA20ED8" w:rsidR="009038D0" w:rsidRPr="009038D0" w:rsidRDefault="00A7625C" w:rsidP="00B155C4">
      <w:r w:rsidRPr="00A7625C">
        <w:t>Kompetansekravet i integreringsloven § 39 er tilnærmet likelydende med någjeldende opplæringslov § 10-1. Den som skal undervise i norsk i kommunen etter integreringsloven</w:t>
      </w:r>
      <w:r w:rsidR="006C010B">
        <w:t>,</w:t>
      </w:r>
      <w:r w:rsidRPr="00A7625C">
        <w:t xml:space="preserve"> skal ha relevant faglig og pedagogisk kompetanse. I integreringsforskriften § 67 utdypes kompetansekravet. Den som skal undervise i norsk i kommunen etter integreringsloven, må oppfylle kravene for tilsetting i undervisningsstilling i kapittel 14 i forskrift til opplæringsloven og 30 studiepoeng i norsk som andrespråk. </w:t>
      </w:r>
      <w:r w:rsidR="00B155C4">
        <w:t>For de som var ansatt i undervisningsstilling før 2021, er d</w:t>
      </w:r>
      <w:r w:rsidRPr="00A7625C">
        <w:t>et</w:t>
      </w:r>
      <w:r w:rsidR="00B155C4">
        <w:t xml:space="preserve"> gitt</w:t>
      </w:r>
      <w:r w:rsidRPr="00A7625C">
        <w:t xml:space="preserve"> dispensasjon fram til 2029 fra kravet om 30 studiepoeng i norsk som andrespråk.</w:t>
      </w:r>
      <w:r w:rsidR="009038D0">
        <w:t xml:space="preserve"> </w:t>
      </w:r>
    </w:p>
    <w:p w14:paraId="3141FFEE" w14:textId="38D3AA20" w:rsidR="000245A5" w:rsidRPr="00AA742B" w:rsidRDefault="007472A1" w:rsidP="007472A1">
      <w:pPr>
        <w:pStyle w:val="Overskrift1"/>
      </w:pPr>
      <w:bookmarkStart w:id="11" w:name="_Toc149839987"/>
      <w:r>
        <w:t>Ny opplæringslov</w:t>
      </w:r>
      <w:r w:rsidR="00710885">
        <w:t xml:space="preserve"> og endringer i privatskoleloven</w:t>
      </w:r>
      <w:r>
        <w:t xml:space="preserve"> fra høsten 2024</w:t>
      </w:r>
      <w:bookmarkEnd w:id="11"/>
    </w:p>
    <w:p w14:paraId="4C05D829" w14:textId="7AE2757B" w:rsidR="008E7B21" w:rsidRDefault="008E7B21" w:rsidP="008E7B21">
      <w:pPr>
        <w:pStyle w:val="avsnitt-undertittel"/>
      </w:pPr>
      <w:r>
        <w:t>Kompetansekrav for ansettelse i lærerstilling</w:t>
      </w:r>
    </w:p>
    <w:p w14:paraId="5F258A52" w14:textId="1386CB36" w:rsidR="004111FD" w:rsidRDefault="000245A5" w:rsidP="000245A5">
      <w:pPr>
        <w:rPr>
          <w:rStyle w:val="kursiv"/>
          <w:i w:val="0"/>
          <w:iCs/>
        </w:rPr>
      </w:pPr>
      <w:r>
        <w:rPr>
          <w:rFonts w:cs="Times New Roman"/>
          <w:color w:val="000000" w:themeColor="text1"/>
        </w:rPr>
        <w:t xml:space="preserve">I NOU 2019: 23 </w:t>
      </w:r>
      <w:r w:rsidRPr="0072505B">
        <w:rPr>
          <w:rStyle w:val="kursiv"/>
        </w:rPr>
        <w:t>Ny opplæringslov</w:t>
      </w:r>
      <w:r>
        <w:rPr>
          <w:rStyle w:val="kursiv"/>
        </w:rPr>
        <w:t xml:space="preserve"> </w:t>
      </w:r>
      <w:r w:rsidR="00652944">
        <w:rPr>
          <w:rStyle w:val="kursiv"/>
          <w:i w:val="0"/>
          <w:iCs/>
        </w:rPr>
        <w:t>foresl</w:t>
      </w:r>
      <w:r w:rsidR="00CE509D">
        <w:rPr>
          <w:rStyle w:val="kursiv"/>
          <w:i w:val="0"/>
          <w:iCs/>
        </w:rPr>
        <w:t>o</w:t>
      </w:r>
      <w:r w:rsidRPr="0072505B">
        <w:rPr>
          <w:rStyle w:val="kursiv"/>
          <w:i w:val="0"/>
          <w:iCs/>
        </w:rPr>
        <w:t xml:space="preserve"> </w:t>
      </w:r>
      <w:r>
        <w:rPr>
          <w:rStyle w:val="kursiv"/>
          <w:i w:val="0"/>
          <w:iCs/>
        </w:rPr>
        <w:t>opplæringslov</w:t>
      </w:r>
      <w:r w:rsidRPr="0072505B">
        <w:rPr>
          <w:rStyle w:val="kursiv"/>
          <w:i w:val="0"/>
          <w:iCs/>
        </w:rPr>
        <w:t>utvalget</w:t>
      </w:r>
      <w:r w:rsidR="00652944">
        <w:rPr>
          <w:rStyle w:val="kursiv"/>
          <w:i w:val="0"/>
          <w:iCs/>
        </w:rPr>
        <w:t xml:space="preserve"> å</w:t>
      </w:r>
      <w:r w:rsidR="002859E2">
        <w:rPr>
          <w:rStyle w:val="kursiv"/>
          <w:i w:val="0"/>
          <w:iCs/>
        </w:rPr>
        <w:t xml:space="preserve"> videreføre kompetansekravene for ansettelse i lærerstilling, og å videreføre dagens regler om mulighet for midlertidig ansettelse dersom det ikke er søkere som oppfyller kompetansekravene.</w:t>
      </w:r>
      <w:r w:rsidR="00451281">
        <w:rPr>
          <w:rStyle w:val="kursiv"/>
          <w:i w:val="0"/>
          <w:iCs/>
        </w:rPr>
        <w:t xml:space="preserve"> </w:t>
      </w:r>
      <w:r w:rsidR="00451281">
        <w:rPr>
          <w:rStyle w:val="kursiv"/>
          <w:i w:val="0"/>
          <w:iCs/>
        </w:rPr>
        <w:lastRenderedPageBreak/>
        <w:t>Departementet</w:t>
      </w:r>
      <w:r w:rsidR="008947AA">
        <w:rPr>
          <w:rStyle w:val="kursiv"/>
          <w:i w:val="0"/>
          <w:iCs/>
        </w:rPr>
        <w:t>s</w:t>
      </w:r>
      <w:r w:rsidR="004111FD">
        <w:rPr>
          <w:rStyle w:val="kursiv"/>
          <w:i w:val="0"/>
          <w:iCs/>
        </w:rPr>
        <w:t xml:space="preserve"> høring</w:t>
      </w:r>
      <w:r w:rsidR="00451281">
        <w:rPr>
          <w:rStyle w:val="kursiv"/>
          <w:i w:val="0"/>
          <w:iCs/>
        </w:rPr>
        <w:t xml:space="preserve"> høsten 2021</w:t>
      </w:r>
      <w:r w:rsidR="004111FD">
        <w:rPr>
          <w:rStyle w:val="kursiv"/>
          <w:i w:val="0"/>
          <w:iCs/>
        </w:rPr>
        <w:t xml:space="preserve"> om forslag til ny opplæringslov, og </w:t>
      </w:r>
      <w:bookmarkStart w:id="12" w:name="_Hlk141878548"/>
      <w:r w:rsidR="004111FD">
        <w:rPr>
          <w:rStyle w:val="kursiv"/>
          <w:i w:val="0"/>
          <w:iCs/>
        </w:rPr>
        <w:t>Prop</w:t>
      </w:r>
      <w:r w:rsidR="00CC45D7">
        <w:rPr>
          <w:rStyle w:val="kursiv"/>
          <w:i w:val="0"/>
          <w:iCs/>
        </w:rPr>
        <w:t>.</w:t>
      </w:r>
      <w:r w:rsidR="004111FD">
        <w:rPr>
          <w:rStyle w:val="kursiv"/>
          <w:i w:val="0"/>
          <w:iCs/>
        </w:rPr>
        <w:t xml:space="preserve"> 57</w:t>
      </w:r>
      <w:r w:rsidR="00CC45D7">
        <w:rPr>
          <w:rStyle w:val="kursiv"/>
          <w:i w:val="0"/>
          <w:iCs/>
        </w:rPr>
        <w:t xml:space="preserve"> L</w:t>
      </w:r>
      <w:r w:rsidR="004111FD">
        <w:rPr>
          <w:rStyle w:val="kursiv"/>
          <w:i w:val="0"/>
          <w:iCs/>
        </w:rPr>
        <w:t xml:space="preserve"> (2022-2023)</w:t>
      </w:r>
      <w:bookmarkEnd w:id="12"/>
      <w:r w:rsidR="004111FD">
        <w:rPr>
          <w:rStyle w:val="kursiv"/>
          <w:i w:val="0"/>
          <w:iCs/>
        </w:rPr>
        <w:t>, innehold</w:t>
      </w:r>
      <w:r w:rsidR="008947AA">
        <w:rPr>
          <w:rStyle w:val="kursiv"/>
          <w:i w:val="0"/>
          <w:iCs/>
        </w:rPr>
        <w:t>t</w:t>
      </w:r>
      <w:r w:rsidR="004111FD">
        <w:rPr>
          <w:rStyle w:val="kursiv"/>
          <w:i w:val="0"/>
          <w:iCs/>
        </w:rPr>
        <w:t xml:space="preserve"> forslag som er i tråd med dagens regler og opplæringslovutvalgets forslag.</w:t>
      </w:r>
    </w:p>
    <w:p w14:paraId="30727275" w14:textId="3822BCF7" w:rsidR="004111FD" w:rsidRDefault="0056470D" w:rsidP="000245A5">
      <w:pPr>
        <w:rPr>
          <w:rStyle w:val="kursiv"/>
          <w:i w:val="0"/>
          <w:iCs/>
        </w:rPr>
      </w:pPr>
      <w:r>
        <w:rPr>
          <w:rStyle w:val="kursiv"/>
          <w:i w:val="0"/>
          <w:iCs/>
        </w:rPr>
        <w:t xml:space="preserve">I </w:t>
      </w:r>
      <w:r w:rsidR="004111FD" w:rsidRPr="004111FD">
        <w:rPr>
          <w:rStyle w:val="kursiv"/>
          <w:i w:val="0"/>
          <w:iCs/>
        </w:rPr>
        <w:t>ny opplæringslov, som</w:t>
      </w:r>
      <w:r>
        <w:rPr>
          <w:rStyle w:val="kursiv"/>
          <w:i w:val="0"/>
          <w:iCs/>
        </w:rPr>
        <w:t xml:space="preserve"> etter</w:t>
      </w:r>
      <w:r w:rsidR="004111FD" w:rsidRPr="004111FD">
        <w:rPr>
          <w:rStyle w:val="kursiv"/>
          <w:i w:val="0"/>
          <w:iCs/>
        </w:rPr>
        <w:t xml:space="preserve"> planen trer i kraft høsten 202</w:t>
      </w:r>
      <w:r w:rsidR="00A610EB">
        <w:rPr>
          <w:rStyle w:val="kursiv"/>
          <w:i w:val="0"/>
          <w:iCs/>
        </w:rPr>
        <w:t>4</w:t>
      </w:r>
      <w:r w:rsidR="004111FD" w:rsidRPr="004111FD">
        <w:rPr>
          <w:rStyle w:val="kursiv"/>
          <w:i w:val="0"/>
          <w:iCs/>
        </w:rPr>
        <w:t xml:space="preserve">, </w:t>
      </w:r>
      <w:r w:rsidR="006017D4">
        <w:rPr>
          <w:rStyle w:val="kursiv"/>
          <w:i w:val="0"/>
          <w:iCs/>
        </w:rPr>
        <w:t xml:space="preserve">vedtok </w:t>
      </w:r>
      <w:r w:rsidR="00DB050D">
        <w:rPr>
          <w:rStyle w:val="kursiv"/>
          <w:i w:val="0"/>
          <w:iCs/>
        </w:rPr>
        <w:t xml:space="preserve">Stortinget </w:t>
      </w:r>
      <w:r w:rsidR="00832628">
        <w:rPr>
          <w:rStyle w:val="kursiv"/>
          <w:i w:val="0"/>
          <w:iCs/>
        </w:rPr>
        <w:t xml:space="preserve">departementets forslag til </w:t>
      </w:r>
      <w:r w:rsidR="006017D4">
        <w:rPr>
          <w:rStyle w:val="kursiv"/>
          <w:i w:val="0"/>
          <w:iCs/>
        </w:rPr>
        <w:t>følgende lovregel i § 17-3:</w:t>
      </w:r>
    </w:p>
    <w:p w14:paraId="7339D20C" w14:textId="77777777" w:rsidR="006017D4" w:rsidRPr="00267636" w:rsidRDefault="006017D4" w:rsidP="008557F7">
      <w:pPr>
        <w:pStyle w:val="l-paragraf"/>
        <w:rPr>
          <w:rStyle w:val="kursiv"/>
          <w:iCs/>
        </w:rPr>
      </w:pPr>
      <w:r w:rsidRPr="00267636">
        <w:rPr>
          <w:rStyle w:val="kursiv"/>
          <w:iCs/>
        </w:rPr>
        <w:t xml:space="preserve">§ 17-3 </w:t>
      </w:r>
      <w:r w:rsidRPr="00267636">
        <w:rPr>
          <w:rStyle w:val="kursiv"/>
          <w:i/>
        </w:rPr>
        <w:t>Krav om kompetanse for å bli tilsett i lærarstilling</w:t>
      </w:r>
    </w:p>
    <w:p w14:paraId="769F567A" w14:textId="22DC0C7B" w:rsidR="006017D4" w:rsidRPr="006017D4" w:rsidRDefault="006017D4" w:rsidP="008557F7">
      <w:pPr>
        <w:pStyle w:val="l-ledd"/>
        <w:rPr>
          <w:rStyle w:val="kursiv"/>
          <w:i w:val="0"/>
          <w:iCs/>
          <w:lang w:val="nn-NO"/>
        </w:rPr>
      </w:pPr>
      <w:r w:rsidRPr="006017D4">
        <w:rPr>
          <w:rStyle w:val="kursiv"/>
          <w:i w:val="0"/>
          <w:iCs/>
          <w:lang w:val="nn-NO"/>
        </w:rPr>
        <w:t>Kommunen og fylkeskommunen skal sørgje for at dei som blir tilsett i lærarstilling, har relevant fagleg og pedagogisk kompetanse seinast når dei tar til i stillinga.</w:t>
      </w:r>
    </w:p>
    <w:p w14:paraId="06095F92" w14:textId="7B048B26" w:rsidR="006017D4" w:rsidRDefault="006017D4" w:rsidP="008557F7">
      <w:pPr>
        <w:pStyle w:val="l-ledd"/>
        <w:rPr>
          <w:rStyle w:val="kursiv"/>
          <w:i w:val="0"/>
          <w:iCs/>
          <w:lang w:val="nn-NO"/>
        </w:rPr>
      </w:pPr>
      <w:r w:rsidRPr="006017D4">
        <w:rPr>
          <w:rStyle w:val="kursiv"/>
          <w:i w:val="0"/>
          <w:iCs/>
          <w:lang w:val="nn-NO"/>
        </w:rPr>
        <w:t>Dersom ingen søkjarar oppfyller kompetansekrava, kan andre tilsetjast mellombels i ei lærarstilling. Slik mellombels tilsetjing skal ikkje vare lenger enn til 31. juli, med mindre søkjaren blir tilsett på det vilkåret at påbyrja lærarutdanning skal fullførast. Kor lenge ei tilsetjing på vilkår om påbyrja utdanning skal vare, avtaler arbeidsgivaren og arbeidstakaren ut frå kor stor stilling og kor lang utdanning det er tale om, og kor tilgjengeleg utdanningstilbod</w:t>
      </w:r>
      <w:r w:rsidR="008557F7">
        <w:rPr>
          <w:rStyle w:val="kursiv"/>
          <w:i w:val="0"/>
          <w:iCs/>
          <w:lang w:val="nn-NO"/>
        </w:rPr>
        <w:t>et</w:t>
      </w:r>
      <w:r w:rsidRPr="006017D4">
        <w:rPr>
          <w:rStyle w:val="kursiv"/>
          <w:i w:val="0"/>
          <w:iCs/>
          <w:lang w:val="nn-NO"/>
        </w:rPr>
        <w:t xml:space="preserve"> er</w:t>
      </w:r>
      <w:r w:rsidR="008557F7">
        <w:rPr>
          <w:rStyle w:val="kursiv"/>
          <w:i w:val="0"/>
          <w:iCs/>
          <w:lang w:val="nn-NO"/>
        </w:rPr>
        <w:t>.</w:t>
      </w:r>
    </w:p>
    <w:p w14:paraId="785B2A09" w14:textId="7A60C27F" w:rsidR="0016260D" w:rsidRPr="006017D4" w:rsidRDefault="0016260D" w:rsidP="008557F7">
      <w:pPr>
        <w:pStyle w:val="l-ledd"/>
        <w:rPr>
          <w:rStyle w:val="kursiv"/>
          <w:i w:val="0"/>
          <w:iCs/>
          <w:lang w:val="nn-NO"/>
        </w:rPr>
      </w:pPr>
      <w:r w:rsidRPr="0016260D">
        <w:rPr>
          <w:rStyle w:val="kursiv"/>
          <w:i w:val="0"/>
          <w:iCs/>
          <w:lang w:val="nn-NO"/>
        </w:rPr>
        <w:t>Departementet kan gi forskrift om kva kompetanse ein må ha for å kunne bli tilsett i lærarstilling</w:t>
      </w:r>
      <w:r>
        <w:rPr>
          <w:rStyle w:val="kursiv"/>
          <w:i w:val="0"/>
          <w:iCs/>
          <w:lang w:val="nn-NO"/>
        </w:rPr>
        <w:t>.</w:t>
      </w:r>
    </w:p>
    <w:p w14:paraId="2E36332D" w14:textId="016EAAC9" w:rsidR="00D82464" w:rsidRDefault="00D82464" w:rsidP="00D82464">
      <w:pPr>
        <w:pStyle w:val="l-ledd"/>
        <w:ind w:firstLine="0"/>
        <w:rPr>
          <w:rStyle w:val="kursiv"/>
          <w:i w:val="0"/>
          <w:iCs/>
          <w:lang w:val="nn-NO"/>
        </w:rPr>
      </w:pPr>
    </w:p>
    <w:p w14:paraId="7B161DE0" w14:textId="1F032505" w:rsidR="00FF7C07" w:rsidRDefault="00D82464" w:rsidP="00FF7C07">
      <w:pPr>
        <w:pStyle w:val="l-ledd"/>
        <w:ind w:firstLine="0"/>
        <w:rPr>
          <w:rStyle w:val="kursiv"/>
          <w:i w:val="0"/>
          <w:iCs/>
        </w:rPr>
      </w:pPr>
      <w:r w:rsidRPr="00273711">
        <w:rPr>
          <w:rStyle w:val="kursiv"/>
          <w:i w:val="0"/>
          <w:iCs/>
        </w:rPr>
        <w:t>Kravet gjelder også i opplæring for voksne</w:t>
      </w:r>
      <w:r w:rsidR="00A155D9" w:rsidRPr="00273711">
        <w:rPr>
          <w:rStyle w:val="kursiv"/>
          <w:i w:val="0"/>
          <w:iCs/>
        </w:rPr>
        <w:t>, jf. ny lov § 19-13</w:t>
      </w:r>
      <w:r w:rsidRPr="00273711">
        <w:rPr>
          <w:rStyle w:val="kursiv"/>
          <w:i w:val="0"/>
          <w:iCs/>
        </w:rPr>
        <w:t xml:space="preserve">. </w:t>
      </w:r>
      <w:r w:rsidRPr="0025318C">
        <w:rPr>
          <w:rStyle w:val="kursiv"/>
          <w:i w:val="0"/>
          <w:iCs/>
        </w:rPr>
        <w:t>I</w:t>
      </w:r>
      <w:r w:rsidR="00A155D9" w:rsidRPr="0025318C">
        <w:rPr>
          <w:rStyle w:val="kursiv"/>
          <w:i w:val="0"/>
          <w:iCs/>
        </w:rPr>
        <w:t xml:space="preserve"> § 19-13 er det</w:t>
      </w:r>
      <w:r w:rsidRPr="0025318C">
        <w:rPr>
          <w:rStyle w:val="kursiv"/>
          <w:i w:val="0"/>
          <w:iCs/>
        </w:rPr>
        <w:t xml:space="preserve"> også </w:t>
      </w:r>
      <w:r w:rsidR="00A155D9" w:rsidRPr="0025318C">
        <w:rPr>
          <w:rStyle w:val="kursiv"/>
          <w:i w:val="0"/>
          <w:iCs/>
        </w:rPr>
        <w:t>tydeliggjort</w:t>
      </w:r>
      <w:r w:rsidRPr="0025318C">
        <w:rPr>
          <w:rStyle w:val="kursiv"/>
          <w:i w:val="0"/>
          <w:iCs/>
        </w:rPr>
        <w:t xml:space="preserve"> at reglene om valg mellom søkere</w:t>
      </w:r>
      <w:r w:rsidR="00A155D9" w:rsidRPr="0025318C">
        <w:rPr>
          <w:rStyle w:val="kursiv"/>
          <w:i w:val="0"/>
          <w:iCs/>
        </w:rPr>
        <w:t xml:space="preserve"> (§ 17-5) og regler om</w:t>
      </w:r>
      <w:r w:rsidRPr="0025318C">
        <w:rPr>
          <w:rStyle w:val="kursiv"/>
          <w:i w:val="0"/>
          <w:iCs/>
        </w:rPr>
        <w:t xml:space="preserve"> midlertidig </w:t>
      </w:r>
      <w:r w:rsidR="00A155D9" w:rsidRPr="0025318C">
        <w:rPr>
          <w:rStyle w:val="kursiv"/>
          <w:i w:val="0"/>
          <w:iCs/>
        </w:rPr>
        <w:t>ansettelse (§ 17-3 andre ledd)</w:t>
      </w:r>
      <w:r w:rsidRPr="0025318C">
        <w:rPr>
          <w:rStyle w:val="kursiv"/>
          <w:i w:val="0"/>
          <w:iCs/>
        </w:rPr>
        <w:t xml:space="preserve"> også gjelder opplæring for v</w:t>
      </w:r>
      <w:r w:rsidR="00A155D9" w:rsidRPr="0025318C">
        <w:rPr>
          <w:rStyle w:val="kursiv"/>
          <w:i w:val="0"/>
          <w:iCs/>
        </w:rPr>
        <w:t>o</w:t>
      </w:r>
      <w:r w:rsidRPr="0025318C">
        <w:rPr>
          <w:rStyle w:val="kursiv"/>
          <w:i w:val="0"/>
          <w:iCs/>
        </w:rPr>
        <w:t xml:space="preserve">ksne. </w:t>
      </w:r>
      <w:r w:rsidR="00E06A62" w:rsidRPr="00E06A62">
        <w:rPr>
          <w:rStyle w:val="kursiv"/>
          <w:i w:val="0"/>
          <w:iCs/>
        </w:rPr>
        <w:t>De som skal undervise i grunnleggende ferdigheter</w:t>
      </w:r>
      <w:r w:rsidR="00AA7CFD">
        <w:rPr>
          <w:rStyle w:val="kursiv"/>
          <w:i w:val="0"/>
          <w:iCs/>
        </w:rPr>
        <w:t xml:space="preserve"> i den forberedende opplæringen for voksne,</w:t>
      </w:r>
      <w:r w:rsidR="00E06A62" w:rsidRPr="00E06A62">
        <w:rPr>
          <w:rStyle w:val="kursiv"/>
          <w:i w:val="0"/>
          <w:iCs/>
        </w:rPr>
        <w:t xml:space="preserve"> er likevel u</w:t>
      </w:r>
      <w:r w:rsidR="00E06A62">
        <w:rPr>
          <w:rStyle w:val="kursiv"/>
          <w:i w:val="0"/>
          <w:iCs/>
        </w:rPr>
        <w:t>nntatt fra kravet, jf.</w:t>
      </w:r>
      <w:r w:rsidR="00AA7CFD">
        <w:rPr>
          <w:rStyle w:val="kursiv"/>
          <w:i w:val="0"/>
          <w:iCs/>
        </w:rPr>
        <w:t xml:space="preserve"> § 19-13 andre ledd, jf.</w:t>
      </w:r>
      <w:r w:rsidR="00E06A62">
        <w:rPr>
          <w:rStyle w:val="kursiv"/>
          <w:i w:val="0"/>
          <w:iCs/>
        </w:rPr>
        <w:t xml:space="preserve"> § 19-6.</w:t>
      </w:r>
    </w:p>
    <w:p w14:paraId="56AFFF0A" w14:textId="132D3242" w:rsidR="00091581" w:rsidRDefault="00091581" w:rsidP="00FF7C07">
      <w:pPr>
        <w:pStyle w:val="l-ledd"/>
        <w:ind w:firstLine="0"/>
        <w:rPr>
          <w:rStyle w:val="kursiv"/>
          <w:i w:val="0"/>
          <w:iCs/>
        </w:rPr>
      </w:pPr>
    </w:p>
    <w:p w14:paraId="47EDD529" w14:textId="31BC8619" w:rsidR="00091581" w:rsidRDefault="00091581" w:rsidP="00FF7C07">
      <w:pPr>
        <w:pStyle w:val="l-ledd"/>
        <w:ind w:firstLine="0"/>
        <w:rPr>
          <w:rStyle w:val="kursiv"/>
          <w:i w:val="0"/>
          <w:iCs/>
        </w:rPr>
      </w:pPr>
      <w:r>
        <w:rPr>
          <w:rStyle w:val="kursiv"/>
          <w:i w:val="0"/>
          <w:iCs/>
        </w:rPr>
        <w:t>Kravet i ny opplæringslov § 17-3 gjelder som hovedregel også for private grunnskoler godkjent etter opplæringsloven, se ny opplæringslov § 22-2 første ledd bokstav o</w:t>
      </w:r>
      <w:r w:rsidR="006C010B">
        <w:rPr>
          <w:rStyle w:val="kursiv"/>
          <w:i w:val="0"/>
          <w:iCs/>
        </w:rPr>
        <w:t>,</w:t>
      </w:r>
      <w:r>
        <w:rPr>
          <w:rStyle w:val="kursiv"/>
          <w:i w:val="0"/>
          <w:iCs/>
        </w:rPr>
        <w:t xml:space="preserve"> og for skoler godkjent etter privatskoleloven, se privatskoleloven § 4-2.</w:t>
      </w:r>
    </w:p>
    <w:p w14:paraId="53900C89" w14:textId="2AF990D1" w:rsidR="00FF7C07" w:rsidRPr="00CE4A4C" w:rsidRDefault="00FF7C07" w:rsidP="00FF7C07">
      <w:pPr>
        <w:pStyle w:val="avsnitt-undertittel"/>
        <w:rPr>
          <w:rStyle w:val="kursiv"/>
          <w:i/>
        </w:rPr>
      </w:pPr>
      <w:r>
        <w:rPr>
          <w:rStyle w:val="kursiv"/>
          <w:i/>
        </w:rPr>
        <w:t>Kompetansekrav for å undervise i fag</w:t>
      </w:r>
    </w:p>
    <w:p w14:paraId="0D9A9852" w14:textId="38AA3ACF" w:rsidR="00D82464" w:rsidRPr="00E06A62" w:rsidRDefault="00FF7C07" w:rsidP="00FF7C07">
      <w:pPr>
        <w:rPr>
          <w:rStyle w:val="kursiv"/>
          <w:i w:val="0"/>
          <w:iCs/>
        </w:rPr>
      </w:pPr>
      <w:r w:rsidRPr="00FF7C07">
        <w:rPr>
          <w:rStyle w:val="kursiv"/>
          <w:i w:val="0"/>
          <w:iCs/>
        </w:rPr>
        <w:t xml:space="preserve">Prop. 57 L (2022-2023) inneholdt forslag </w:t>
      </w:r>
      <w:r>
        <w:rPr>
          <w:rStyle w:val="kursiv"/>
          <w:i w:val="0"/>
          <w:iCs/>
        </w:rPr>
        <w:t>om å i hovedsak videreføre krav</w:t>
      </w:r>
      <w:r w:rsidR="00B50C4B">
        <w:rPr>
          <w:rStyle w:val="kursiv"/>
          <w:i w:val="0"/>
          <w:iCs/>
        </w:rPr>
        <w:t>et</w:t>
      </w:r>
      <w:r>
        <w:rPr>
          <w:rStyle w:val="kursiv"/>
          <w:i w:val="0"/>
          <w:iCs/>
        </w:rPr>
        <w:t xml:space="preserve"> i loven om </w:t>
      </w:r>
      <w:r w:rsidR="00B50C4B">
        <w:rPr>
          <w:rStyle w:val="kursiv"/>
          <w:i w:val="0"/>
          <w:iCs/>
        </w:rPr>
        <w:t xml:space="preserve">relevant </w:t>
      </w:r>
      <w:r>
        <w:rPr>
          <w:rStyle w:val="kursiv"/>
          <w:i w:val="0"/>
          <w:iCs/>
        </w:rPr>
        <w:t>kompetanse i undervisningsfag</w:t>
      </w:r>
      <w:r w:rsidR="00B50C4B">
        <w:rPr>
          <w:rStyle w:val="kursiv"/>
          <w:i w:val="0"/>
          <w:iCs/>
        </w:rPr>
        <w:t>. D</w:t>
      </w:r>
      <w:r w:rsidR="009E057D">
        <w:rPr>
          <w:rStyle w:val="kursiv"/>
          <w:i w:val="0"/>
          <w:iCs/>
        </w:rPr>
        <w:t xml:space="preserve">agens </w:t>
      </w:r>
      <w:r w:rsidR="009E057D" w:rsidRPr="009E057D">
        <w:rPr>
          <w:rStyle w:val="kursiv"/>
          <w:i w:val="0"/>
          <w:iCs/>
        </w:rPr>
        <w:t>tidsbegrense</w:t>
      </w:r>
      <w:r w:rsidR="009E057D">
        <w:rPr>
          <w:rStyle w:val="kursiv"/>
          <w:i w:val="0"/>
          <w:iCs/>
        </w:rPr>
        <w:t>de</w:t>
      </w:r>
      <w:r w:rsidR="009E057D" w:rsidRPr="009E057D">
        <w:rPr>
          <w:rStyle w:val="kursiv"/>
          <w:i w:val="0"/>
          <w:iCs/>
        </w:rPr>
        <w:t xml:space="preserve"> dispensasjon</w:t>
      </w:r>
      <w:r w:rsidR="009E057D">
        <w:rPr>
          <w:rStyle w:val="kursiv"/>
          <w:i w:val="0"/>
          <w:iCs/>
        </w:rPr>
        <w:t xml:space="preserve">, </w:t>
      </w:r>
      <w:r w:rsidR="00B50C4B">
        <w:rPr>
          <w:rStyle w:val="kursiv"/>
          <w:i w:val="0"/>
          <w:iCs/>
        </w:rPr>
        <w:t xml:space="preserve">ble foreslått erstattet med et </w:t>
      </w:r>
      <w:r w:rsidR="009E057D">
        <w:rPr>
          <w:rStyle w:val="kursiv"/>
          <w:i w:val="0"/>
          <w:iCs/>
        </w:rPr>
        <w:t>permanent</w:t>
      </w:r>
      <w:r w:rsidR="00B50C4B">
        <w:rPr>
          <w:rStyle w:val="kursiv"/>
          <w:i w:val="0"/>
          <w:iCs/>
        </w:rPr>
        <w:t xml:space="preserve"> unntak</w:t>
      </w:r>
      <w:r w:rsidR="00EE00A6" w:rsidRPr="00EE00A6">
        <w:rPr>
          <w:rStyle w:val="kursiv"/>
          <w:i w:val="0"/>
          <w:iCs/>
        </w:rPr>
        <w:t xml:space="preserve"> </w:t>
      </w:r>
      <w:r w:rsidR="00EE00A6">
        <w:rPr>
          <w:rStyle w:val="kursiv"/>
          <w:i w:val="0"/>
          <w:iCs/>
        </w:rPr>
        <w:t>for</w:t>
      </w:r>
      <w:r w:rsidR="00EE00A6" w:rsidRPr="009E057D">
        <w:rPr>
          <w:rStyle w:val="kursiv"/>
          <w:i w:val="0"/>
          <w:iCs/>
        </w:rPr>
        <w:t xml:space="preserve"> de som har fullført allmennlærerutdanning og de som før 1. januar 2014 oppfylte kravene for tilsetting i undervisningsstilling</w:t>
      </w:r>
      <w:r w:rsidR="009E057D">
        <w:rPr>
          <w:rStyle w:val="kursiv"/>
          <w:i w:val="0"/>
          <w:iCs/>
        </w:rPr>
        <w:t>. Stortinget vedtok departementets forslag</w:t>
      </w:r>
      <w:r w:rsidR="00F81492">
        <w:rPr>
          <w:rStyle w:val="kursiv"/>
          <w:i w:val="0"/>
          <w:iCs/>
        </w:rPr>
        <w:t>.</w:t>
      </w:r>
    </w:p>
    <w:p w14:paraId="64983BB1" w14:textId="4CF078BC" w:rsidR="004111FD" w:rsidRPr="00CE4A4C" w:rsidRDefault="007E1B3A" w:rsidP="004111FD">
      <w:pPr>
        <w:pStyle w:val="avsnitt-undertittel"/>
        <w:rPr>
          <w:rStyle w:val="kursiv"/>
          <w:i/>
        </w:rPr>
      </w:pPr>
      <w:r w:rsidRPr="00CE4A4C">
        <w:rPr>
          <w:rStyle w:val="kursiv"/>
          <w:i/>
        </w:rPr>
        <w:t>F</w:t>
      </w:r>
      <w:r w:rsidR="004111FD" w:rsidRPr="00CE4A4C">
        <w:rPr>
          <w:rStyle w:val="kursiv"/>
          <w:i/>
        </w:rPr>
        <w:t>aglig ansvar for opplæringen</w:t>
      </w:r>
    </w:p>
    <w:p w14:paraId="059AAE51" w14:textId="52DDF66F" w:rsidR="002859E2" w:rsidRDefault="002859E2" w:rsidP="00015336">
      <w:pPr>
        <w:rPr>
          <w:rStyle w:val="kursiv"/>
          <w:i w:val="0"/>
          <w:iCs/>
        </w:rPr>
      </w:pPr>
      <w:r w:rsidRPr="00015336">
        <w:rPr>
          <w:rStyle w:val="kursiv"/>
          <w:i w:val="0"/>
          <w:iCs/>
        </w:rPr>
        <w:t xml:space="preserve">I </w:t>
      </w:r>
      <w:r w:rsidR="000517C5" w:rsidRPr="000517C5">
        <w:rPr>
          <w:rStyle w:val="kursiv"/>
          <w:i w:val="0"/>
          <w:iCs/>
        </w:rPr>
        <w:t xml:space="preserve">NOU 2019: 23 </w:t>
      </w:r>
      <w:r w:rsidR="000517C5" w:rsidRPr="0027052C">
        <w:rPr>
          <w:rStyle w:val="kursiv"/>
        </w:rPr>
        <w:t>Ny opplæringslov</w:t>
      </w:r>
      <w:r w:rsidRPr="00015336">
        <w:rPr>
          <w:rStyle w:val="kursiv"/>
          <w:i w:val="0"/>
          <w:iCs/>
        </w:rPr>
        <w:t xml:space="preserve"> foreslo utvalget </w:t>
      </w:r>
      <w:r w:rsidR="00015336" w:rsidRPr="00015336">
        <w:rPr>
          <w:rStyle w:val="kursiv"/>
          <w:i w:val="0"/>
          <w:iCs/>
        </w:rPr>
        <w:t>at det bør inn</w:t>
      </w:r>
      <w:r w:rsidR="00015336">
        <w:rPr>
          <w:rStyle w:val="kursiv"/>
          <w:i w:val="0"/>
          <w:iCs/>
        </w:rPr>
        <w:t>f</w:t>
      </w:r>
      <w:r w:rsidR="00015336" w:rsidRPr="00015336">
        <w:rPr>
          <w:rStyle w:val="kursiv"/>
          <w:i w:val="0"/>
          <w:iCs/>
        </w:rPr>
        <w:t>øres en regel om at opplæringen skal forberedes og følges opp av en lær</w:t>
      </w:r>
      <w:r w:rsidR="00015336">
        <w:rPr>
          <w:rStyle w:val="kursiv"/>
          <w:i w:val="0"/>
          <w:iCs/>
        </w:rPr>
        <w:t>e</w:t>
      </w:r>
      <w:r w:rsidR="00015336" w:rsidRPr="00015336">
        <w:rPr>
          <w:rStyle w:val="kursiv"/>
          <w:i w:val="0"/>
          <w:iCs/>
        </w:rPr>
        <w:t>r, og at en lær</w:t>
      </w:r>
      <w:r w:rsidR="00015336">
        <w:rPr>
          <w:rStyle w:val="kursiv"/>
          <w:i w:val="0"/>
          <w:iCs/>
        </w:rPr>
        <w:t>e</w:t>
      </w:r>
      <w:r w:rsidR="00015336" w:rsidRPr="00015336">
        <w:rPr>
          <w:rStyle w:val="kursiv"/>
          <w:i w:val="0"/>
          <w:iCs/>
        </w:rPr>
        <w:t>r som hovedregel skal v</w:t>
      </w:r>
      <w:r w:rsidR="00015336">
        <w:rPr>
          <w:rStyle w:val="kursiv"/>
          <w:i w:val="0"/>
          <w:iCs/>
        </w:rPr>
        <w:t>æ</w:t>
      </w:r>
      <w:r w:rsidR="00015336" w:rsidRPr="00015336">
        <w:rPr>
          <w:rStyle w:val="kursiv"/>
          <w:i w:val="0"/>
          <w:iCs/>
        </w:rPr>
        <w:t>re til stede samm</w:t>
      </w:r>
      <w:r w:rsidR="00015336">
        <w:rPr>
          <w:rStyle w:val="kursiv"/>
          <w:i w:val="0"/>
          <w:iCs/>
        </w:rPr>
        <w:t>e</w:t>
      </w:r>
      <w:r w:rsidR="00015336" w:rsidRPr="00015336">
        <w:rPr>
          <w:rStyle w:val="kursiv"/>
          <w:i w:val="0"/>
          <w:iCs/>
        </w:rPr>
        <w:t xml:space="preserve">n med </w:t>
      </w:r>
      <w:r w:rsidR="00015336">
        <w:rPr>
          <w:rStyle w:val="kursiv"/>
          <w:i w:val="0"/>
          <w:iCs/>
        </w:rPr>
        <w:t>eleven</w:t>
      </w:r>
      <w:r w:rsidR="00015336" w:rsidRPr="00015336">
        <w:rPr>
          <w:rStyle w:val="kursiv"/>
          <w:i w:val="0"/>
          <w:iCs/>
        </w:rPr>
        <w:t>e i opplæringssituasjonen.</w:t>
      </w:r>
      <w:r w:rsidR="00E57C7B">
        <w:rPr>
          <w:rStyle w:val="kursiv"/>
          <w:i w:val="0"/>
          <w:iCs/>
        </w:rPr>
        <w:t xml:space="preserve"> Se nærmere beskrivelse av forslaget i NOU-en punkt</w:t>
      </w:r>
      <w:r w:rsidR="007E1B3A">
        <w:rPr>
          <w:rStyle w:val="kursiv"/>
          <w:i w:val="0"/>
          <w:iCs/>
        </w:rPr>
        <w:t xml:space="preserve"> 39</w:t>
      </w:r>
      <w:r w:rsidR="00F0610A">
        <w:rPr>
          <w:rStyle w:val="kursiv"/>
          <w:i w:val="0"/>
          <w:iCs/>
        </w:rPr>
        <w:t>. I</w:t>
      </w:r>
      <w:r w:rsidR="00015336">
        <w:rPr>
          <w:rStyle w:val="kursiv"/>
          <w:i w:val="0"/>
          <w:iCs/>
        </w:rPr>
        <w:t xml:space="preserve"> departementets høring høsten 2021 om forslag til ny opplæringslov, hørte departementet åpent om det bør innføres </w:t>
      </w:r>
      <w:r w:rsidR="00C04509">
        <w:rPr>
          <w:rStyle w:val="kursiv"/>
          <w:i w:val="0"/>
          <w:iCs/>
        </w:rPr>
        <w:t>en slik</w:t>
      </w:r>
      <w:r w:rsidR="00015336">
        <w:rPr>
          <w:rStyle w:val="kursiv"/>
          <w:i w:val="0"/>
          <w:iCs/>
        </w:rPr>
        <w:t xml:space="preserve"> reg</w:t>
      </w:r>
      <w:r w:rsidR="00C04509">
        <w:rPr>
          <w:rStyle w:val="kursiv"/>
          <w:i w:val="0"/>
          <w:iCs/>
        </w:rPr>
        <w:t>el</w:t>
      </w:r>
      <w:r w:rsidR="00015336">
        <w:rPr>
          <w:rStyle w:val="kursiv"/>
          <w:i w:val="0"/>
          <w:iCs/>
        </w:rPr>
        <w:t>.</w:t>
      </w:r>
    </w:p>
    <w:p w14:paraId="1140770B" w14:textId="180A5183" w:rsidR="00EE0F36" w:rsidRPr="00EE0F36" w:rsidRDefault="00015336" w:rsidP="00CC45D7">
      <w:pPr>
        <w:rPr>
          <w:rStyle w:val="kursiv"/>
          <w:i w:val="0"/>
          <w:iCs/>
        </w:rPr>
      </w:pPr>
      <w:r>
        <w:rPr>
          <w:rStyle w:val="kursiv"/>
          <w:i w:val="0"/>
          <w:iCs/>
        </w:rPr>
        <w:t xml:space="preserve">I </w:t>
      </w:r>
      <w:r w:rsidRPr="00015336">
        <w:rPr>
          <w:rStyle w:val="kursiv"/>
          <w:i w:val="0"/>
          <w:iCs/>
        </w:rPr>
        <w:t>Prop</w:t>
      </w:r>
      <w:r w:rsidR="00CC45D7">
        <w:rPr>
          <w:rStyle w:val="kursiv"/>
          <w:i w:val="0"/>
          <w:iCs/>
        </w:rPr>
        <w:t>.</w:t>
      </w:r>
      <w:r w:rsidRPr="00015336">
        <w:rPr>
          <w:rStyle w:val="kursiv"/>
          <w:i w:val="0"/>
          <w:iCs/>
        </w:rPr>
        <w:t xml:space="preserve"> 57</w:t>
      </w:r>
      <w:r w:rsidR="00CC45D7">
        <w:rPr>
          <w:rStyle w:val="kursiv"/>
          <w:i w:val="0"/>
          <w:iCs/>
        </w:rPr>
        <w:t xml:space="preserve"> L</w:t>
      </w:r>
      <w:r w:rsidRPr="00015336">
        <w:rPr>
          <w:rStyle w:val="kursiv"/>
          <w:i w:val="0"/>
          <w:iCs/>
        </w:rPr>
        <w:t xml:space="preserve"> (2022-2023)</w:t>
      </w:r>
      <w:r>
        <w:rPr>
          <w:rStyle w:val="kursiv"/>
          <w:i w:val="0"/>
          <w:iCs/>
        </w:rPr>
        <w:t xml:space="preserve"> foreslo departementet å </w:t>
      </w:r>
      <w:r w:rsidR="00CC45D7">
        <w:rPr>
          <w:rStyle w:val="kursiv"/>
          <w:i w:val="0"/>
          <w:iCs/>
        </w:rPr>
        <w:t>videreføre dagens regler om at</w:t>
      </w:r>
      <w:r w:rsidR="00CC45D7" w:rsidRPr="00CC45D7">
        <w:rPr>
          <w:rStyle w:val="kursiv"/>
          <w:i w:val="0"/>
          <w:iCs/>
        </w:rPr>
        <w:t xml:space="preserve"> </w:t>
      </w:r>
      <w:r w:rsidR="00832628">
        <w:rPr>
          <w:rStyle w:val="kursiv"/>
          <w:i w:val="0"/>
          <w:iCs/>
        </w:rPr>
        <w:t>annet</w:t>
      </w:r>
      <w:r w:rsidR="00832628" w:rsidRPr="00CC45D7">
        <w:rPr>
          <w:rStyle w:val="kursiv"/>
          <w:i w:val="0"/>
          <w:iCs/>
        </w:rPr>
        <w:t xml:space="preserve"> </w:t>
      </w:r>
      <w:r w:rsidR="00CC45D7" w:rsidRPr="00CC45D7">
        <w:rPr>
          <w:rStyle w:val="kursiv"/>
          <w:i w:val="0"/>
          <w:iCs/>
        </w:rPr>
        <w:t>personale enn de som er</w:t>
      </w:r>
      <w:r w:rsidR="00CC45D7">
        <w:rPr>
          <w:rStyle w:val="kursiv"/>
          <w:i w:val="0"/>
          <w:iCs/>
        </w:rPr>
        <w:t xml:space="preserve"> ansatt</w:t>
      </w:r>
      <w:r w:rsidR="00CC45D7" w:rsidRPr="00CC45D7">
        <w:rPr>
          <w:rStyle w:val="kursiv"/>
          <w:i w:val="0"/>
          <w:iCs/>
        </w:rPr>
        <w:t xml:space="preserve"> i lær</w:t>
      </w:r>
      <w:r w:rsidR="00CC45D7">
        <w:rPr>
          <w:rStyle w:val="kursiv"/>
          <w:i w:val="0"/>
          <w:iCs/>
        </w:rPr>
        <w:t>e</w:t>
      </w:r>
      <w:r w:rsidR="00CC45D7" w:rsidRPr="00CC45D7">
        <w:rPr>
          <w:rStyle w:val="kursiv"/>
          <w:i w:val="0"/>
          <w:iCs/>
        </w:rPr>
        <w:t>rstilling skal kunne hjelpe til i</w:t>
      </w:r>
      <w:r w:rsidR="00CC45D7">
        <w:rPr>
          <w:rStyle w:val="kursiv"/>
          <w:i w:val="0"/>
          <w:iCs/>
        </w:rPr>
        <w:t xml:space="preserve"> </w:t>
      </w:r>
      <w:r w:rsidR="00CC45D7" w:rsidRPr="00CC45D7">
        <w:rPr>
          <w:rStyle w:val="kursiv"/>
          <w:i w:val="0"/>
          <w:iCs/>
        </w:rPr>
        <w:t>opplæring</w:t>
      </w:r>
      <w:r w:rsidR="00CC45D7">
        <w:rPr>
          <w:rStyle w:val="kursiv"/>
          <w:i w:val="0"/>
          <w:iCs/>
        </w:rPr>
        <w:t>en</w:t>
      </w:r>
      <w:r w:rsidR="00C04509">
        <w:rPr>
          <w:rStyle w:val="kursiv"/>
          <w:i w:val="0"/>
          <w:iCs/>
        </w:rPr>
        <w:t>, men ikke ha ansvaret for opplæringen</w:t>
      </w:r>
      <w:r w:rsidR="00CC45D7">
        <w:rPr>
          <w:rStyle w:val="kursiv"/>
          <w:i w:val="0"/>
          <w:iCs/>
        </w:rPr>
        <w:t>.</w:t>
      </w:r>
    </w:p>
    <w:p w14:paraId="02F245EC" w14:textId="7026EBDA" w:rsidR="008409E2" w:rsidRDefault="00EE0F36" w:rsidP="00EE0F36">
      <w:pPr>
        <w:rPr>
          <w:rStyle w:val="kursiv"/>
          <w:i w:val="0"/>
          <w:iCs/>
        </w:rPr>
      </w:pPr>
      <w:r w:rsidRPr="00EE0F36">
        <w:rPr>
          <w:rStyle w:val="kursiv"/>
          <w:i w:val="0"/>
          <w:iCs/>
        </w:rPr>
        <w:lastRenderedPageBreak/>
        <w:t xml:space="preserve">I ny opplæringslov, som etter planen trer i kraft høsten </w:t>
      </w:r>
      <w:r w:rsidR="006276A8" w:rsidRPr="00EE0F36">
        <w:rPr>
          <w:rStyle w:val="kursiv"/>
          <w:i w:val="0"/>
          <w:iCs/>
        </w:rPr>
        <w:t>202</w:t>
      </w:r>
      <w:r w:rsidR="006276A8">
        <w:rPr>
          <w:rStyle w:val="kursiv"/>
          <w:i w:val="0"/>
          <w:iCs/>
        </w:rPr>
        <w:t>4</w:t>
      </w:r>
      <w:r w:rsidRPr="00EE0F36">
        <w:rPr>
          <w:rStyle w:val="kursiv"/>
          <w:i w:val="0"/>
          <w:iCs/>
        </w:rPr>
        <w:t xml:space="preserve">, vedtok </w:t>
      </w:r>
      <w:r w:rsidR="00495352">
        <w:rPr>
          <w:rStyle w:val="kursiv"/>
          <w:i w:val="0"/>
          <w:iCs/>
        </w:rPr>
        <w:t>S</w:t>
      </w:r>
      <w:r w:rsidR="00495352" w:rsidRPr="00EE0F36">
        <w:rPr>
          <w:rStyle w:val="kursiv"/>
          <w:i w:val="0"/>
          <w:iCs/>
        </w:rPr>
        <w:t>tortinge</w:t>
      </w:r>
      <w:r w:rsidR="004C353B">
        <w:rPr>
          <w:rStyle w:val="kursiv"/>
          <w:i w:val="0"/>
          <w:iCs/>
        </w:rPr>
        <w:t>t</w:t>
      </w:r>
      <w:r w:rsidR="00495352" w:rsidRPr="00EE0F36">
        <w:rPr>
          <w:rStyle w:val="kursiv"/>
          <w:i w:val="0"/>
          <w:iCs/>
        </w:rPr>
        <w:t xml:space="preserve"> </w:t>
      </w:r>
      <w:r w:rsidRPr="00EE0F36">
        <w:rPr>
          <w:rStyle w:val="kursiv"/>
          <w:i w:val="0"/>
          <w:iCs/>
        </w:rPr>
        <w:t>følgende lovregel i § 17-</w:t>
      </w:r>
      <w:r w:rsidR="008409E2">
        <w:rPr>
          <w:rStyle w:val="kursiv"/>
          <w:i w:val="0"/>
          <w:iCs/>
        </w:rPr>
        <w:t>6</w:t>
      </w:r>
      <w:r w:rsidRPr="00EE0F36">
        <w:rPr>
          <w:rStyle w:val="kursiv"/>
          <w:i w:val="0"/>
          <w:iCs/>
        </w:rPr>
        <w:t>:</w:t>
      </w:r>
    </w:p>
    <w:p w14:paraId="244C3183" w14:textId="56D25DE0" w:rsidR="008409E2" w:rsidRPr="00267636" w:rsidRDefault="008409E2" w:rsidP="008409E2">
      <w:pPr>
        <w:rPr>
          <w:rStyle w:val="kursiv"/>
          <w:i w:val="0"/>
          <w:iCs/>
        </w:rPr>
      </w:pPr>
      <w:r w:rsidRPr="00267636">
        <w:rPr>
          <w:rStyle w:val="kursiv"/>
          <w:i w:val="0"/>
          <w:iCs/>
        </w:rPr>
        <w:t xml:space="preserve">§ 17-6 </w:t>
      </w:r>
      <w:r w:rsidRPr="00267636">
        <w:rPr>
          <w:rStyle w:val="kursiv"/>
        </w:rPr>
        <w:t>Bruk av anna personale i opplæringa enn dei som er tilsett i lærarstilling</w:t>
      </w:r>
    </w:p>
    <w:p w14:paraId="7CA78BB4" w14:textId="44EF0E27" w:rsidR="0055768D" w:rsidRDefault="008409E2" w:rsidP="00834DD2">
      <w:pPr>
        <w:pStyle w:val="l-ledd"/>
        <w:rPr>
          <w:rStyle w:val="kursiv"/>
          <w:i w:val="0"/>
          <w:iCs/>
          <w:lang w:val="nn-NO"/>
        </w:rPr>
      </w:pPr>
      <w:r w:rsidRPr="008409E2">
        <w:rPr>
          <w:rStyle w:val="kursiv"/>
          <w:i w:val="0"/>
          <w:iCs/>
          <w:lang w:val="nn-NO"/>
        </w:rPr>
        <w:t xml:space="preserve">Anna personale enn dei som er tilsett i lærarstilling, kan hjelpe til i opplæringa, men skal ikkje ha ansvaret for opplæringa. </w:t>
      </w:r>
      <w:r w:rsidRPr="00267636">
        <w:rPr>
          <w:rStyle w:val="kursiv"/>
          <w:i w:val="0"/>
          <w:iCs/>
          <w:lang w:val="nn-NO"/>
        </w:rPr>
        <w:t>Kommunen og fylkeskommunen skal sørgje for at slikt personale får nødvendig rettleiing av ein som er tilsett i lærarstilling.</w:t>
      </w:r>
    </w:p>
    <w:p w14:paraId="0D00F878" w14:textId="1B4FB519" w:rsidR="006276A8" w:rsidRDefault="006276A8" w:rsidP="006276A8">
      <w:pPr>
        <w:pStyle w:val="l-ledd"/>
        <w:ind w:firstLine="0"/>
        <w:rPr>
          <w:rStyle w:val="kursiv"/>
          <w:i w:val="0"/>
          <w:iCs/>
          <w:lang w:val="nn-NO"/>
        </w:rPr>
      </w:pPr>
    </w:p>
    <w:p w14:paraId="5BE34C48" w14:textId="47254B1A" w:rsidR="006276A8" w:rsidRDefault="006809AF" w:rsidP="006276A8">
      <w:pPr>
        <w:pStyle w:val="l-ledd"/>
        <w:ind w:firstLine="0"/>
        <w:rPr>
          <w:rStyle w:val="kursiv"/>
          <w:i w:val="0"/>
          <w:iCs/>
          <w:lang w:val="nn-NO"/>
        </w:rPr>
      </w:pPr>
      <w:r>
        <w:rPr>
          <w:rStyle w:val="kursiv"/>
          <w:i w:val="0"/>
          <w:iCs/>
          <w:lang w:val="nn-NO"/>
        </w:rPr>
        <w:t>Stortinget vedtok tilsvarende lovregel i privatskoleloven § 4-5.</w:t>
      </w:r>
    </w:p>
    <w:p w14:paraId="5334B7D2" w14:textId="27B92E6A" w:rsidR="00034A00" w:rsidRDefault="00034A00" w:rsidP="00034A00">
      <w:pPr>
        <w:pStyle w:val="l-ledd"/>
        <w:ind w:firstLine="0"/>
        <w:rPr>
          <w:rStyle w:val="kursiv"/>
          <w:i w:val="0"/>
          <w:iCs/>
          <w:lang w:val="nn-NO"/>
        </w:rPr>
      </w:pPr>
    </w:p>
    <w:p w14:paraId="06365175" w14:textId="0705DFCF" w:rsidR="00034A00" w:rsidRPr="0063090D" w:rsidRDefault="00034A00" w:rsidP="00034A00">
      <w:pPr>
        <w:pStyle w:val="l-ledd"/>
        <w:ind w:firstLine="0"/>
        <w:rPr>
          <w:iCs/>
        </w:rPr>
      </w:pPr>
      <w:r w:rsidRPr="0063090D">
        <w:rPr>
          <w:rStyle w:val="kursiv"/>
          <w:i w:val="0"/>
          <w:iCs/>
        </w:rPr>
        <w:t xml:space="preserve">I </w:t>
      </w:r>
      <w:r w:rsidR="00152C93" w:rsidRPr="0063090D">
        <w:rPr>
          <w:rStyle w:val="kursiv"/>
          <w:i w:val="0"/>
          <w:iCs/>
        </w:rPr>
        <w:t>u</w:t>
      </w:r>
      <w:r w:rsidR="0032554F" w:rsidRPr="0063090D">
        <w:rPr>
          <w:rStyle w:val="kursiv"/>
          <w:i w:val="0"/>
          <w:iCs/>
        </w:rPr>
        <w:t>tdannings- og forskningskomiteens innstilling</w:t>
      </w:r>
      <w:r w:rsidR="00152C93" w:rsidRPr="0063090D">
        <w:rPr>
          <w:rStyle w:val="kursiv"/>
          <w:i w:val="0"/>
          <w:iCs/>
        </w:rPr>
        <w:t>,</w:t>
      </w:r>
      <w:r w:rsidRPr="0063090D">
        <w:rPr>
          <w:rStyle w:val="kursiv"/>
          <w:i w:val="0"/>
          <w:iCs/>
        </w:rPr>
        <w:t xml:space="preserve"> ba komiteen regjeringen om å </w:t>
      </w:r>
      <w:r w:rsidR="00495352" w:rsidRPr="0063090D">
        <w:rPr>
          <w:rStyle w:val="kursiv"/>
          <w:i w:val="0"/>
          <w:iCs/>
        </w:rPr>
        <w:t xml:space="preserve">se nærmere på hvordan en </w:t>
      </w:r>
      <w:r w:rsidRPr="0063090D">
        <w:rPr>
          <w:rStyle w:val="kursiv"/>
          <w:i w:val="0"/>
          <w:iCs/>
        </w:rPr>
        <w:t xml:space="preserve">regel om faglig ansvar </w:t>
      </w:r>
      <w:r w:rsidR="00495352" w:rsidRPr="0063090D">
        <w:rPr>
          <w:rStyle w:val="kursiv"/>
          <w:i w:val="0"/>
          <w:iCs/>
        </w:rPr>
        <w:t>bør utformes</w:t>
      </w:r>
      <w:r w:rsidRPr="0063090D">
        <w:rPr>
          <w:rStyle w:val="kursiv"/>
          <w:i w:val="0"/>
          <w:iCs/>
        </w:rPr>
        <w:t>, og komme tilbake med et forslag sa</w:t>
      </w:r>
      <w:r w:rsidR="00BE74CA" w:rsidRPr="0063090D">
        <w:rPr>
          <w:rStyle w:val="kursiv"/>
          <w:i w:val="0"/>
          <w:iCs/>
        </w:rPr>
        <w:t>mmen</w:t>
      </w:r>
      <w:r w:rsidRPr="0063090D">
        <w:rPr>
          <w:rStyle w:val="kursiv"/>
          <w:i w:val="0"/>
          <w:iCs/>
        </w:rPr>
        <w:t xml:space="preserve"> med forslag om endringene i reglene for tilsetting av lærere. </w:t>
      </w:r>
    </w:p>
    <w:p w14:paraId="461CCCC2" w14:textId="3C152F63" w:rsidR="0095600B" w:rsidRPr="0095600B" w:rsidRDefault="00EA68CF" w:rsidP="0095600B">
      <w:pPr>
        <w:pStyle w:val="Overskrift1"/>
      </w:pPr>
      <w:bookmarkStart w:id="13" w:name="_Toc149839988"/>
      <w:r>
        <w:t>Departementets vurdering</w:t>
      </w:r>
      <w:bookmarkEnd w:id="13"/>
    </w:p>
    <w:p w14:paraId="4BF985E6" w14:textId="13C7B65E" w:rsidR="00B92AA6" w:rsidRDefault="00834DD2" w:rsidP="00B5513E">
      <w:pPr>
        <w:pStyle w:val="Overskrift2"/>
      </w:pPr>
      <w:bookmarkStart w:id="14" w:name="_Toc149839989"/>
      <w:r w:rsidRPr="00834DD2">
        <w:t>Kompetansekrav for ansettelse i lærerstillin</w:t>
      </w:r>
      <w:r>
        <w:t>g</w:t>
      </w:r>
      <w:bookmarkEnd w:id="14"/>
    </w:p>
    <w:p w14:paraId="46B5C1AD" w14:textId="240EF10C" w:rsidR="007C1DC5" w:rsidRPr="004B5EB0" w:rsidRDefault="00DE76B7" w:rsidP="00D00F4E">
      <w:pPr>
        <w:pStyle w:val="avsnitt-undertittel"/>
      </w:pPr>
      <w:r w:rsidRPr="004B5EB0">
        <w:t xml:space="preserve">Krav om </w:t>
      </w:r>
      <w:r w:rsidR="0026593E" w:rsidRPr="004B5EB0">
        <w:t>lærerutdanning</w:t>
      </w:r>
      <w:r w:rsidR="007C1DC5" w:rsidRPr="004B5EB0">
        <w:t xml:space="preserve"> </w:t>
      </w:r>
    </w:p>
    <w:p w14:paraId="09BA33D1" w14:textId="2758F46C" w:rsidR="008E7E26" w:rsidRDefault="008E7E26" w:rsidP="008E7E26">
      <w:r w:rsidRPr="008E7E26">
        <w:t>Det</w:t>
      </w:r>
      <w:r>
        <w:t xml:space="preserve"> </w:t>
      </w:r>
      <w:r w:rsidR="00C04509">
        <w:t>er svært viktig</w:t>
      </w:r>
      <w:r w:rsidRPr="008E7E26">
        <w:t xml:space="preserve"> for barn og unges læring, mestring og trivsel at de møter kvalifiserte lærere. Selv om det </w:t>
      </w:r>
      <w:r w:rsidR="00E13588">
        <w:t xml:space="preserve">i dag </w:t>
      </w:r>
      <w:r w:rsidRPr="008E7E26">
        <w:t xml:space="preserve">også finnes dyktige ansatte i norsk skole uten lærerutdanning, </w:t>
      </w:r>
      <w:r w:rsidR="00E13588">
        <w:t xml:space="preserve">mener departementet </w:t>
      </w:r>
      <w:r w:rsidRPr="008E7E26">
        <w:t xml:space="preserve">at de som ansettes i lærerstilling, </w:t>
      </w:r>
      <w:r w:rsidR="00480A97">
        <w:t xml:space="preserve">skal </w:t>
      </w:r>
      <w:r w:rsidRPr="008E7E26">
        <w:t>ha lærerutdanning.</w:t>
      </w:r>
    </w:p>
    <w:p w14:paraId="4762A14E" w14:textId="5BBB5F33" w:rsidR="008E7E26" w:rsidRDefault="008E7E26" w:rsidP="008E7E26">
      <w:r w:rsidRPr="008E7E26">
        <w:t xml:space="preserve">Det har </w:t>
      </w:r>
      <w:r w:rsidR="00480A97">
        <w:t>også</w:t>
      </w:r>
      <w:r w:rsidRPr="008E7E26">
        <w:t xml:space="preserve"> vært et ønske fra flere av partene at det blir tydeliggjort i loven at</w:t>
      </w:r>
      <w:r w:rsidR="006E085E">
        <w:t xml:space="preserve"> det er</w:t>
      </w:r>
      <w:r w:rsidRPr="008E7E26">
        <w:t xml:space="preserve"> lærerutdanning </w:t>
      </w:r>
      <w:r w:rsidR="003D05BC">
        <w:t>som</w:t>
      </w:r>
      <w:r w:rsidRPr="008E7E26">
        <w:t xml:space="preserve"> skal være</w:t>
      </w:r>
      <w:r w:rsidR="006E085E">
        <w:t xml:space="preserve"> inngangen til</w:t>
      </w:r>
      <w:r w:rsidRPr="008E7E26">
        <w:t xml:space="preserve"> å bli ansatt i lærerstilling.</w:t>
      </w:r>
    </w:p>
    <w:p w14:paraId="2DD31902" w14:textId="5012AF33" w:rsidR="008E7E26" w:rsidRDefault="008E7E26" w:rsidP="008E7E26">
      <w:r w:rsidRPr="008E7E26">
        <w:t xml:space="preserve">Lærerutdanningen i Norge har god kvalitet. Det å ansette personer med lærerutdanning </w:t>
      </w:r>
      <w:r w:rsidR="00FF42DD">
        <w:t xml:space="preserve">bidrar til å </w:t>
      </w:r>
      <w:r w:rsidR="00D549A7" w:rsidRPr="008E7E26">
        <w:t>gi eleve</w:t>
      </w:r>
      <w:r w:rsidR="00D549A7">
        <w:t>ne</w:t>
      </w:r>
      <w:r w:rsidR="00D549A7" w:rsidRPr="008E7E26">
        <w:t xml:space="preserve"> et opplæringstilbud av god kvalitet og</w:t>
      </w:r>
      <w:r w:rsidR="00D549A7">
        <w:t xml:space="preserve"> </w:t>
      </w:r>
      <w:r w:rsidR="00E30AFE" w:rsidRPr="008E7E26">
        <w:t xml:space="preserve">utvikle et godt profesjonsfellesskap </w:t>
      </w:r>
      <w:r w:rsidR="00D549A7">
        <w:t xml:space="preserve">blant lærerne </w:t>
      </w:r>
      <w:r w:rsidR="00E30AFE" w:rsidRPr="008E7E26">
        <w:t>og</w:t>
      </w:r>
      <w:r w:rsidR="00694785">
        <w:t xml:space="preserve"> et godt</w:t>
      </w:r>
      <w:r w:rsidR="00E30AFE" w:rsidRPr="008E7E26">
        <w:t xml:space="preserve"> samarbeid om opplæringen</w:t>
      </w:r>
      <w:r w:rsidR="00FF42DD">
        <w:t>.</w:t>
      </w:r>
    </w:p>
    <w:p w14:paraId="4304C29E" w14:textId="1C79D213" w:rsidR="004E762A" w:rsidRPr="003412B5" w:rsidRDefault="00386FB0" w:rsidP="004E762A">
      <w:r>
        <w:t xml:space="preserve">Departementet mener at det </w:t>
      </w:r>
      <w:r w:rsidR="005F3C8A">
        <w:t>skal være tydelig i loven at</w:t>
      </w:r>
      <w:r>
        <w:t xml:space="preserve"> lærerutdanning </w:t>
      </w:r>
      <w:r w:rsidR="00795663">
        <w:t>skal være</w:t>
      </w:r>
      <w:r w:rsidR="006841C9">
        <w:t xml:space="preserve"> </w:t>
      </w:r>
      <w:r w:rsidR="005F3C8A">
        <w:t>et krav for fast</w:t>
      </w:r>
      <w:r w:rsidDel="006841C9">
        <w:t xml:space="preserve"> </w:t>
      </w:r>
      <w:r w:rsidR="00CD2D53">
        <w:t>ansettelse i</w:t>
      </w:r>
      <w:r>
        <w:t xml:space="preserve"> lærerstilling. </w:t>
      </w:r>
      <w:r w:rsidR="006C2FF0">
        <w:t>Departementet</w:t>
      </w:r>
      <w:r w:rsidR="00C7337C">
        <w:t xml:space="preserve"> foreslår å endre ordlyden i den nye loven § 17-3 </w:t>
      </w:r>
      <w:r w:rsidR="00CD2D53">
        <w:t xml:space="preserve">slik </w:t>
      </w:r>
      <w:r w:rsidR="00C7337C">
        <w:t xml:space="preserve">at det istedenfor et krav om </w:t>
      </w:r>
      <w:r w:rsidR="00C7337C" w:rsidRPr="00960223">
        <w:rPr>
          <w:i/>
          <w:iCs/>
        </w:rPr>
        <w:t>relevant faglig og pedagogisk kompetanse</w:t>
      </w:r>
      <w:r w:rsidR="00C7337C">
        <w:t xml:space="preserve">, blir et krav om </w:t>
      </w:r>
      <w:r w:rsidR="00C7337C" w:rsidRPr="00C7337C">
        <w:rPr>
          <w:i/>
          <w:iCs/>
        </w:rPr>
        <w:t>relevant lærerutdanning</w:t>
      </w:r>
      <w:r w:rsidR="00C7337C">
        <w:t>.</w:t>
      </w:r>
      <w:r w:rsidR="00CD2D53">
        <w:t xml:space="preserve"> </w:t>
      </w:r>
      <w:r w:rsidR="00B50F8C" w:rsidRPr="003412B5">
        <w:t>Ordet l</w:t>
      </w:r>
      <w:r w:rsidR="00CD2D53" w:rsidRPr="003412B5">
        <w:t xml:space="preserve">ærerutdanning </w:t>
      </w:r>
      <w:r w:rsidR="00B50F8C" w:rsidRPr="003412B5">
        <w:t>er</w:t>
      </w:r>
      <w:r w:rsidR="00CD2D53" w:rsidRPr="003412B5">
        <w:t xml:space="preserve"> ment</w:t>
      </w:r>
      <w:r w:rsidR="00B50F8C" w:rsidRPr="003412B5">
        <w:t xml:space="preserve"> å vise til</w:t>
      </w:r>
      <w:r w:rsidR="00CD2D53" w:rsidRPr="003412B5">
        <w:t xml:space="preserve"> formell pedagogisk utdanning</w:t>
      </w:r>
      <w:r w:rsidR="00C94056">
        <w:t xml:space="preserve"> I dag har vi ni rammeplanstyrte lærerutdanninger</w:t>
      </w:r>
      <w:r w:rsidR="003A2C23">
        <w:t xml:space="preserve"> </w:t>
      </w:r>
      <w:r w:rsidR="00C94056">
        <w:t>som kvalifiserer for arbeid i</w:t>
      </w:r>
      <w:r w:rsidR="00D24C26">
        <w:t xml:space="preserve"> </w:t>
      </w:r>
      <w:r w:rsidR="00C416B8">
        <w:t>grunn</w:t>
      </w:r>
      <w:r w:rsidR="00D24C26">
        <w:t xml:space="preserve">skole og videregående </w:t>
      </w:r>
      <w:r w:rsidR="00C416B8">
        <w:t>opplæring</w:t>
      </w:r>
      <w:r w:rsidR="00C94056">
        <w:t>: Grunnskolelærerutdanning for trinn 1–7 og 5–10, samisk g</w:t>
      </w:r>
      <w:r w:rsidR="00C94056" w:rsidRPr="00C94056">
        <w:t>runnskolelærerutdanning for trinn 1–7 og 5–10</w:t>
      </w:r>
      <w:r w:rsidR="00C94056">
        <w:t>, lektorutdanning for trinn 8–13, praktisk-pedagogisk utdanning</w:t>
      </w:r>
      <w:r w:rsidR="00E90DE0">
        <w:t xml:space="preserve"> (PPU)</w:t>
      </w:r>
      <w:r w:rsidR="00C94056">
        <w:t>, praktisk-pedagogisk utdanning for yrkesfag</w:t>
      </w:r>
      <w:r w:rsidR="00E90DE0">
        <w:t xml:space="preserve"> (PPU-Y)</w:t>
      </w:r>
      <w:r w:rsidR="00C94056">
        <w:t>, yrkesfaglærerutdanning for trinn 8–13</w:t>
      </w:r>
      <w:r w:rsidR="00F51117">
        <w:t xml:space="preserve"> og lærerutdanning i praktiske og estetiske fag for trinn 1–13.</w:t>
      </w:r>
      <w:r w:rsidR="00970C56">
        <w:t xml:space="preserve"> Relevant lærerutdanning</w:t>
      </w:r>
      <w:r w:rsidR="003A2C23">
        <w:t xml:space="preserve"> vil også kunne</w:t>
      </w:r>
      <w:r w:rsidR="00970C56">
        <w:t xml:space="preserve"> være andre pedagogiske utdanninger.</w:t>
      </w:r>
    </w:p>
    <w:p w14:paraId="5D1FE42A" w14:textId="0DB9DAC4" w:rsidR="00FD382F" w:rsidRDefault="00361171" w:rsidP="00286BD6">
      <w:r>
        <w:t xml:space="preserve">De nærmere kravene til kompetanse for å kunne ansettes som lærer er fastsatt i forskrift og utdypet i veiledning til bestemmelsene. Som beskrevet i punktet om dagens regler, er det i dag lagt til grunn at </w:t>
      </w:r>
      <w:r w:rsidRPr="00D00F4E">
        <w:t xml:space="preserve">praksis på visse vilkår kan erstatte/komplettere formell </w:t>
      </w:r>
      <w:r>
        <w:t>pedagogisk</w:t>
      </w:r>
      <w:r w:rsidRPr="00D00F4E">
        <w:t xml:space="preserve"> kompetanse</w:t>
      </w:r>
      <w:r>
        <w:t xml:space="preserve">. </w:t>
      </w:r>
      <w:r w:rsidR="00FB57DD">
        <w:t>Departementet er også kjent med at m</w:t>
      </w:r>
      <w:r w:rsidR="00FB57DD" w:rsidRPr="00BA7347">
        <w:t xml:space="preserve">uligheten for å </w:t>
      </w:r>
      <w:r w:rsidR="00FB57DD">
        <w:t>vurdere praksis som</w:t>
      </w:r>
      <w:r w:rsidR="00FB57DD" w:rsidRPr="00BA7347">
        <w:t xml:space="preserve"> </w:t>
      </w:r>
      <w:r w:rsidR="00FB57DD" w:rsidRPr="00CD2D53">
        <w:lastRenderedPageBreak/>
        <w:t>tilsvarende pedagogisk kompetanse</w:t>
      </w:r>
      <w:r w:rsidR="00FB57DD" w:rsidRPr="00BA7347">
        <w:t xml:space="preserve"> vurderes ulikt i sektor</w:t>
      </w:r>
      <w:r w:rsidR="00FB57DD">
        <w:t xml:space="preserve">. Etter departementets vurdering </w:t>
      </w:r>
      <w:r w:rsidR="008B7856">
        <w:t xml:space="preserve">bør </w:t>
      </w:r>
      <w:bookmarkStart w:id="15" w:name="_Hlk148346929"/>
      <w:r w:rsidR="00FB57DD" w:rsidRPr="00112C14">
        <w:t xml:space="preserve">pedagogisk erfaring ikke </w:t>
      </w:r>
      <w:r w:rsidR="008B7856">
        <w:t xml:space="preserve">kunne </w:t>
      </w:r>
      <w:r w:rsidR="00FB57DD" w:rsidRPr="00112C14">
        <w:t>erstatte pedagogis</w:t>
      </w:r>
      <w:r w:rsidR="00FB57DD">
        <w:t>k</w:t>
      </w:r>
      <w:r w:rsidR="00FB57DD" w:rsidRPr="00112C14">
        <w:t xml:space="preserve"> utdanning</w:t>
      </w:r>
      <w:r w:rsidR="00742E3E">
        <w:t>, ved ansettelse i lærerstilling</w:t>
      </w:r>
      <w:r w:rsidR="00FB57DD">
        <w:t xml:space="preserve">. </w:t>
      </w:r>
      <w:bookmarkEnd w:id="15"/>
      <w:r>
        <w:t>Departementet mener</w:t>
      </w:r>
      <w:r w:rsidR="00FB57DD">
        <w:t xml:space="preserve"> derfor at forståelsen av dagens forskriftsregler </w:t>
      </w:r>
      <w:r>
        <w:t>ikke bør videreføres når ny opplæringslov</w:t>
      </w:r>
      <w:r w:rsidR="00FB57DD">
        <w:t xml:space="preserve"> med forskrift</w:t>
      </w:r>
      <w:r>
        <w:t xml:space="preserve"> trer i kraft fra august 2024. </w:t>
      </w:r>
      <w:r w:rsidR="003F24C5">
        <w:t xml:space="preserve">En lovendring som beskrevet over, vil i utgangspunktet ikke åpne for at en slik forståelse videreføres. </w:t>
      </w:r>
      <w:r w:rsidR="006841C9">
        <w:t xml:space="preserve"> </w:t>
      </w:r>
      <w:r w:rsidR="00FB57DD">
        <w:t>D</w:t>
      </w:r>
      <w:r w:rsidR="00795663">
        <w:t>epartementet</w:t>
      </w:r>
      <w:r w:rsidR="00FB57DD">
        <w:t xml:space="preserve"> mener </w:t>
      </w:r>
      <w:r w:rsidR="003F24C5">
        <w:t xml:space="preserve">i tillegg </w:t>
      </w:r>
      <w:r w:rsidR="00FB57DD">
        <w:t>at</w:t>
      </w:r>
      <w:r w:rsidR="00386FB0">
        <w:t xml:space="preserve"> forskriftens kompetansekrav</w:t>
      </w:r>
      <w:r w:rsidR="00112C14">
        <w:t xml:space="preserve"> må </w:t>
      </w:r>
      <w:r w:rsidR="003F24C5">
        <w:t>være tydelig</w:t>
      </w:r>
      <w:r w:rsidR="00386FB0">
        <w:t>,</w:t>
      </w:r>
      <w:r w:rsidR="00FB57DD">
        <w:t xml:space="preserve"> og</w:t>
      </w:r>
      <w:r w:rsidR="00386FB0">
        <w:t xml:space="preserve"> </w:t>
      </w:r>
      <w:r w:rsidR="00C7337C">
        <w:t>foreslår</w:t>
      </w:r>
      <w:r w:rsidR="001531D5">
        <w:t xml:space="preserve"> </w:t>
      </w:r>
      <w:r w:rsidR="00C7337C">
        <w:t>å e</w:t>
      </w:r>
      <w:r w:rsidR="001531D5">
        <w:t xml:space="preserve">ndre alternativet i dagens </w:t>
      </w:r>
      <w:r w:rsidR="00386F34">
        <w:t>§ 1</w:t>
      </w:r>
      <w:r w:rsidR="008E346D">
        <w:t>4</w:t>
      </w:r>
      <w:r w:rsidR="00386F34">
        <w:t xml:space="preserve">-1 om </w:t>
      </w:r>
      <w:r w:rsidR="008E346D" w:rsidRPr="008E346D">
        <w:rPr>
          <w:i/>
          <w:iCs/>
        </w:rPr>
        <w:t>tilsvarende pedagogisk kompetanse</w:t>
      </w:r>
      <w:r w:rsidR="008E346D">
        <w:t xml:space="preserve"> til et krav om </w:t>
      </w:r>
      <w:r w:rsidR="008E346D" w:rsidRPr="00164F41">
        <w:rPr>
          <w:i/>
          <w:iCs/>
        </w:rPr>
        <w:t>tilsvarende pedagogisk utdanning</w:t>
      </w:r>
      <w:r w:rsidR="00B02D48">
        <w:t>.</w:t>
      </w:r>
    </w:p>
    <w:p w14:paraId="299A4DAB" w14:textId="6FB33DF9" w:rsidR="00FD382F" w:rsidRDefault="00286BD6" w:rsidP="00286BD6">
      <w:r>
        <w:t xml:space="preserve">Departementet </w:t>
      </w:r>
      <w:r w:rsidR="00463CAF">
        <w:t>antar</w:t>
      </w:r>
      <w:r>
        <w:t xml:space="preserve"> at </w:t>
      </w:r>
      <w:r w:rsidR="003F24C5">
        <w:t xml:space="preserve">denne </w:t>
      </w:r>
      <w:r>
        <w:t xml:space="preserve">endringen vil </w:t>
      </w:r>
      <w:r w:rsidR="00400E8B">
        <w:t>ha</w:t>
      </w:r>
      <w:r>
        <w:t xml:space="preserve"> begrenset </w:t>
      </w:r>
      <w:r w:rsidR="00400E8B">
        <w:t>betydning</w:t>
      </w:r>
      <w:r>
        <w:t xml:space="preserve">. </w:t>
      </w:r>
      <w:r w:rsidR="004B5EB0">
        <w:t>Også i dag</w:t>
      </w:r>
      <w:r w:rsidR="00B81390">
        <w:t xml:space="preserve"> er</w:t>
      </w:r>
      <w:r w:rsidR="004B5EB0">
        <w:t xml:space="preserve"> </w:t>
      </w:r>
      <w:r w:rsidR="002542E9">
        <w:t>veiledning</w:t>
      </w:r>
      <w:r w:rsidR="00FE21E4">
        <w:t>en om lov og forskrift</w:t>
      </w:r>
      <w:r w:rsidR="00344283">
        <w:t xml:space="preserve"> </w:t>
      </w:r>
      <w:r w:rsidR="002542E9">
        <w:t xml:space="preserve">tydelig på </w:t>
      </w:r>
      <w:r>
        <w:t xml:space="preserve">at skoleeier </w:t>
      </w:r>
      <w:r w:rsidR="00FE21E4">
        <w:t xml:space="preserve">uansett </w:t>
      </w:r>
      <w:r>
        <w:t xml:space="preserve">må forsikre seg om at </w:t>
      </w:r>
      <w:r w:rsidR="00FE21E4">
        <w:t xml:space="preserve">den som skal ansettes, </w:t>
      </w:r>
      <w:r>
        <w:t>har den nødvendige</w:t>
      </w:r>
      <w:r w:rsidR="00BD690E">
        <w:t xml:space="preserve"> </w:t>
      </w:r>
      <w:r>
        <w:t>teoretiske pedagogiske innsikten.</w:t>
      </w:r>
      <w:r w:rsidR="00210255">
        <w:t xml:space="preserve"> </w:t>
      </w:r>
      <w:r w:rsidR="003F24C5" w:rsidRPr="003F24C5">
        <w:t xml:space="preserve">Departementet </w:t>
      </w:r>
      <w:r w:rsidR="00FE21E4">
        <w:t xml:space="preserve">legger </w:t>
      </w:r>
      <w:r w:rsidR="003F24C5">
        <w:t>derfor</w:t>
      </w:r>
      <w:r w:rsidR="00B81390">
        <w:t xml:space="preserve"> til grunn</w:t>
      </w:r>
      <w:r w:rsidR="003F24C5">
        <w:t xml:space="preserve"> </w:t>
      </w:r>
      <w:r w:rsidR="00A422BE">
        <w:t xml:space="preserve">at </w:t>
      </w:r>
      <w:r w:rsidR="003F24C5">
        <w:t xml:space="preserve">de som ansettes på </w:t>
      </w:r>
      <w:r w:rsidR="00FE21E4">
        <w:t xml:space="preserve">grunnlag av vilkåret om </w:t>
      </w:r>
      <w:r w:rsidR="00FE21E4" w:rsidRPr="00FE21E4">
        <w:t>tilsvarende pedagogisk kompetanse</w:t>
      </w:r>
      <w:r w:rsidR="00FE21E4">
        <w:t xml:space="preserve"> </w:t>
      </w:r>
      <w:r w:rsidR="003F24C5">
        <w:t xml:space="preserve">i dag, </w:t>
      </w:r>
      <w:r w:rsidR="00FE21E4">
        <w:t>i all hovedsak</w:t>
      </w:r>
      <w:r w:rsidR="003F24C5">
        <w:t xml:space="preserve"> </w:t>
      </w:r>
      <w:r w:rsidR="00FE21E4">
        <w:t xml:space="preserve">har </w:t>
      </w:r>
      <w:r w:rsidR="003F24C5">
        <w:t>en form for utdanning.</w:t>
      </w:r>
    </w:p>
    <w:p w14:paraId="0F6CC924" w14:textId="7B70BCCD" w:rsidR="003639DA" w:rsidRDefault="00EF386C" w:rsidP="00286BD6">
      <w:r>
        <w:t xml:space="preserve">Departementet har imidlertid ingen fullgod oversikt over </w:t>
      </w:r>
      <w:r w:rsidR="008B7856">
        <w:t xml:space="preserve">nærmere praksis </w:t>
      </w:r>
      <w:r>
        <w:t>ved ansettelser i kommunene og fylkeskommunene</w:t>
      </w:r>
      <w:r w:rsidR="001C01F6">
        <w:t xml:space="preserve">. Departementet ber derfor om tilbakemelding </w:t>
      </w:r>
      <w:r w:rsidR="005649FE">
        <w:t xml:space="preserve">på </w:t>
      </w:r>
      <w:r w:rsidR="008B7856">
        <w:t>hvilke konsekvenser</w:t>
      </w:r>
      <w:r w:rsidR="00A21397">
        <w:t xml:space="preserve"> en slik endring</w:t>
      </w:r>
      <w:r w:rsidR="008B7856">
        <w:t xml:space="preserve"> antas å </w:t>
      </w:r>
      <w:r>
        <w:t>ha for</w:t>
      </w:r>
      <w:r w:rsidR="008B7856">
        <w:t xml:space="preserve"> </w:t>
      </w:r>
      <w:r w:rsidR="00B52970">
        <w:t>skoleeierne og</w:t>
      </w:r>
      <w:r>
        <w:t xml:space="preserve"> skolene.</w:t>
      </w:r>
      <w:r w:rsidR="001C01F6">
        <w:t xml:space="preserve"> </w:t>
      </w:r>
      <w:r w:rsidR="007A75CC">
        <w:t xml:space="preserve">Departementet </w:t>
      </w:r>
      <w:r w:rsidR="008B7856">
        <w:t xml:space="preserve">ønsker </w:t>
      </w:r>
      <w:r w:rsidR="007A75CC">
        <w:t xml:space="preserve">tilbakemelding </w:t>
      </w:r>
      <w:r w:rsidR="008B7856">
        <w:t>om</w:t>
      </w:r>
      <w:r w:rsidR="007A75CC">
        <w:t xml:space="preserve"> hvilke </w:t>
      </w:r>
      <w:r w:rsidR="00CD23E6">
        <w:t xml:space="preserve">søkere med annen pedagogisk bakgrunn som er blitt vurdert å oppfylle vilkåret om tilsvarende pedagogisk kompetanse, </w:t>
      </w:r>
      <w:r w:rsidR="009A75A9">
        <w:t>og</w:t>
      </w:r>
      <w:r w:rsidR="00CD23E6">
        <w:t xml:space="preserve"> som ikke ville ha oppfylt et krav om tilsvarende pedagogisk </w:t>
      </w:r>
      <w:r w:rsidR="00CD23E6" w:rsidRPr="00CD23E6">
        <w:rPr>
          <w:i/>
          <w:iCs/>
        </w:rPr>
        <w:t>utdanning</w:t>
      </w:r>
      <w:r w:rsidR="00CD23E6">
        <w:rPr>
          <w:i/>
          <w:iCs/>
        </w:rPr>
        <w:t xml:space="preserve">. </w:t>
      </w:r>
      <w:r w:rsidR="005649FE" w:rsidRPr="00AE647F">
        <w:t xml:space="preserve">For </w:t>
      </w:r>
      <w:r w:rsidR="00CD23E6">
        <w:t xml:space="preserve">å utbedre kunnskapsgrunnlaget er det også ønskelig med innspill om hvilke ulike </w:t>
      </w:r>
      <w:r w:rsidR="007A75CC">
        <w:t xml:space="preserve">pedagogiske utdanninger som </w:t>
      </w:r>
      <w:r w:rsidR="009A75A9">
        <w:t xml:space="preserve">er vurdert av skoleeiere </w:t>
      </w:r>
      <w:r w:rsidR="007A75CC">
        <w:t>å kunne oppfylle</w:t>
      </w:r>
      <w:r w:rsidR="009178DC">
        <w:t xml:space="preserve"> dagens</w:t>
      </w:r>
      <w:r w:rsidR="007A75CC">
        <w:t xml:space="preserve"> vilkår</w:t>
      </w:r>
      <w:r w:rsidR="00CD23E6">
        <w:t xml:space="preserve"> om tilsvarende pedagogisk kompetanse</w:t>
      </w:r>
      <w:r w:rsidR="009A75A9">
        <w:t>, og om det er viktig for rekrutteringen av lærere å kunne foreta slike vurderinger lokalt</w:t>
      </w:r>
      <w:r w:rsidR="007A75CC">
        <w:t>.</w:t>
      </w:r>
    </w:p>
    <w:p w14:paraId="2F080BF2" w14:textId="5509F87B" w:rsidR="003639DA" w:rsidRDefault="003639DA" w:rsidP="00286BD6">
      <w:r>
        <w:t>Departementet gjør oppmerksom på at forslage</w:t>
      </w:r>
      <w:r w:rsidR="00D3690B">
        <w:t>ne også</w:t>
      </w:r>
      <w:r>
        <w:t xml:space="preserve"> vil ha betydning for kompetansekravene</w:t>
      </w:r>
      <w:r w:rsidR="00D3690B">
        <w:t xml:space="preserve"> i privatskoleloven og</w:t>
      </w:r>
      <w:r>
        <w:t xml:space="preserve"> integreringslove</w:t>
      </w:r>
      <w:r w:rsidR="00D3690B">
        <w:t>n,</w:t>
      </w:r>
      <w:r>
        <w:t xml:space="preserve"> jf. omtalen</w:t>
      </w:r>
      <w:r w:rsidR="008172D3">
        <w:t xml:space="preserve"> av dagens regler</w:t>
      </w:r>
      <w:r>
        <w:t xml:space="preserve"> i punkt 3.3.</w:t>
      </w:r>
    </w:p>
    <w:p w14:paraId="6B789E74" w14:textId="38B48A18" w:rsidR="006933EC" w:rsidRDefault="00AD2A4D" w:rsidP="00AD2A4D">
      <w:pPr>
        <w:pStyle w:val="avsnitt-undertittel"/>
      </w:pPr>
      <w:r>
        <w:t>Ansettelse på vilkår</w:t>
      </w:r>
    </w:p>
    <w:p w14:paraId="01227CCF" w14:textId="00BD479E" w:rsidR="00AD2A4D" w:rsidRDefault="00AD2A4D" w:rsidP="00286BD6">
      <w:r>
        <w:t xml:space="preserve">Det er svært viktig at barn og unge møter kvalifiserte lærere i skolen, noe forslagene over til lov og forskriftsendringer </w:t>
      </w:r>
      <w:r w:rsidR="00121826">
        <w:t>er ment å</w:t>
      </w:r>
      <w:r>
        <w:t xml:space="preserve"> bidra til å sikre. </w:t>
      </w:r>
      <w:r w:rsidR="0052272B">
        <w:t xml:space="preserve">Hensynet til </w:t>
      </w:r>
      <w:r w:rsidR="004B0D33">
        <w:t>elevenes</w:t>
      </w:r>
      <w:r w:rsidR="007C7D4E">
        <w:t xml:space="preserve"> </w:t>
      </w:r>
      <w:r w:rsidR="0052272B">
        <w:t>beste tilsier</w:t>
      </w:r>
      <w:r w:rsidR="00916CDB">
        <w:t xml:space="preserve"> følgelig</w:t>
      </w:r>
      <w:r w:rsidR="0052272B">
        <w:t xml:space="preserve"> at skolene i størst mulig grad skal ha kvalifiserte lærere i</w:t>
      </w:r>
      <w:r w:rsidR="009B0EF3">
        <w:t xml:space="preserve"> </w:t>
      </w:r>
      <w:r w:rsidR="007C7D4E">
        <w:t>opplæringen</w:t>
      </w:r>
      <w:r w:rsidR="0052272B">
        <w:t>.</w:t>
      </w:r>
    </w:p>
    <w:p w14:paraId="2601E00E" w14:textId="3F6F0132" w:rsidR="00AD2A4D" w:rsidRDefault="00251019" w:rsidP="000277EA">
      <w:r>
        <w:t>Departementet</w:t>
      </w:r>
      <w:r w:rsidR="00AD2A4D">
        <w:t xml:space="preserve"> har samtidig fått tydelige tilbakemeldinger fra kommunene og fylkeskommunene om at dersom elevene skal kunne gis et opplæringstilbud, vil det i enkelte tilfeller være helt nødvendig å fremdeles ha regler som gjør det mulig å ansette andre enn </w:t>
      </w:r>
      <w:r w:rsidR="00485E66">
        <w:t xml:space="preserve">kvalifiserte </w:t>
      </w:r>
      <w:r w:rsidR="00AD2A4D">
        <w:t xml:space="preserve">lærere </w:t>
      </w:r>
      <w:r w:rsidR="00F107A0">
        <w:t>ved</w:t>
      </w:r>
      <w:r w:rsidR="00AD2A4D">
        <w:t xml:space="preserve"> mangel på </w:t>
      </w:r>
      <w:r w:rsidR="00F107A0">
        <w:t>søkere med</w:t>
      </w:r>
      <w:r w:rsidR="0061376A">
        <w:t xml:space="preserve"> </w:t>
      </w:r>
      <w:r w:rsidR="00BE5488">
        <w:t>slik</w:t>
      </w:r>
      <w:r w:rsidR="000277EA">
        <w:t xml:space="preserve"> </w:t>
      </w:r>
      <w:r w:rsidR="00AD2A4D">
        <w:t>kompetanse.</w:t>
      </w:r>
      <w:r>
        <w:t xml:space="preserve"> </w:t>
      </w:r>
      <w:r w:rsidR="00916CDB">
        <w:t xml:space="preserve">Også fra elevperspektivet, og </w:t>
      </w:r>
      <w:r w:rsidR="00050DEB">
        <w:t xml:space="preserve">av hensyn til </w:t>
      </w:r>
      <w:r w:rsidR="00916CDB">
        <w:t xml:space="preserve">barnets beste, vil det </w:t>
      </w:r>
      <w:r w:rsidR="004B0D33">
        <w:t xml:space="preserve">etter departementets vurdering </w:t>
      </w:r>
      <w:r w:rsidR="00916CDB">
        <w:t xml:space="preserve">være behov for </w:t>
      </w:r>
      <w:r w:rsidR="004B0D33">
        <w:t>unntaks</w:t>
      </w:r>
      <w:r w:rsidR="00916CDB">
        <w:t xml:space="preserve">regler for å sikre at elevene ikke risikerer å møte stengte skoledører. </w:t>
      </w:r>
      <w:r>
        <w:t>Departementet</w:t>
      </w:r>
      <w:r w:rsidR="00AD2A4D">
        <w:t xml:space="preserve"> mener derfor </w:t>
      </w:r>
      <w:r w:rsidR="00F107A0">
        <w:t xml:space="preserve">dagens </w:t>
      </w:r>
      <w:r>
        <w:t>regler om</w:t>
      </w:r>
      <w:r w:rsidR="00AD2A4D">
        <w:t xml:space="preserve"> midlertidig ansettelse</w:t>
      </w:r>
      <w:r w:rsidR="00AB3E90">
        <w:t xml:space="preserve"> bør videreføres</w:t>
      </w:r>
      <w:r w:rsidR="00AD2A4D">
        <w:t>.</w:t>
      </w:r>
      <w:r w:rsidR="0052272B">
        <w:t xml:space="preserve"> </w:t>
      </w:r>
    </w:p>
    <w:p w14:paraId="4EDF8AC3" w14:textId="2E0E67A8" w:rsidR="00251019" w:rsidRDefault="00251019" w:rsidP="00AD2A4D">
      <w:r>
        <w:t>Reglene om midlertidig ansettelse, inkludert ansettelse på vilkår, følger av den nye loven § 17-3 andre ledd. Reglene om ansettelse på vilkår er i paragrafen likestil</w:t>
      </w:r>
      <w:r w:rsidR="004B0A1A">
        <w:t>t</w:t>
      </w:r>
      <w:r>
        <w:t xml:space="preserve"> med annen </w:t>
      </w:r>
      <w:r w:rsidR="004B0A1A">
        <w:t>midlertidig ansettelse, og det er opp til kommunen eller fylkeskommune</w:t>
      </w:r>
      <w:r w:rsidR="00045A00">
        <w:t>n</w:t>
      </w:r>
      <w:r w:rsidR="004B0A1A">
        <w:t xml:space="preserve"> om den velger </w:t>
      </w:r>
      <w:r w:rsidR="00045A00">
        <w:t xml:space="preserve">å </w:t>
      </w:r>
      <w:r w:rsidR="004B0A1A">
        <w:t xml:space="preserve">ansette </w:t>
      </w:r>
      <w:r w:rsidR="00045A00">
        <w:t xml:space="preserve">med </w:t>
      </w:r>
      <w:r w:rsidR="004B0A1A">
        <w:t>vilkår om at påbegynt lærerutdanning skal fullføres, eller</w:t>
      </w:r>
      <w:r>
        <w:t xml:space="preserve"> </w:t>
      </w:r>
      <w:r w:rsidR="004B0A1A">
        <w:t xml:space="preserve">annen midlertidig </w:t>
      </w:r>
      <w:r w:rsidR="004B0A1A">
        <w:lastRenderedPageBreak/>
        <w:t xml:space="preserve">ansettelse. Ved sistnevnte kan ikke ansettelsesforholdet vare lenger enn til 31. juli, det vil si </w:t>
      </w:r>
      <w:r w:rsidR="00F107A0">
        <w:t>ut</w:t>
      </w:r>
      <w:r w:rsidR="004B0A1A">
        <w:t xml:space="preserve"> skoleåret.</w:t>
      </w:r>
    </w:p>
    <w:p w14:paraId="5443FDC3" w14:textId="79AB6E7F" w:rsidR="000C73A2" w:rsidRDefault="000C73A2" w:rsidP="00AD2A4D">
      <w:r>
        <w:t>Det å ansette på vilkår om</w:t>
      </w:r>
      <w:r w:rsidRPr="000C73A2">
        <w:t xml:space="preserve"> at </w:t>
      </w:r>
      <w:r w:rsidR="00F107A0">
        <w:t xml:space="preserve">en </w:t>
      </w:r>
      <w:r w:rsidRPr="000C73A2">
        <w:t>påbegynt lærerutdanning skal fullføre</w:t>
      </w:r>
      <w:r>
        <w:t>s, kan bidra til at flere tar lærerutdanning</w:t>
      </w:r>
      <w:r w:rsidR="002D78B6">
        <w:t xml:space="preserve">. Departementet mener derfor det kan være hensiktsmessig at reglene om midlertidig ansettelse i større grad gir uttrykk for at ansettelse på vilkår bør vurderes </w:t>
      </w:r>
      <w:r w:rsidR="002D78B6" w:rsidRPr="00F107A0">
        <w:rPr>
          <w:i/>
        </w:rPr>
        <w:t>før</w:t>
      </w:r>
      <w:r w:rsidR="002D78B6">
        <w:t xml:space="preserve"> annen midlertidig ansettelse.</w:t>
      </w:r>
    </w:p>
    <w:p w14:paraId="462AE539" w14:textId="5E82FAF5" w:rsidR="002D78B6" w:rsidRDefault="002D78B6" w:rsidP="00AD2A4D">
      <w:r>
        <w:t xml:space="preserve">Departementet har vurdert to </w:t>
      </w:r>
      <w:r w:rsidR="00D568E6">
        <w:t>alternative</w:t>
      </w:r>
      <w:r>
        <w:t xml:space="preserve"> løsninger. De</w:t>
      </w:r>
      <w:r w:rsidR="00121826">
        <w:t>t</w:t>
      </w:r>
      <w:r>
        <w:t xml:space="preserve"> </w:t>
      </w:r>
      <w:r w:rsidR="00121826">
        <w:t>første alternativet</w:t>
      </w:r>
      <w:r>
        <w:t xml:space="preserve"> er å kreve at kommunene og fylkeskommunene </w:t>
      </w:r>
      <w:r w:rsidR="00F107A0">
        <w:t xml:space="preserve">har forsøkt å </w:t>
      </w:r>
      <w:r>
        <w:t>ansette</w:t>
      </w:r>
      <w:r w:rsidR="000F68F8">
        <w:t xml:space="preserve"> på</w:t>
      </w:r>
      <w:r>
        <w:t xml:space="preserve"> vilkår før de</w:t>
      </w:r>
      <w:r w:rsidR="00D568E6">
        <w:t xml:space="preserve"> kan</w:t>
      </w:r>
      <w:r>
        <w:t xml:space="preserve"> vurdere annen midlertidig ansettelse.</w:t>
      </w:r>
      <w:r w:rsidR="00E51AA9">
        <w:t xml:space="preserve"> De</w:t>
      </w:r>
      <w:r w:rsidR="007D78F0">
        <w:t>t</w:t>
      </w:r>
      <w:r w:rsidR="00E51AA9">
        <w:t xml:space="preserve"> </w:t>
      </w:r>
      <w:r w:rsidR="00121826">
        <w:t>andre alternativet</w:t>
      </w:r>
      <w:r w:rsidR="00E51AA9">
        <w:t xml:space="preserve"> er </w:t>
      </w:r>
      <w:r w:rsidR="00515098">
        <w:t>en språklig endring</w:t>
      </w:r>
      <w:r w:rsidR="000277EA">
        <w:t xml:space="preserve"> ved at</w:t>
      </w:r>
      <w:r w:rsidR="00515098">
        <w:t xml:space="preserve"> </w:t>
      </w:r>
      <w:r w:rsidR="00E51AA9" w:rsidRPr="00E51AA9">
        <w:t>rekkefølgen på de to unntaksalternativene</w:t>
      </w:r>
      <w:r w:rsidR="00515098">
        <w:t xml:space="preserve"> justeres</w:t>
      </w:r>
      <w:r w:rsidR="00E51AA9">
        <w:t>, slik at</w:t>
      </w:r>
      <w:r w:rsidR="00E51AA9" w:rsidRPr="00E51AA9">
        <w:t xml:space="preserve"> </w:t>
      </w:r>
      <w:r w:rsidR="00E51AA9">
        <w:t>a</w:t>
      </w:r>
      <w:r w:rsidR="00E51AA9" w:rsidRPr="00E51AA9">
        <w:t>lternativet om ansettelse på</w:t>
      </w:r>
      <w:r w:rsidR="00E51AA9">
        <w:t xml:space="preserve"> vilkår kommer</w:t>
      </w:r>
      <w:r w:rsidR="00E51AA9" w:rsidRPr="00E51AA9">
        <w:t xml:space="preserve"> </w:t>
      </w:r>
      <w:r w:rsidR="00E51AA9">
        <w:t>før</w:t>
      </w:r>
      <w:r w:rsidR="00E51AA9" w:rsidRPr="00E51AA9">
        <w:t xml:space="preserve"> </w:t>
      </w:r>
      <w:r w:rsidR="00E51AA9">
        <w:t>a</w:t>
      </w:r>
      <w:r w:rsidR="00E51AA9" w:rsidRPr="00E51AA9">
        <w:t xml:space="preserve">lternativet om annen midlertidig ansettelse. </w:t>
      </w:r>
      <w:r w:rsidR="00121826">
        <w:t>Det</w:t>
      </w:r>
      <w:r w:rsidR="00045A00">
        <w:t>te</w:t>
      </w:r>
      <w:r w:rsidR="00121826">
        <w:t xml:space="preserve"> alternativet</w:t>
      </w:r>
      <w:r w:rsidR="00E51AA9" w:rsidRPr="00E51AA9">
        <w:t xml:space="preserve"> vil ikke ha formell betydning for prioritering av søkere, men gir et signal om at ansettelse på vilkår med mål om fullført lærerutdanning, er naturlig å vurdere før annen midlertidig ansettelse.</w:t>
      </w:r>
    </w:p>
    <w:p w14:paraId="7961C4B1" w14:textId="1AEC6772" w:rsidR="002E2811" w:rsidRDefault="00C279ED" w:rsidP="00286BD6">
      <w:r>
        <w:t>D</w:t>
      </w:r>
      <w:r w:rsidR="00E51AA9">
        <w:t xml:space="preserve">epartementet foreslår en justering i loven i tråd med </w:t>
      </w:r>
      <w:r w:rsidR="00B978B7">
        <w:t>det andre alternative</w:t>
      </w:r>
      <w:r>
        <w:t>t.</w:t>
      </w:r>
      <w:r w:rsidR="00E51AA9">
        <w:t xml:space="preserve"> Selv om</w:t>
      </w:r>
      <w:r w:rsidR="00D568E6">
        <w:t xml:space="preserve"> utgangspunkt</w:t>
      </w:r>
      <w:r w:rsidR="00045A00">
        <w:t>et</w:t>
      </w:r>
      <w:r w:rsidR="00D568E6">
        <w:t xml:space="preserve"> bør være at skoleeier</w:t>
      </w:r>
      <w:r w:rsidR="00940927">
        <w:t xml:space="preserve"> ved midlertidig ansettelse</w:t>
      </w:r>
      <w:r w:rsidR="00416A6D">
        <w:t xml:space="preserve"> forsøker å finne</w:t>
      </w:r>
      <w:r w:rsidR="00940927">
        <w:t xml:space="preserve"> søkere som planlegger</w:t>
      </w:r>
      <w:r w:rsidR="00D568E6">
        <w:t xml:space="preserve"> å fullføre en lærerutdanning, </w:t>
      </w:r>
      <w:r w:rsidR="00940927">
        <w:t xml:space="preserve">er det kommunen og fylkeskommunen som </w:t>
      </w:r>
      <w:r w:rsidR="00045A00">
        <w:t xml:space="preserve">arbeidsgiver som </w:t>
      </w:r>
      <w:r w:rsidR="00940927">
        <w:t>er nærmest til å vurdere sitt behov, og følgelig hve</w:t>
      </w:r>
      <w:r w:rsidR="00451F5F">
        <w:t>m</w:t>
      </w:r>
      <w:r w:rsidR="00940927">
        <w:t xml:space="preserve"> de bør ansette. Det kan for eksempel tenkes at en skole</w:t>
      </w:r>
      <w:r w:rsidR="00CC5ECC">
        <w:t xml:space="preserve"> vil</w:t>
      </w:r>
      <w:r w:rsidR="00940927">
        <w:t xml:space="preserve"> </w:t>
      </w:r>
      <w:r w:rsidR="00A23521">
        <w:t xml:space="preserve">mene de </w:t>
      </w:r>
      <w:r w:rsidR="00940927">
        <w:t>ha</w:t>
      </w:r>
      <w:r w:rsidR="00A23521">
        <w:t>r</w:t>
      </w:r>
      <w:r w:rsidR="00940927">
        <w:t xml:space="preserve"> mer behov for en midlertidig ansatt med lang </w:t>
      </w:r>
      <w:r w:rsidR="00A23521">
        <w:t>er</w:t>
      </w:r>
      <w:r w:rsidR="00CC5ECC">
        <w:t>faring</w:t>
      </w:r>
      <w:r w:rsidR="00940927">
        <w:t xml:space="preserve"> fremfor en lærerstudent som nylig har startet på studiet</w:t>
      </w:r>
      <w:r w:rsidR="00CC5ECC">
        <w:t xml:space="preserve">. Dette er noe skolene konkret må vurdere </w:t>
      </w:r>
      <w:r w:rsidR="00451F5F">
        <w:t>ved den</w:t>
      </w:r>
      <w:r>
        <w:t xml:space="preserve"> aktuelle</w:t>
      </w:r>
      <w:r w:rsidR="00CC5ECC">
        <w:t xml:space="preserve"> </w:t>
      </w:r>
      <w:r>
        <w:t>ansettelsen</w:t>
      </w:r>
      <w:r w:rsidR="00CC5ECC">
        <w:t xml:space="preserve">, og vi må ha tillit til at skolene gjør de riktige vurderingene. </w:t>
      </w:r>
    </w:p>
    <w:p w14:paraId="0D48F482" w14:textId="01FA0DB7" w:rsidR="00CC5ECC" w:rsidRDefault="00416A6D" w:rsidP="00B42210">
      <w:pPr>
        <w:pStyle w:val="avsnitt-undertittel"/>
      </w:pPr>
      <w:r>
        <w:t>Overgangs</w:t>
      </w:r>
      <w:r w:rsidR="003257DA">
        <w:t>ordning</w:t>
      </w:r>
    </w:p>
    <w:p w14:paraId="79BBBA1B" w14:textId="77777777" w:rsidR="00F52C85" w:rsidRDefault="00F52C85" w:rsidP="00F52C85">
      <w:bookmarkStart w:id="16" w:name="_Hlk145010604"/>
      <w:r>
        <w:t xml:space="preserve">Forslagene innebærer en skjerping av kompetansekravene, og departementet mener det kan være behov for overgangsregler for å unngå at regelendringene får urimelige utslag. Departementet understreker at for </w:t>
      </w:r>
      <w:bookmarkStart w:id="17" w:name="_Hlk148342692"/>
      <w:r>
        <w:t>ansatte som innehar faste arbeidsavtaler, vil de foreslåtte lov- og forskriftsendringene uansett ikke få innvirkning på de eksisterende arbeidsforholdene.</w:t>
      </w:r>
      <w:bookmarkEnd w:id="17"/>
      <w:r>
        <w:t xml:space="preserve"> </w:t>
      </w:r>
    </w:p>
    <w:p w14:paraId="31DF87AF" w14:textId="77777777" w:rsidR="00F52C85" w:rsidRDefault="00F52C85" w:rsidP="00F52C85">
      <w:r>
        <w:t xml:space="preserve">Spørsmålet blir da om det er behov for overgangs- eller unntaksregler for noen av de arbeidsavtalene som inngås etter ikrafttredelsen av de foreslåtte endringene. </w:t>
      </w:r>
    </w:p>
    <w:p w14:paraId="67651160" w14:textId="707FE178" w:rsidR="00F52C85" w:rsidRDefault="00F52C85" w:rsidP="00F52C85">
      <w:r>
        <w:t>Departementet</w:t>
      </w:r>
      <w:r w:rsidR="0020469D">
        <w:t xml:space="preserve"> mener det er grunn til å ha overgangsregler for </w:t>
      </w:r>
      <w:r w:rsidR="00111AEF">
        <w:t xml:space="preserve">de </w:t>
      </w:r>
      <w:r w:rsidR="0020469D">
        <w:t>som omfattes av innskrenkningen og</w:t>
      </w:r>
      <w:r w:rsidR="00111AEF">
        <w:t xml:space="preserve"> som senere ønsker å bytte til annen lærerstilling, forutsatt at de var ansatt i lærerstilling på tidspunktet for regelendringen. </w:t>
      </w:r>
    </w:p>
    <w:p w14:paraId="2D673910" w14:textId="5C60DD77" w:rsidR="00DA71D1" w:rsidRDefault="00111AEF" w:rsidP="00F52C85">
      <w:r>
        <w:t xml:space="preserve">Departementet foreslår </w:t>
      </w:r>
      <w:bookmarkStart w:id="18" w:name="_Hlk148342465"/>
      <w:r>
        <w:t>derfor en overgangsordning som</w:t>
      </w:r>
      <w:r w:rsidR="00F52C85">
        <w:t xml:space="preserve"> innebærer</w:t>
      </w:r>
      <w:r w:rsidR="00544284">
        <w:t xml:space="preserve"> </w:t>
      </w:r>
      <w:r w:rsidR="00544284" w:rsidRPr="00544284">
        <w:t>at en arbeidsgiver som utlyser en ledig lærerstilling ska</w:t>
      </w:r>
      <w:r w:rsidR="00544284">
        <w:t>l kunne</w:t>
      </w:r>
      <w:r w:rsidR="00544284" w:rsidRPr="00544284">
        <w:t xml:space="preserve"> anse kravet til relevant lærerutdanning som oppfylt dersom søkeren var</w:t>
      </w:r>
      <w:r w:rsidR="00544284">
        <w:t xml:space="preserve"> fast</w:t>
      </w:r>
      <w:r w:rsidR="00544284" w:rsidRPr="00544284">
        <w:t xml:space="preserve"> ansatt i en </w:t>
      </w:r>
      <w:r w:rsidR="00CA695A">
        <w:t xml:space="preserve">annen </w:t>
      </w:r>
      <w:r w:rsidR="00544284" w:rsidRPr="00544284">
        <w:t xml:space="preserve">lærerstilling i grunnskolen eller videregående skole på tidspunktet den nye loven og forskriften trer i kraft. </w:t>
      </w:r>
      <w:bookmarkStart w:id="19" w:name="_Hlk148342552"/>
      <w:bookmarkEnd w:id="18"/>
      <w:r w:rsidR="00544284" w:rsidRPr="00544284">
        <w:t xml:space="preserve">Dette vil sikre at kravet om relevant lærerutdanning ikke hindrer ansatte som innehar en lærerstilling på tidspunktet for lovendringen i å </w:t>
      </w:r>
      <w:r w:rsidR="00EE00A6" w:rsidRPr="00EE00A6">
        <w:t>kunne ansettes i</w:t>
      </w:r>
      <w:r w:rsidR="00EE00A6" w:rsidRPr="00544284">
        <w:t xml:space="preserve"> </w:t>
      </w:r>
      <w:r w:rsidR="00544284" w:rsidRPr="00544284">
        <w:t xml:space="preserve">en </w:t>
      </w:r>
      <w:r w:rsidR="00924C3F">
        <w:t xml:space="preserve">ny </w:t>
      </w:r>
      <w:r w:rsidR="00544284" w:rsidRPr="00544284">
        <w:t>lærerstilling</w:t>
      </w:r>
      <w:bookmarkEnd w:id="19"/>
      <w:r w:rsidR="00544284">
        <w:t xml:space="preserve">. </w:t>
      </w:r>
      <w:r w:rsidR="00DA71D1">
        <w:t xml:space="preserve">Departementet mener dette er en løsning som på en god måte ivaretar hensynet til de som allerede er ansatt i lærerstilling. Departementet har også vektlagt at reglene ikke bør være et insentiv til at arbeidstakere blir </w:t>
      </w:r>
      <w:r w:rsidR="00DA71D1">
        <w:lastRenderedPageBreak/>
        <w:t xml:space="preserve">værende i eksisterende ansettelsesforhold selv om de egentlig ønsker å søke ny jobb. En slik situasjon er </w:t>
      </w:r>
      <w:r w:rsidR="00B032B3">
        <w:t>verken</w:t>
      </w:r>
      <w:r w:rsidR="00DA71D1">
        <w:t xml:space="preserve"> fordelaktig for arbeidstaker eller arbeidsgiver, og </w:t>
      </w:r>
      <w:r w:rsidR="00041801">
        <w:t>mer utdanning</w:t>
      </w:r>
      <w:r w:rsidR="00DA71D1">
        <w:t xml:space="preserve"> vil ikke være et mulig eller praktisk alternativ for alle.</w:t>
      </w:r>
    </w:p>
    <w:p w14:paraId="6AD7CFD5" w14:textId="77777777" w:rsidR="003257DA" w:rsidRDefault="003257DA" w:rsidP="003257DA">
      <w:pPr>
        <w:rPr>
          <w:rFonts w:cs="Times New Roman"/>
          <w:szCs w:val="24"/>
        </w:rPr>
      </w:pPr>
      <w:r>
        <w:t xml:space="preserve">Departementet mener imidlertid at en slik unntaksordning må forutsette at en potensiell ny arbeidsgiver ikke vil være bundet av tidligere vurderinger av om søker oppfyller kravet om </w:t>
      </w:r>
      <w:r>
        <w:rPr>
          <w:i/>
          <w:iCs/>
        </w:rPr>
        <w:t>tilsvarende pedagogisk kompetanse</w:t>
      </w:r>
      <w:r>
        <w:t xml:space="preserve">, siden dette er en skjønnsmessig vurdering som ligger til ansettende myndighet å vurdere. Den foreslåtte overgangsordningen vil derfor gi potensiell ny arbeidsgiver </w:t>
      </w:r>
      <w:r>
        <w:rPr>
          <w:i/>
          <w:iCs/>
        </w:rPr>
        <w:t>mulighet</w:t>
      </w:r>
      <w:r>
        <w:t xml:space="preserve"> til å vurdere søkeren etter dagens krav om </w:t>
      </w:r>
      <w:r>
        <w:rPr>
          <w:i/>
          <w:iCs/>
        </w:rPr>
        <w:t>tilsvarende pedagogisk kompetanse</w:t>
      </w:r>
      <w:r>
        <w:t>, men vil ikke være bundet av vurderinger av dette vilkåret som ble gjort i tidligere ansettelsesprosesser.</w:t>
      </w:r>
    </w:p>
    <w:p w14:paraId="1E3880C5" w14:textId="236E243D" w:rsidR="00625288" w:rsidRDefault="00CB708A" w:rsidP="00625288">
      <w:r>
        <w:t>Et alternativ kunne være at de nye kravene heller ikke skulle</w:t>
      </w:r>
      <w:r w:rsidR="00E877E5">
        <w:t xml:space="preserve"> </w:t>
      </w:r>
      <w:r w:rsidR="00F52C85">
        <w:t xml:space="preserve">gjelde for personer som </w:t>
      </w:r>
      <w:r w:rsidR="00F52C85" w:rsidRPr="00924C3F">
        <w:rPr>
          <w:i/>
          <w:iCs/>
        </w:rPr>
        <w:t>tidligere</w:t>
      </w:r>
      <w:r w:rsidR="00F52C85">
        <w:t xml:space="preserve"> har vært ansatt i lærerstilling på det alternative vilkåret i dagens forskrift § 14-1 om tilsvarende pedagogisk kompetanse</w:t>
      </w:r>
      <w:r w:rsidR="00E877E5">
        <w:t>, men som ikke var</w:t>
      </w:r>
      <w:r w:rsidR="00695E77">
        <w:t xml:space="preserve"> ansatt i et slikt arbeidsforhold på tidspunktet for innføring av nye regler</w:t>
      </w:r>
      <w:r w:rsidR="00F52C85">
        <w:t>. En slik løsning vil</w:t>
      </w:r>
      <w:r w:rsidR="00EE00A6">
        <w:t>le</w:t>
      </w:r>
      <w:r w:rsidR="00F52C85">
        <w:t xml:space="preserve"> bedre ivareta søkere som tidligere har vært ansatt i lærerstilling, </w:t>
      </w:r>
      <w:r w:rsidR="00625288">
        <w:t>men vil</w:t>
      </w:r>
      <w:r w:rsidR="00EE00A6">
        <w:t>le</w:t>
      </w:r>
      <w:r w:rsidR="00625288">
        <w:t xml:space="preserve"> i </w:t>
      </w:r>
      <w:r w:rsidR="00CD1DBA">
        <w:t>mindre</w:t>
      </w:r>
      <w:r w:rsidR="00625288">
        <w:t xml:space="preserve"> grad ivareta intensjonen med forslaget, som er å sikre at fremtidige lærere har lærerutdanning. Departementet viser også til at dersom det ikke er søkere til en lærerstilling som oppfyller kompetansekravene for fast ansettelse, vil den aktuelle gruppen av tidligere ansatte, fremdeles kunne ansettes midlertidig, og da helst på vilkår om å fullføre en lærerutdanning, </w:t>
      </w:r>
    </w:p>
    <w:p w14:paraId="3C10F915" w14:textId="09339A0F" w:rsidR="004B7C2B" w:rsidRDefault="00625288" w:rsidP="00F52C85">
      <w:r>
        <w:t xml:space="preserve">Det er også mulig </w:t>
      </w:r>
      <w:r w:rsidR="004B7C2B">
        <w:t xml:space="preserve">å ikke ha noen overgangsregel. </w:t>
      </w:r>
      <w:r w:rsidR="00924C3F">
        <w:t>Som nevnt</w:t>
      </w:r>
      <w:r w:rsidR="004B7C2B" w:rsidRPr="004B7C2B">
        <w:t>, vil de foreslåtte lov- og forskriftsendringene ikke få innvirkning på eksisterende</w:t>
      </w:r>
      <w:r w:rsidR="00924C3F">
        <w:t>, faste</w:t>
      </w:r>
      <w:r w:rsidR="004B7C2B" w:rsidRPr="004B7C2B">
        <w:t xml:space="preserve"> arbeidsforhold. Det vil derfor ikke være nødvendig med overgangsregler for å sikre at denne gruppen skal kunne opprettholde sine gjeldende arbeidsforhold.</w:t>
      </w:r>
      <w:r w:rsidR="001A7BB3">
        <w:t xml:space="preserve"> Departementet mener imidlertid at en overgangsordning som foreslått over er </w:t>
      </w:r>
      <w:r w:rsidR="00E90DE0">
        <w:t>hensiktsmessig</w:t>
      </w:r>
      <w:r w:rsidR="001A7BB3">
        <w:t xml:space="preserve"> for at både hensynet til de som allerede er ansatt i lærerstilling, og hensynet til at alle lærere bør ha lærerutdanning, blir ivaretatt på en balansert måte i overgangen til nye regler.</w:t>
      </w:r>
    </w:p>
    <w:p w14:paraId="66ED5980" w14:textId="1238B87E" w:rsidR="00F52C85" w:rsidRDefault="00F52C85" w:rsidP="00F52C85">
      <w:bookmarkStart w:id="20" w:name="_Hlk146174524"/>
      <w:r>
        <w:t xml:space="preserve">Vi ber om høringsinstansens syn på behovet for en overgangs- eller unntaksordning, og hvilke grupper som eventuelt bør omfattes av en slik ordning. </w:t>
      </w:r>
      <w:r w:rsidR="00DC0093" w:rsidRPr="00DC0093">
        <w:t>Vi ber også særskilt om tilbakemelding på departementets forslag til overgangsordning.</w:t>
      </w:r>
    </w:p>
    <w:bookmarkEnd w:id="20"/>
    <w:p w14:paraId="3FBBA4AC" w14:textId="250A6250" w:rsidR="00F52C85" w:rsidRDefault="00F52C85" w:rsidP="00340002">
      <w:r>
        <w:t>Hvordan overgangsregle</w:t>
      </w:r>
      <w:r w:rsidR="00B91AED">
        <w:t>r</w:t>
      </w:r>
      <w:r>
        <w:t xml:space="preserve"> konkret vil se ut, inkludert spørsmålet om overgangsreglene skal framgå av loven eller forskriften, vil departementet komme tilbake til etter høringen. Dersom overgangsreglene skal stå i forskriften, vil departementet vurdere om det er behov for å ha endrede eller nye forskriftshjemler i loven. Det siste vil departementet eventuelt komme tilbake til i den senere lovproposisjonen.</w:t>
      </w:r>
      <w:bookmarkEnd w:id="16"/>
    </w:p>
    <w:p w14:paraId="5C89C049" w14:textId="1570ACFD" w:rsidR="00416A6D" w:rsidRDefault="00B42210" w:rsidP="00B42210">
      <w:pPr>
        <w:pStyle w:val="Overskrift2"/>
      </w:pPr>
      <w:bookmarkStart w:id="21" w:name="_Toc149839990"/>
      <w:r>
        <w:t>Faglig ansvar for opplæringen</w:t>
      </w:r>
      <w:bookmarkEnd w:id="21"/>
    </w:p>
    <w:p w14:paraId="6E692622" w14:textId="6955B07B" w:rsidR="00737BFE" w:rsidRDefault="003C5A75" w:rsidP="00846600">
      <w:r>
        <w:t>Dagens regler innebærer at det kun er de som er ansatt i lærerstilling som kan ha ansvaret for opplæringen.</w:t>
      </w:r>
      <w:r w:rsidRPr="003C5A75">
        <w:t xml:space="preserve"> I dagens lov § 10-11 og i den nye loven § 17-6 framgår dette kun indirekte, ved at lovregelen sier at personale som ikke er ansatt i en lærerstilling, </w:t>
      </w:r>
      <w:r w:rsidRPr="003D201E">
        <w:rPr>
          <w:i/>
          <w:iCs/>
        </w:rPr>
        <w:t>ikke</w:t>
      </w:r>
      <w:r w:rsidRPr="003C5A75">
        <w:t xml:space="preserve"> skal ha ansvar for opplæringen.</w:t>
      </w:r>
      <w:r>
        <w:t xml:space="preserve"> Departementet mener det er hensiktsmessig at </w:t>
      </w:r>
      <w:bookmarkStart w:id="22" w:name="_Hlk146871734"/>
      <w:r>
        <w:t xml:space="preserve">dette kommer fram mer </w:t>
      </w:r>
      <w:r>
        <w:lastRenderedPageBreak/>
        <w:t>direkte i loven, slik at det er tydelig at man må være ansatt i lærerstilling for å kunne ha ansvaret for opplæringen</w:t>
      </w:r>
      <w:bookmarkEnd w:id="22"/>
      <w:r>
        <w:t>.</w:t>
      </w:r>
    </w:p>
    <w:p w14:paraId="17604197" w14:textId="0BB7320F" w:rsidR="003C5A75" w:rsidRDefault="003C5A75" w:rsidP="00846600">
      <w:r w:rsidRPr="003C5A75">
        <w:t>Departementet foreslår derfor et nytt første ledd i ny lov § 17-6, som direkte sier at det kun er de som er ansatt i lærerstilling som kan ha faglig ansvar for opplæringen. I tillegg foreslår departementet å synliggjøre innholdet i</w:t>
      </w:r>
      <w:r w:rsidR="001C02B4">
        <w:t xml:space="preserve"> det nye</w:t>
      </w:r>
      <w:r w:rsidRPr="003C5A75">
        <w:t xml:space="preserve"> ledd</w:t>
      </w:r>
      <w:r w:rsidR="001C02B4">
        <w:t>et</w:t>
      </w:r>
      <w:r w:rsidRPr="003C5A75">
        <w:t xml:space="preserve"> i overskriften til paragrafen.</w:t>
      </w:r>
    </w:p>
    <w:p w14:paraId="48173992" w14:textId="30B5529B" w:rsidR="00B52F28" w:rsidRDefault="00972265" w:rsidP="00846600">
      <w:bookmarkStart w:id="23" w:name="_Hlk148448651"/>
      <w:r w:rsidRPr="00972265">
        <w:t xml:space="preserve">For at læreren skal ivareta sitt faglige ansvar, </w:t>
      </w:r>
      <w:r w:rsidR="008F5010">
        <w:t>er</w:t>
      </w:r>
      <w:r w:rsidR="008F5010" w:rsidRPr="00972265">
        <w:t xml:space="preserve"> </w:t>
      </w:r>
      <w:r w:rsidRPr="00972265">
        <w:t>det nødvendig å forberede opplæringen. Læreren vil</w:t>
      </w:r>
      <w:r>
        <w:t xml:space="preserve"> også</w:t>
      </w:r>
      <w:r w:rsidRPr="00972265">
        <w:t xml:space="preserve"> typisk være til stede i opplæringen, men tilstedeværelsen vil kunne variere etter</w:t>
      </w:r>
      <w:r>
        <w:t xml:space="preserve"> </w:t>
      </w:r>
      <w:r w:rsidRPr="00972265">
        <w:t>hvordan opplæringen er</w:t>
      </w:r>
      <w:r w:rsidR="00F40715">
        <w:t xml:space="preserve"> organisert</w:t>
      </w:r>
      <w:r w:rsidRPr="00972265">
        <w:t xml:space="preserve">. Hvordan læreren oppfyller sitt faglige ansvar, vil følgelig variere, både med tanke på at læreren skal ha metodefrihet og at opplæringssituasjonene vil variere. </w:t>
      </w:r>
      <w:bookmarkEnd w:id="23"/>
      <w:r w:rsidRPr="00972265">
        <w:t>Vi må imidlertid ha tillitt til at lærerne oppfyller sitt ansvar på en hensiktsmessig måte innenfor rammene av en mer generell regel om at hen har faglig ansvar for opplæringen, sett i sammenheng med de øvrige reglene i opplæringsloven som danner rammene for opplæringen.</w:t>
      </w:r>
    </w:p>
    <w:p w14:paraId="506141DA" w14:textId="05FA953F" w:rsidR="00996F99" w:rsidRDefault="00521A49" w:rsidP="00846600">
      <w:r>
        <w:t xml:space="preserve">Som beskrevet i punkt </w:t>
      </w:r>
      <w:r w:rsidR="004B2F91" w:rsidRPr="004B2F91">
        <w:t>4</w:t>
      </w:r>
      <w:r>
        <w:t xml:space="preserve"> over, foreslo departementet i </w:t>
      </w:r>
      <w:r w:rsidR="00846600">
        <w:t>Prop.</w:t>
      </w:r>
      <w:r>
        <w:t xml:space="preserve"> 57 L (2022-2023) å </w:t>
      </w:r>
      <w:bookmarkStart w:id="24" w:name="_Hlk146871871"/>
      <w:r>
        <w:t>ikke følge opp</w:t>
      </w:r>
      <w:r w:rsidR="00996F99">
        <w:t xml:space="preserve"> </w:t>
      </w:r>
      <w:r>
        <w:t>opplæringslovutvalgets forslag om å innføre</w:t>
      </w:r>
      <w:r w:rsidR="00972265">
        <w:t xml:space="preserve"> mer detaljerte</w:t>
      </w:r>
      <w:r>
        <w:t xml:space="preserve"> lovregler om at opplæringen skal forberedes og følges opp av en lærer, og at en lærer som hovedregel skal være til stede sammen med elevene i opplæringssituasjonen</w:t>
      </w:r>
      <w:bookmarkEnd w:id="24"/>
      <w:r>
        <w:t xml:space="preserve">. </w:t>
      </w:r>
      <w:r w:rsidR="00996F99">
        <w:t>Stortinget vedtok forslaget i proposisjonen om</w:t>
      </w:r>
      <w:r>
        <w:t xml:space="preserve"> å i hovedsak videreføre dagens regler om at andre personale enn de som er ansatt i lærerstilling, skal kunne hjelpe til i opplæringen.</w:t>
      </w:r>
      <w:r w:rsidR="00846600">
        <w:t xml:space="preserve"> U</w:t>
      </w:r>
      <w:r w:rsidR="00846600" w:rsidRPr="00846600">
        <w:t>tdannings- og forskningskomiteen</w:t>
      </w:r>
      <w:r w:rsidR="00846600">
        <w:t xml:space="preserve"> bemerket i sin innstilling at de var enige med vurderingene i proposisjonen om at slike regler eventuelt krever ytterligere utredninger. Komiteen mente imidlertid at</w:t>
      </w:r>
      <w:r w:rsidR="00796FFB">
        <w:t xml:space="preserve"> en</w:t>
      </w:r>
      <w:r w:rsidR="00846600">
        <w:t xml:space="preserve"> slik bestemmelse bør innføres, og ba regjeringen komme tilbake med forslag</w:t>
      </w:r>
      <w:r w:rsidR="00F40715">
        <w:t xml:space="preserve"> om en tydeligere lovfesting av lærernes faglige ansvar</w:t>
      </w:r>
      <w:r w:rsidR="00846600">
        <w:t xml:space="preserve"> sammen med forslag om endringer i reglene for </w:t>
      </w:r>
      <w:r w:rsidR="00E166A6">
        <w:t>ansettelse</w:t>
      </w:r>
      <w:r w:rsidR="00846600">
        <w:t xml:space="preserve"> av </w:t>
      </w:r>
      <w:r w:rsidR="00E166A6">
        <w:t>lærere.</w:t>
      </w:r>
    </w:p>
    <w:p w14:paraId="0872AA74" w14:textId="47314240" w:rsidR="00B52F28" w:rsidRDefault="00B52F28" w:rsidP="00846600">
      <w:bookmarkStart w:id="25" w:name="_Hlk146873690"/>
      <w:r>
        <w:t xml:space="preserve">Departementet mener at forslaget om å regulere mer direkte i loven at det kun er </w:t>
      </w:r>
      <w:r w:rsidRPr="00B52F28">
        <w:t>de som er ansatt i lærerstilling som kan ha faglig ansvar for opplæringen</w:t>
      </w:r>
      <w:r>
        <w:t>, ivaretar merknad</w:t>
      </w:r>
      <w:r w:rsidR="001C02B4">
        <w:t xml:space="preserve"> fra komiteen om en mer tydelig regel om det faglige ansvaret for opplæringen</w:t>
      </w:r>
      <w:r w:rsidRPr="00B52F28">
        <w:t xml:space="preserve">. Departementet mener </w:t>
      </w:r>
      <w:r>
        <w:t xml:space="preserve">også at dette forslaget </w:t>
      </w:r>
      <w:r w:rsidRPr="00B52F28">
        <w:t>i stor grad vil fange opp utvalgets forslag, men uten å regulere ansvaret</w:t>
      </w:r>
      <w:r w:rsidR="005002F8">
        <w:t xml:space="preserve"> like</w:t>
      </w:r>
      <w:r w:rsidRPr="00B52F28">
        <w:t xml:space="preserve"> detaljert</w:t>
      </w:r>
      <w:r w:rsidR="005002F8">
        <w:t xml:space="preserve"> som utvalget påpekte</w:t>
      </w:r>
      <w:r>
        <w:t>.</w:t>
      </w:r>
    </w:p>
    <w:bookmarkEnd w:id="25"/>
    <w:p w14:paraId="30610C61" w14:textId="2878472E" w:rsidR="001C02B4" w:rsidRDefault="00146BB9" w:rsidP="00286BD6">
      <w:r>
        <w:t>Departementet</w:t>
      </w:r>
      <w:r w:rsidR="005002F8">
        <w:t xml:space="preserve"> vil også påpeke at det i</w:t>
      </w:r>
      <w:r>
        <w:t xml:space="preserve"> </w:t>
      </w:r>
      <w:r w:rsidR="00315974" w:rsidRPr="00315974">
        <w:t>Prop. 57 L (2022-2023</w:t>
      </w:r>
      <w:r w:rsidR="00315974">
        <w:t>)</w:t>
      </w:r>
      <w:r>
        <w:t xml:space="preserve"> </w:t>
      </w:r>
      <w:r w:rsidR="005002F8">
        <w:t xml:space="preserve">ble gjort </w:t>
      </w:r>
      <w:r>
        <w:t>en bred vurdering av utvalgets</w:t>
      </w:r>
      <w:r w:rsidR="001C02B4">
        <w:t xml:space="preserve"> detaljerte</w:t>
      </w:r>
      <w:r>
        <w:t xml:space="preserve"> forslag</w:t>
      </w:r>
      <w:r w:rsidR="001C02B4">
        <w:t>.</w:t>
      </w:r>
    </w:p>
    <w:p w14:paraId="541746B9" w14:textId="4B06E50F" w:rsidR="00707293" w:rsidRPr="00707293" w:rsidRDefault="00707293" w:rsidP="00707293">
      <w:r w:rsidRPr="00707293">
        <w:t>Forslaget fra utval</w:t>
      </w:r>
      <w:r>
        <w:t>g</w:t>
      </w:r>
      <w:r w:rsidRPr="00707293">
        <w:t>et innebar blant an</w:t>
      </w:r>
      <w:r>
        <w:t xml:space="preserve">net et krav om at læreren som hovedregel skal være til stede sammen med elevene. </w:t>
      </w:r>
      <w:r w:rsidRPr="00707293">
        <w:t>Utval</w:t>
      </w:r>
      <w:r>
        <w:t>g</w:t>
      </w:r>
      <w:r w:rsidRPr="00707293">
        <w:t>et foreslo å ikke</w:t>
      </w:r>
      <w:r>
        <w:t xml:space="preserve"> </w:t>
      </w:r>
      <w:r w:rsidRPr="00707293">
        <w:t xml:space="preserve">regulere </w:t>
      </w:r>
      <w:r w:rsidR="0048642E">
        <w:t xml:space="preserve">konkrete </w:t>
      </w:r>
      <w:r w:rsidRPr="00707293">
        <w:t>unntakstilfeller i lov</w:t>
      </w:r>
      <w:r w:rsidR="0048642E">
        <w:t>en</w:t>
      </w:r>
      <w:r w:rsidRPr="00707293">
        <w:t>, men skisserte</w:t>
      </w:r>
      <w:r>
        <w:t xml:space="preserve"> </w:t>
      </w:r>
      <w:r w:rsidRPr="00707293">
        <w:t xml:space="preserve">enkelte </w:t>
      </w:r>
      <w:r>
        <w:t>eksempler</w:t>
      </w:r>
      <w:r w:rsidRPr="00707293">
        <w:t xml:space="preserve"> på unntak</w:t>
      </w:r>
      <w:r w:rsidR="0048642E">
        <w:t xml:space="preserve"> i sitt forslag til merknader til en slik lovregel.</w:t>
      </w:r>
    </w:p>
    <w:p w14:paraId="095A50C7" w14:textId="0C2B2679" w:rsidR="00E166A6" w:rsidRDefault="00E166A6" w:rsidP="00707293">
      <w:r>
        <w:t>I punkt 50.5.9</w:t>
      </w:r>
      <w:r w:rsidR="00315974">
        <w:t xml:space="preserve"> i proposisjonen</w:t>
      </w:r>
      <w:r>
        <w:t xml:space="preserve"> skriver departementet blant annet følgende i sin vurdering</w:t>
      </w:r>
      <w:r w:rsidR="00201EC9">
        <w:t xml:space="preserve"> av utvalgets forslag</w:t>
      </w:r>
      <w:r>
        <w:t>:</w:t>
      </w:r>
    </w:p>
    <w:p w14:paraId="7AB24F2A" w14:textId="79041635" w:rsidR="00E166A6" w:rsidRDefault="00E166A6" w:rsidP="00646012">
      <w:pPr>
        <w:pStyle w:val="blokksit"/>
        <w:rPr>
          <w:lang w:val="nn-NO"/>
        </w:rPr>
      </w:pPr>
      <w:r w:rsidRPr="00BE3885">
        <w:t xml:space="preserve">Departementet meiner det ikkje er mogleg å regulere uttømmande kva unntak som skal gjelde, og at ein eventuell slik regel derfor må vere skjønnsmessig. </w:t>
      </w:r>
      <w:r w:rsidRPr="00E166A6">
        <w:rPr>
          <w:lang w:val="nn-NO"/>
        </w:rPr>
        <w:t>Departementet meiner at det vil</w:t>
      </w:r>
      <w:r>
        <w:rPr>
          <w:lang w:val="nn-NO"/>
        </w:rPr>
        <w:t xml:space="preserve"> </w:t>
      </w:r>
      <w:r w:rsidRPr="00E166A6">
        <w:rPr>
          <w:lang w:val="nn-NO"/>
        </w:rPr>
        <w:t>vere utfordrande å avgjere kva unntak som kan</w:t>
      </w:r>
      <w:r>
        <w:rPr>
          <w:lang w:val="nn-NO"/>
        </w:rPr>
        <w:t xml:space="preserve"> </w:t>
      </w:r>
      <w:r w:rsidRPr="00E166A6">
        <w:rPr>
          <w:lang w:val="nn-NO"/>
        </w:rPr>
        <w:t>godtakast, og kvar ein eventuelt skal leggje lista</w:t>
      </w:r>
      <w:r>
        <w:rPr>
          <w:lang w:val="nn-NO"/>
        </w:rPr>
        <w:t xml:space="preserve"> </w:t>
      </w:r>
      <w:r w:rsidRPr="00E166A6">
        <w:rPr>
          <w:lang w:val="nn-NO"/>
        </w:rPr>
        <w:t>for unntak. Eitt døme er spørsmålet om det krev</w:t>
      </w:r>
      <w:r>
        <w:rPr>
          <w:lang w:val="nn-NO"/>
        </w:rPr>
        <w:t xml:space="preserve"> </w:t>
      </w:r>
      <w:r w:rsidRPr="00E166A6">
        <w:rPr>
          <w:lang w:val="nn-NO"/>
        </w:rPr>
        <w:t xml:space="preserve">ein ekstra lærar dersom ein lærar </w:t>
      </w:r>
      <w:r w:rsidRPr="00E166A6">
        <w:rPr>
          <w:lang w:val="nn-NO"/>
        </w:rPr>
        <w:lastRenderedPageBreak/>
        <w:t>deler klassen i</w:t>
      </w:r>
      <w:r>
        <w:rPr>
          <w:lang w:val="nn-NO"/>
        </w:rPr>
        <w:t xml:space="preserve"> </w:t>
      </w:r>
      <w:r w:rsidRPr="00E166A6">
        <w:rPr>
          <w:lang w:val="nn-NO"/>
        </w:rPr>
        <w:t>to med den ene delen av klassen ute og den andre</w:t>
      </w:r>
      <w:r>
        <w:rPr>
          <w:lang w:val="nn-NO"/>
        </w:rPr>
        <w:t xml:space="preserve"> </w:t>
      </w:r>
      <w:r w:rsidRPr="00E166A6">
        <w:rPr>
          <w:lang w:val="nn-NO"/>
        </w:rPr>
        <w:t>delen av klassen inne. Dersom svaret er ja, kan</w:t>
      </w:r>
      <w:r>
        <w:rPr>
          <w:lang w:val="nn-NO"/>
        </w:rPr>
        <w:t xml:space="preserve"> </w:t>
      </w:r>
      <w:r w:rsidRPr="00E166A6">
        <w:rPr>
          <w:lang w:val="nn-NO"/>
        </w:rPr>
        <w:t xml:space="preserve">det leggje unødvendige sperrer for å drive innovativ, kreativ og utforskande undervisning. </w:t>
      </w:r>
      <w:bookmarkStart w:id="26" w:name="_Hlk146872682"/>
      <w:r w:rsidRPr="00E166A6">
        <w:rPr>
          <w:lang w:val="nn-NO"/>
        </w:rPr>
        <w:t>Eit liknande døme er tilfelle der elevar jobbar med</w:t>
      </w:r>
      <w:r>
        <w:rPr>
          <w:lang w:val="nn-NO"/>
        </w:rPr>
        <w:t xml:space="preserve"> </w:t>
      </w:r>
      <w:r w:rsidRPr="00E166A6">
        <w:rPr>
          <w:lang w:val="nn-NO"/>
        </w:rPr>
        <w:t>gruppearbeid og har behov for å spreie seg over større</w:t>
      </w:r>
      <w:r>
        <w:rPr>
          <w:lang w:val="nn-NO"/>
        </w:rPr>
        <w:t xml:space="preserve"> </w:t>
      </w:r>
      <w:r w:rsidRPr="00E166A6">
        <w:rPr>
          <w:lang w:val="nn-NO"/>
        </w:rPr>
        <w:t>areal enn klasserommet. Mange nye skolar har i</w:t>
      </w:r>
      <w:r>
        <w:rPr>
          <w:lang w:val="nn-NO"/>
        </w:rPr>
        <w:t xml:space="preserve"> </w:t>
      </w:r>
      <w:r w:rsidRPr="00E166A6">
        <w:rPr>
          <w:lang w:val="nn-NO"/>
        </w:rPr>
        <w:t>dag areal i tilknyting til klasserom som legg til</w:t>
      </w:r>
      <w:r>
        <w:rPr>
          <w:lang w:val="nn-NO"/>
        </w:rPr>
        <w:t xml:space="preserve"> </w:t>
      </w:r>
      <w:r w:rsidRPr="00E166A6">
        <w:rPr>
          <w:lang w:val="nn-NO"/>
        </w:rPr>
        <w:t>rette for meir fleksibel organisering som fremjar</w:t>
      </w:r>
      <w:r>
        <w:rPr>
          <w:lang w:val="nn-NO"/>
        </w:rPr>
        <w:t xml:space="preserve"> </w:t>
      </w:r>
      <w:r w:rsidRPr="00E166A6">
        <w:rPr>
          <w:lang w:val="nn-NO"/>
        </w:rPr>
        <w:t>opplæringa til elevane. Eit anna døme er om det</w:t>
      </w:r>
      <w:r>
        <w:rPr>
          <w:lang w:val="nn-NO"/>
        </w:rPr>
        <w:t xml:space="preserve"> </w:t>
      </w:r>
      <w:r w:rsidRPr="00E166A6">
        <w:rPr>
          <w:lang w:val="nn-NO"/>
        </w:rPr>
        <w:t>skal vere mogleg for ein lærar å ta ut ein elev for</w:t>
      </w:r>
      <w:r>
        <w:rPr>
          <w:lang w:val="nn-NO"/>
        </w:rPr>
        <w:t xml:space="preserve"> </w:t>
      </w:r>
      <w:r w:rsidRPr="00E166A6">
        <w:rPr>
          <w:lang w:val="nn-NO"/>
        </w:rPr>
        <w:t>samtale medan klassen jobbar med tilrettelagde</w:t>
      </w:r>
      <w:r>
        <w:rPr>
          <w:lang w:val="nn-NO"/>
        </w:rPr>
        <w:t xml:space="preserve"> </w:t>
      </w:r>
      <w:r w:rsidRPr="00E166A6">
        <w:rPr>
          <w:lang w:val="nn-NO"/>
        </w:rPr>
        <w:t>oppgåver. Det kan vidare setjast spørjeteikn ved</w:t>
      </w:r>
      <w:r>
        <w:rPr>
          <w:lang w:val="nn-NO"/>
        </w:rPr>
        <w:t xml:space="preserve"> </w:t>
      </w:r>
      <w:r w:rsidRPr="00E166A6">
        <w:rPr>
          <w:lang w:val="nn-NO"/>
        </w:rPr>
        <w:t>kva som vil skje dersom læraren er sjuk og det</w:t>
      </w:r>
      <w:r>
        <w:rPr>
          <w:lang w:val="nn-NO"/>
        </w:rPr>
        <w:t xml:space="preserve"> </w:t>
      </w:r>
      <w:r w:rsidRPr="00E166A6">
        <w:rPr>
          <w:lang w:val="nn-NO"/>
        </w:rPr>
        <w:t>ikkje er mogleg å få vikar.</w:t>
      </w:r>
      <w:r>
        <w:rPr>
          <w:lang w:val="nn-NO"/>
        </w:rPr>
        <w:t xml:space="preserve"> </w:t>
      </w:r>
      <w:r w:rsidRPr="00E166A6">
        <w:rPr>
          <w:lang w:val="nn-NO"/>
        </w:rPr>
        <w:t>Departementet meiner også at ein regel med</w:t>
      </w:r>
      <w:r>
        <w:rPr>
          <w:lang w:val="nn-NO"/>
        </w:rPr>
        <w:t xml:space="preserve"> </w:t>
      </w:r>
      <w:r w:rsidRPr="00E166A6">
        <w:rPr>
          <w:lang w:val="nn-NO"/>
        </w:rPr>
        <w:t>krav om at læraren er til stades, ikkje synest å</w:t>
      </w:r>
      <w:r>
        <w:rPr>
          <w:lang w:val="nn-NO"/>
        </w:rPr>
        <w:t xml:space="preserve"> </w:t>
      </w:r>
      <w:r w:rsidRPr="00E166A6">
        <w:rPr>
          <w:lang w:val="nn-NO"/>
        </w:rPr>
        <w:t>passe med korleis opplæringa i ulike fag i vidaregåande opplæring</w:t>
      </w:r>
      <w:r>
        <w:rPr>
          <w:lang w:val="nn-NO"/>
        </w:rPr>
        <w:t xml:space="preserve"> </w:t>
      </w:r>
      <w:r w:rsidRPr="00E166A6">
        <w:rPr>
          <w:lang w:val="nn-NO"/>
        </w:rPr>
        <w:t>går føre seg. Som vist til over</w:t>
      </w:r>
      <w:r>
        <w:rPr>
          <w:lang w:val="nn-NO"/>
        </w:rPr>
        <w:t xml:space="preserve"> </w:t>
      </w:r>
      <w:r w:rsidRPr="00E166A6">
        <w:rPr>
          <w:lang w:val="nn-NO"/>
        </w:rPr>
        <w:t>peika utvalet på at faget yrkesfagleg fordjuping</w:t>
      </w:r>
      <w:r>
        <w:rPr>
          <w:lang w:val="nn-NO"/>
        </w:rPr>
        <w:t xml:space="preserve"> </w:t>
      </w:r>
      <w:r w:rsidRPr="00E166A6">
        <w:rPr>
          <w:lang w:val="nn-NO"/>
        </w:rPr>
        <w:t>(YFF) kan skape utfordringar for eit slikt krav.</w:t>
      </w:r>
      <w:r>
        <w:rPr>
          <w:lang w:val="nn-NO"/>
        </w:rPr>
        <w:t xml:space="preserve"> </w:t>
      </w:r>
      <w:r w:rsidRPr="00E166A6">
        <w:rPr>
          <w:lang w:val="nn-NO"/>
        </w:rPr>
        <w:t>Elevar som har eigentrening i kroppsøving, noko</w:t>
      </w:r>
      <w:r>
        <w:rPr>
          <w:lang w:val="nn-NO"/>
        </w:rPr>
        <w:t xml:space="preserve"> </w:t>
      </w:r>
      <w:r w:rsidRPr="00E166A6">
        <w:rPr>
          <w:lang w:val="nn-NO"/>
        </w:rPr>
        <w:t>som ligg i læreplanane, kan også skape utfordringar for eit slikt krav.</w:t>
      </w:r>
      <w:r>
        <w:rPr>
          <w:lang w:val="nn-NO"/>
        </w:rPr>
        <w:t xml:space="preserve"> </w:t>
      </w:r>
      <w:r w:rsidRPr="00E166A6">
        <w:rPr>
          <w:lang w:val="nn-NO"/>
        </w:rPr>
        <w:t>Som vurderinga over og innspela frå høyringa</w:t>
      </w:r>
      <w:r>
        <w:rPr>
          <w:lang w:val="nn-NO"/>
        </w:rPr>
        <w:t xml:space="preserve"> </w:t>
      </w:r>
      <w:r w:rsidRPr="00E166A6">
        <w:rPr>
          <w:lang w:val="nn-NO"/>
        </w:rPr>
        <w:t>indikerer, kan det oppstå uklarleikar med tanke på</w:t>
      </w:r>
      <w:r>
        <w:rPr>
          <w:lang w:val="nn-NO"/>
        </w:rPr>
        <w:t xml:space="preserve"> </w:t>
      </w:r>
      <w:r w:rsidRPr="00E166A6">
        <w:rPr>
          <w:lang w:val="nn-NO"/>
        </w:rPr>
        <w:t>kvar lista for unntak skal liggje. Ein skjønnsmessig regel, med uklare vurderingskriterium, kan</w:t>
      </w:r>
      <w:r>
        <w:rPr>
          <w:lang w:val="nn-NO"/>
        </w:rPr>
        <w:t xml:space="preserve"> </w:t>
      </w:r>
      <w:r w:rsidRPr="00E166A6">
        <w:rPr>
          <w:lang w:val="nn-NO"/>
        </w:rPr>
        <w:t>vere vanskeleg å praktisere for skolane og vanskeleg å utføre tilsyn med for statsforvaltarane.</w:t>
      </w:r>
    </w:p>
    <w:bookmarkEnd w:id="26"/>
    <w:p w14:paraId="1C601BBE" w14:textId="08A1582C" w:rsidR="00201EC9" w:rsidRDefault="00646012" w:rsidP="00201EC9">
      <w:r w:rsidRPr="00DD58CA">
        <w:t>Departementet</w:t>
      </w:r>
      <w:r w:rsidR="00201EC9" w:rsidRPr="00DD58CA">
        <w:t xml:space="preserve"> mener, i tråd med vurderingene i proposisjonen, at</w:t>
      </w:r>
      <w:r w:rsidR="00DD58CA" w:rsidRPr="00DD58CA">
        <w:t xml:space="preserve"> når</w:t>
      </w:r>
      <w:r w:rsidR="00201EC9" w:rsidRPr="00DD58CA">
        <w:t xml:space="preserve"> </w:t>
      </w:r>
      <w:r w:rsidR="00860D86">
        <w:t>et krav om lærertilstedeværelse</w:t>
      </w:r>
      <w:r w:rsidR="00201EC9" w:rsidRPr="00DD58CA">
        <w:t xml:space="preserve"> uansett</w:t>
      </w:r>
      <w:r w:rsidR="00043C9F">
        <w:t xml:space="preserve"> kun</w:t>
      </w:r>
      <w:r w:rsidR="00201EC9" w:rsidRPr="00DD58CA">
        <w:t xml:space="preserve"> vil</w:t>
      </w:r>
      <w:r w:rsidR="00DD58CA" w:rsidRPr="00DD58CA">
        <w:t xml:space="preserve"> være en hovedregel med</w:t>
      </w:r>
      <w:r w:rsidR="00201EC9" w:rsidRPr="00DD58CA">
        <w:t xml:space="preserve"> behov for omfatt</w:t>
      </w:r>
      <w:r w:rsidR="00DD58CA">
        <w:t>e</w:t>
      </w:r>
      <w:r w:rsidR="00201EC9" w:rsidRPr="00DD58CA">
        <w:t>nde</w:t>
      </w:r>
      <w:r w:rsidR="00DD58CA" w:rsidRPr="00DD58CA">
        <w:t xml:space="preserve"> </w:t>
      </w:r>
      <w:r w:rsidR="00201EC9" w:rsidRPr="00DD58CA">
        <w:t>unntaks</w:t>
      </w:r>
      <w:r w:rsidR="00DD58CA" w:rsidRPr="00DD58CA">
        <w:t>muligheter</w:t>
      </w:r>
      <w:r w:rsidR="00201EC9" w:rsidRPr="00DD58CA">
        <w:t xml:space="preserve">, </w:t>
      </w:r>
      <w:r w:rsidR="00DD58CA" w:rsidRPr="00DD58CA">
        <w:t>er det vanskeli</w:t>
      </w:r>
      <w:r w:rsidR="00DD58CA">
        <w:t>g å se for se</w:t>
      </w:r>
      <w:r w:rsidR="00043C9F">
        <w:t>g</w:t>
      </w:r>
      <w:r w:rsidR="00DD58CA">
        <w:t xml:space="preserve"> at det er hensiktsmessig eller nødvendig med en slik</w:t>
      </w:r>
      <w:r w:rsidR="00547787">
        <w:t xml:space="preserve"> konkret</w:t>
      </w:r>
      <w:r w:rsidR="00DD58CA">
        <w:t xml:space="preserve"> regel. Departementet viser også til at opplæringsloven inneholder en rekke regler som uansett vil bidra til god og forsvarlig opplæring</w:t>
      </w:r>
      <w:r w:rsidR="00043C9F">
        <w:t>.</w:t>
      </w:r>
      <w:r w:rsidR="00DD58CA">
        <w:t xml:space="preserve"> </w:t>
      </w:r>
    </w:p>
    <w:p w14:paraId="727DC416" w14:textId="6A2AD3E9" w:rsidR="00E166A6" w:rsidRPr="00860D86" w:rsidRDefault="00860D86" w:rsidP="00E166A6">
      <w:bookmarkStart w:id="27" w:name="_Hlk146873576"/>
      <w:r w:rsidRPr="00860D86">
        <w:t>Departementet viser også til at forslaget fra opplæringslovutvalget om at lær</w:t>
      </w:r>
      <w:r w:rsidR="00043C9F">
        <w:t>e</w:t>
      </w:r>
      <w:r w:rsidRPr="00860D86">
        <w:t>ren må v</w:t>
      </w:r>
      <w:r w:rsidR="00043C9F">
        <w:t>æ</w:t>
      </w:r>
      <w:r w:rsidRPr="00860D86">
        <w:t>re til stede, var ett av flere forslag som skulle erstatte kravet om lær</w:t>
      </w:r>
      <w:r>
        <w:t>ertetthet</w:t>
      </w:r>
      <w:r w:rsidRPr="00860D86">
        <w:t>, som utval</w:t>
      </w:r>
      <w:r>
        <w:t>g</w:t>
      </w:r>
      <w:r w:rsidRPr="00860D86">
        <w:t>et foreslo å oppheve. Departementet foreslo imidlertid i Prop. 57 L (2022-2023) å videreføre regler om</w:t>
      </w:r>
      <w:r>
        <w:t xml:space="preserve"> </w:t>
      </w:r>
      <w:r w:rsidRPr="00860D86">
        <w:t>krav til lærertetthet</w:t>
      </w:r>
      <w:r w:rsidR="00694960">
        <w:t>, noe Stortinget fulgte opp i sitt vedtak</w:t>
      </w:r>
      <w:r w:rsidRPr="00860D86">
        <w:t>. Å ha en regel om lær</w:t>
      </w:r>
      <w:r w:rsidR="00043C9F">
        <w:t>e</w:t>
      </w:r>
      <w:r w:rsidRPr="00860D86">
        <w:t xml:space="preserve">rnærvær i tillegg til </w:t>
      </w:r>
      <w:r>
        <w:t>et krav om lærertetthet</w:t>
      </w:r>
      <w:r w:rsidRPr="00860D86">
        <w:t>, vil derfor inneb</w:t>
      </w:r>
      <w:r>
        <w:t>æ</w:t>
      </w:r>
      <w:r w:rsidRPr="00860D86">
        <w:t>re e</w:t>
      </w:r>
      <w:r>
        <w:t>n</w:t>
      </w:r>
      <w:r w:rsidRPr="00860D86">
        <w:t xml:space="preserve"> stramm</w:t>
      </w:r>
      <w:r w:rsidR="00043C9F">
        <w:t>e</w:t>
      </w:r>
      <w:r w:rsidRPr="00860D86">
        <w:t>re styring enn i dag, både av kommunesekt</w:t>
      </w:r>
      <w:r>
        <w:t>o</w:t>
      </w:r>
      <w:r w:rsidRPr="00860D86">
        <w:t>ren og av organisering</w:t>
      </w:r>
      <w:r>
        <w:t>en</w:t>
      </w:r>
      <w:r w:rsidRPr="00860D86">
        <w:t xml:space="preserve"> av skol</w:t>
      </w:r>
      <w:r>
        <w:t>e</w:t>
      </w:r>
      <w:r w:rsidRPr="00860D86">
        <w:t>ne og undervisning</w:t>
      </w:r>
      <w:r>
        <w:t>en</w:t>
      </w:r>
      <w:r w:rsidRPr="00860D86">
        <w:t>, n</w:t>
      </w:r>
      <w:r>
        <w:t>oe</w:t>
      </w:r>
      <w:r w:rsidRPr="00860D86">
        <w:t xml:space="preserve"> som i utgangspunktet ikke er ønskel</w:t>
      </w:r>
      <w:r>
        <w:t>i</w:t>
      </w:r>
      <w:r w:rsidRPr="00860D86">
        <w:t>g.</w:t>
      </w:r>
      <w:r w:rsidR="00043C9F" w:rsidRPr="00043C9F">
        <w:t xml:space="preserve"> </w:t>
      </w:r>
      <w:r w:rsidR="00043C9F">
        <w:t>I tråd med</w:t>
      </w:r>
      <w:r w:rsidR="00282986">
        <w:t xml:space="preserve"> prinsippene for</w:t>
      </w:r>
      <w:r w:rsidR="00043C9F">
        <w:t xml:space="preserve"> t</w:t>
      </w:r>
      <w:r w:rsidR="00043C9F" w:rsidRPr="00DD58CA">
        <w:t xml:space="preserve">illitsreformen </w:t>
      </w:r>
      <w:r w:rsidR="00043C9F">
        <w:t>bør vi i størst mulig grad sørge for at</w:t>
      </w:r>
      <w:r w:rsidR="00043C9F" w:rsidRPr="00DD58CA">
        <w:t xml:space="preserve"> skoleeier</w:t>
      </w:r>
      <w:r w:rsidR="00043C9F">
        <w:t>e</w:t>
      </w:r>
      <w:r w:rsidR="00043C9F" w:rsidRPr="00DD58CA">
        <w:t>, skoler o</w:t>
      </w:r>
      <w:r w:rsidR="00043C9F">
        <w:t>g lærere får lokalt handlingsrom til å kunne utføre sine oppgaver i tråd med mer overordnede rammer.</w:t>
      </w:r>
    </w:p>
    <w:bookmarkEnd w:id="27"/>
    <w:p w14:paraId="23C8EE71" w14:textId="2002E086" w:rsidR="00300906" w:rsidRDefault="00694960" w:rsidP="0081543B">
      <w:r>
        <w:t>Som påpekt over mener d</w:t>
      </w:r>
      <w:r w:rsidR="00300906">
        <w:t xml:space="preserve">epartementet </w:t>
      </w:r>
      <w:r>
        <w:t>at</w:t>
      </w:r>
      <w:r w:rsidR="00300906">
        <w:t xml:space="preserve"> en generell regel om at kun de som er ansatt i lærerstilling kan ha faglig ansvar for opplæringen, vil være tilstrekkelig, og i stor grad vil fange opp utvalgets forslag, men uten å regulere ansvaret </w:t>
      </w:r>
      <w:r w:rsidR="00300906" w:rsidRPr="00B33ED9">
        <w:rPr>
          <w:i/>
          <w:iCs/>
        </w:rPr>
        <w:t xml:space="preserve">for </w:t>
      </w:r>
      <w:r w:rsidR="00300906">
        <w:t>detaljert.</w:t>
      </w:r>
    </w:p>
    <w:p w14:paraId="296C40E2" w14:textId="5268AC71" w:rsidR="005E3912" w:rsidRDefault="005E3912" w:rsidP="0081543B">
      <w:r>
        <w:t>Departementet foreslår også justeringer i det som etter forslaget blir nytt andre ledd i ny lov § 17-6. Dette er kun språklige endringer for å forenkle ordlyden, og for å tilpasse ordlyden bedre til forslaget til nytt første ledd. Denne justeringen vil derfor ikke ha betydning for innholdet i regelen.</w:t>
      </w:r>
    </w:p>
    <w:p w14:paraId="14AC4C50" w14:textId="3660A95F" w:rsidR="005605A9" w:rsidRDefault="005605A9" w:rsidP="0081543B">
      <w:r>
        <w:t>Departementet foreslår tilsvarende endring i privatskoleloven § 4-5.</w:t>
      </w:r>
    </w:p>
    <w:p w14:paraId="4F4568FB" w14:textId="77777777" w:rsidR="00AB585E" w:rsidRDefault="00AB585E" w:rsidP="00AB585E">
      <w:pPr>
        <w:pStyle w:val="Overskrift1"/>
      </w:pPr>
      <w:bookmarkStart w:id="28" w:name="_Toc149839991"/>
      <w:r>
        <w:t>Økonomiske og administrative konsekvenser</w:t>
      </w:r>
      <w:bookmarkEnd w:id="28"/>
    </w:p>
    <w:p w14:paraId="34D94F5C" w14:textId="77777777" w:rsidR="00AB585E" w:rsidRDefault="00AB585E" w:rsidP="00AB585E">
      <w:bookmarkStart w:id="29" w:name="_Hlk146882966"/>
      <w:r>
        <w:t xml:space="preserve">Forslaget om å </w:t>
      </w:r>
      <w:r w:rsidRPr="001C5A31">
        <w:t>tydeliggjøre i loven at det kun er de som er ansatt i lærerstilling som kan ha faglig ansvar for opplæringen</w:t>
      </w:r>
      <w:r>
        <w:t xml:space="preserve">, innebærer ingen realitetsendring og vil ikke ha vesentlige </w:t>
      </w:r>
      <w:r w:rsidRPr="001C5A31">
        <w:t>økonomiske eller administrative konsekvenser</w:t>
      </w:r>
    </w:p>
    <w:bookmarkEnd w:id="29"/>
    <w:p w14:paraId="19188C33" w14:textId="7ED0C2B7" w:rsidR="000666D4" w:rsidRPr="000666D4" w:rsidRDefault="00AB585E" w:rsidP="001931CE">
      <w:r>
        <w:lastRenderedPageBreak/>
        <w:t>Departementet legger til grunn at heller ikke forslagene om</w:t>
      </w:r>
      <w:r w:rsidRPr="000666D4">
        <w:t xml:space="preserve"> </w:t>
      </w:r>
      <w:r>
        <w:t xml:space="preserve">å </w:t>
      </w:r>
      <w:r w:rsidR="000B30F0" w:rsidRPr="000B30F0">
        <w:t xml:space="preserve">stille krav om relevant </w:t>
      </w:r>
      <w:r>
        <w:t xml:space="preserve">lærerutdanning i lovens </w:t>
      </w:r>
      <w:r w:rsidR="000B30F0">
        <w:t>hovedregel,</w:t>
      </w:r>
      <w:r>
        <w:t xml:space="preserve"> samt forslaget til endring i forskriften om å ikke lenger kunne legge vekt på pedagogisk praksis, vil</w:t>
      </w:r>
      <w:r w:rsidRPr="000666D4">
        <w:t xml:space="preserve"> ha vesentlige økonomiske eller administrative konsekvens</w:t>
      </w:r>
      <w:r>
        <w:t>e</w:t>
      </w:r>
      <w:r w:rsidRPr="000666D4">
        <w:t>r.</w:t>
      </w:r>
      <w:r>
        <w:t xml:space="preserve"> Innskrenkingen i forskriften kan føre til at det blir noe mer krevende å få lærere med tilstrekkelig pedagogisk kompetanse, men som påpekt i vurderingene over, antas det at betydningen av innskrenkningen vil være begrenset.</w:t>
      </w:r>
    </w:p>
    <w:p w14:paraId="031F10CD" w14:textId="611C5FF8" w:rsidR="000C7600" w:rsidRDefault="000C7600" w:rsidP="000C7600">
      <w:pPr>
        <w:pStyle w:val="Overskrift1"/>
      </w:pPr>
      <w:bookmarkStart w:id="30" w:name="_Toc149839992"/>
      <w:r>
        <w:t>Lovforslag</w:t>
      </w:r>
      <w:bookmarkEnd w:id="30"/>
    </w:p>
    <w:p w14:paraId="5675B2CA" w14:textId="74A6AD77" w:rsidR="007D2A40" w:rsidRPr="007D2A40" w:rsidRDefault="007D2A40" w:rsidP="00DB2CA0">
      <w:pPr>
        <w:pStyle w:val="l-ledd"/>
        <w:ind w:firstLine="0"/>
        <w:jc w:val="center"/>
        <w:rPr>
          <w:lang w:val="nn-NO"/>
        </w:rPr>
      </w:pPr>
      <w:r w:rsidRPr="007D2A40">
        <w:rPr>
          <w:lang w:val="nn-NO"/>
        </w:rPr>
        <w:t>I</w:t>
      </w:r>
    </w:p>
    <w:p w14:paraId="6F872C3D" w14:textId="77777777" w:rsidR="007D2A40" w:rsidRDefault="007D2A40" w:rsidP="00DB2CA0">
      <w:pPr>
        <w:pStyle w:val="l-ledd"/>
        <w:ind w:firstLine="0"/>
        <w:jc w:val="center"/>
        <w:rPr>
          <w:b/>
          <w:bCs/>
          <w:lang w:val="nn-NO"/>
        </w:rPr>
      </w:pPr>
    </w:p>
    <w:p w14:paraId="29BD6933" w14:textId="599F75AF" w:rsidR="00DB2CA0" w:rsidRPr="00DB2CA0" w:rsidRDefault="007D2A40" w:rsidP="00DB2CA0">
      <w:pPr>
        <w:pStyle w:val="l-ledd"/>
        <w:ind w:firstLine="0"/>
        <w:jc w:val="center"/>
        <w:rPr>
          <w:b/>
          <w:bCs/>
          <w:lang w:val="nn-NO"/>
        </w:rPr>
      </w:pPr>
      <w:r>
        <w:rPr>
          <w:b/>
          <w:bCs/>
          <w:lang w:val="nn-NO"/>
        </w:rPr>
        <w:t>Forslag til e</w:t>
      </w:r>
      <w:r w:rsidR="00DB2CA0">
        <w:rPr>
          <w:b/>
          <w:bCs/>
          <w:lang w:val="nn-NO"/>
        </w:rPr>
        <w:t xml:space="preserve">ndringer i </w:t>
      </w:r>
      <w:r w:rsidR="00855FEA" w:rsidRPr="00855FEA">
        <w:rPr>
          <w:b/>
          <w:bCs/>
          <w:lang w:val="nn-NO"/>
        </w:rPr>
        <w:t>lov 9. juni 2023 nr. 30 om grunnskoleopplæringa og den vidaregåande opplæringa (opplæringslova)</w:t>
      </w:r>
    </w:p>
    <w:p w14:paraId="334AA863" w14:textId="32FFEC4A" w:rsidR="000C7600" w:rsidRPr="006C010B" w:rsidRDefault="000C7600" w:rsidP="00A33ADA">
      <w:pPr>
        <w:pStyle w:val="l-lovkap"/>
        <w:rPr>
          <w:lang w:val="nn-NO"/>
        </w:rPr>
      </w:pPr>
      <w:r w:rsidRPr="006C010B">
        <w:rPr>
          <w:lang w:val="nn-NO"/>
        </w:rPr>
        <w:t>Kapittel 1</w:t>
      </w:r>
      <w:r w:rsidR="005F7646" w:rsidRPr="006C010B">
        <w:rPr>
          <w:lang w:val="nn-NO"/>
        </w:rPr>
        <w:t>7</w:t>
      </w:r>
      <w:r w:rsidRPr="006C010B">
        <w:rPr>
          <w:lang w:val="nn-NO"/>
        </w:rPr>
        <w:t xml:space="preserve"> </w:t>
      </w:r>
      <w:r w:rsidR="00A33ADA" w:rsidRPr="006C010B">
        <w:rPr>
          <w:lang w:val="nn-NO"/>
        </w:rPr>
        <w:t>Personalet i skolen, skolefagleg kompetanse og kvalitetsutvikling</w:t>
      </w:r>
    </w:p>
    <w:p w14:paraId="522AAB84" w14:textId="43C5C255" w:rsidR="000C7600" w:rsidRPr="00A33ADA" w:rsidRDefault="000C7600" w:rsidP="000C7600">
      <w:pPr>
        <w:pStyle w:val="l-paragraf"/>
        <w:rPr>
          <w:lang w:val="nn-NO"/>
        </w:rPr>
      </w:pPr>
      <w:r w:rsidRPr="00A33ADA">
        <w:rPr>
          <w:rStyle w:val="regular"/>
          <w:lang w:val="nn-NO"/>
        </w:rPr>
        <w:t>§ 1</w:t>
      </w:r>
      <w:r w:rsidR="00A33ADA">
        <w:rPr>
          <w:rStyle w:val="regular"/>
          <w:lang w:val="nn-NO"/>
        </w:rPr>
        <w:t>7</w:t>
      </w:r>
      <w:r w:rsidRPr="00A33ADA">
        <w:rPr>
          <w:rStyle w:val="regular"/>
          <w:lang w:val="nn-NO"/>
        </w:rPr>
        <w:t>-</w:t>
      </w:r>
      <w:r w:rsidR="00A33ADA">
        <w:rPr>
          <w:rStyle w:val="regular"/>
          <w:lang w:val="nn-NO"/>
        </w:rPr>
        <w:t>3</w:t>
      </w:r>
      <w:r w:rsidRPr="00A33ADA">
        <w:rPr>
          <w:lang w:val="nn-NO"/>
        </w:rPr>
        <w:t xml:space="preserve"> </w:t>
      </w:r>
      <w:r w:rsidR="00A33ADA" w:rsidRPr="00A33ADA">
        <w:rPr>
          <w:lang w:val="nn-NO"/>
        </w:rPr>
        <w:t>Krav for å bli tilsett i lærarstilling</w:t>
      </w:r>
    </w:p>
    <w:p w14:paraId="20AEC897" w14:textId="14D2CAEF" w:rsidR="00A33ADA" w:rsidRPr="00A33ADA" w:rsidRDefault="00A33ADA" w:rsidP="00A33ADA">
      <w:pPr>
        <w:pStyle w:val="l-ledd"/>
        <w:rPr>
          <w:lang w:val="nn-NO"/>
        </w:rPr>
      </w:pPr>
      <w:r w:rsidRPr="00A33ADA">
        <w:rPr>
          <w:lang w:val="nn-NO"/>
        </w:rPr>
        <w:t>Kommunen o</w:t>
      </w:r>
      <w:r>
        <w:rPr>
          <w:lang w:val="nn-NO"/>
        </w:rPr>
        <w:t>g</w:t>
      </w:r>
      <w:r w:rsidRPr="00A33ADA">
        <w:rPr>
          <w:lang w:val="nn-NO"/>
        </w:rPr>
        <w:t xml:space="preserve"> fylkeskommunen skal sørgje for at dei som blir tilsett i lærarstilling, har relevant lærarutdanning seinast når dei tar til i stillinga.</w:t>
      </w:r>
    </w:p>
    <w:p w14:paraId="6C52077E" w14:textId="0E3ECD67" w:rsidR="00A33ADA" w:rsidRPr="00A33ADA" w:rsidRDefault="00A33ADA" w:rsidP="00A33ADA">
      <w:pPr>
        <w:pStyle w:val="l-ledd"/>
        <w:rPr>
          <w:lang w:val="nn-NO"/>
        </w:rPr>
      </w:pPr>
      <w:r w:rsidRPr="00A33ADA">
        <w:rPr>
          <w:lang w:val="nn-NO"/>
        </w:rPr>
        <w:t xml:space="preserve">Dersom ingen søkjarar oppfyller krava for </w:t>
      </w:r>
      <w:r w:rsidR="00276ADE" w:rsidRPr="00A33ADA">
        <w:rPr>
          <w:lang w:val="nn-NO"/>
        </w:rPr>
        <w:t>tilset</w:t>
      </w:r>
      <w:r w:rsidR="00276ADE">
        <w:rPr>
          <w:lang w:val="nn-NO"/>
        </w:rPr>
        <w:t>j</w:t>
      </w:r>
      <w:r w:rsidR="00276ADE" w:rsidRPr="00A33ADA">
        <w:rPr>
          <w:lang w:val="nn-NO"/>
        </w:rPr>
        <w:t>ing</w:t>
      </w:r>
      <w:r w:rsidRPr="00A33ADA">
        <w:rPr>
          <w:lang w:val="nn-NO"/>
        </w:rPr>
        <w:t xml:space="preserve">, kan andre tilsetjast mellombels på vilkår om at ei påbyrja lærarutdanning blir fullført. Kor lenge ei tilsetjing på vilkår skal vare, avtaler arbeidsgivaren og arbeidstakaren ut frå kor stor stilling og kor lang utdanning det er tale om, og kor tilgjengeleg utdanningstilbodet er.  </w:t>
      </w:r>
    </w:p>
    <w:p w14:paraId="21F66749" w14:textId="66D1AD41" w:rsidR="00A33ADA" w:rsidRPr="00A33ADA" w:rsidRDefault="00A33ADA" w:rsidP="00A33ADA">
      <w:pPr>
        <w:pStyle w:val="l-ledd"/>
        <w:rPr>
          <w:lang w:val="nn-NO"/>
        </w:rPr>
      </w:pPr>
      <w:r w:rsidRPr="00A33ADA">
        <w:rPr>
          <w:lang w:val="nn-NO"/>
        </w:rPr>
        <w:t xml:space="preserve">Dersom ingen søkjarar oppfyller krava for </w:t>
      </w:r>
      <w:r w:rsidR="003A508F" w:rsidRPr="00A33ADA">
        <w:rPr>
          <w:lang w:val="nn-NO"/>
        </w:rPr>
        <w:t>tilset</w:t>
      </w:r>
      <w:r w:rsidR="003A508F">
        <w:rPr>
          <w:lang w:val="nn-NO"/>
        </w:rPr>
        <w:t>j</w:t>
      </w:r>
      <w:r w:rsidR="003A508F" w:rsidRPr="00A33ADA">
        <w:rPr>
          <w:lang w:val="nn-NO"/>
        </w:rPr>
        <w:t>ing</w:t>
      </w:r>
      <w:r w:rsidRPr="00A33ADA">
        <w:rPr>
          <w:lang w:val="nn-NO"/>
        </w:rPr>
        <w:t>, kan andre tilsetjast mellombels også utan vilkår som nemnd i andre ledd, men slik tilsetjing skal ikkje vare lenger enn til 31. juli.</w:t>
      </w:r>
    </w:p>
    <w:p w14:paraId="3391D0BA" w14:textId="0B3E99CB" w:rsidR="008A5D72" w:rsidRDefault="00A33ADA" w:rsidP="00946A79">
      <w:pPr>
        <w:pStyle w:val="l-ledd"/>
        <w:rPr>
          <w:lang w:val="nn-NO"/>
        </w:rPr>
      </w:pPr>
      <w:r w:rsidRPr="00A33ADA">
        <w:rPr>
          <w:lang w:val="nn-NO"/>
        </w:rPr>
        <w:t>Departementet kan gi forskrift om kva utdanning og kompetanse ein må ha for å kunne bli tilsett i lærarstilling.</w:t>
      </w:r>
    </w:p>
    <w:p w14:paraId="073EF7CF" w14:textId="77777777" w:rsidR="008A5D72" w:rsidRDefault="008A5D72" w:rsidP="00572EF2">
      <w:pPr>
        <w:pStyle w:val="l-ledd"/>
        <w:ind w:firstLine="0"/>
        <w:rPr>
          <w:lang w:val="nn-NO"/>
        </w:rPr>
      </w:pPr>
    </w:p>
    <w:p w14:paraId="1388CAFD" w14:textId="48B44D78" w:rsidR="00E04A69" w:rsidRPr="00A33ADA" w:rsidRDefault="00E04A69" w:rsidP="002A657F">
      <w:pPr>
        <w:pStyle w:val="l-paragraf"/>
        <w:rPr>
          <w:lang w:val="nn-NO"/>
        </w:rPr>
      </w:pPr>
      <w:r w:rsidRPr="00A33ADA">
        <w:rPr>
          <w:rStyle w:val="regular"/>
          <w:lang w:val="nn-NO"/>
        </w:rPr>
        <w:t>§ 1</w:t>
      </w:r>
      <w:r>
        <w:rPr>
          <w:rStyle w:val="regular"/>
          <w:lang w:val="nn-NO"/>
        </w:rPr>
        <w:t>7</w:t>
      </w:r>
      <w:r w:rsidRPr="00A33ADA">
        <w:rPr>
          <w:rStyle w:val="regular"/>
          <w:lang w:val="nn-NO"/>
        </w:rPr>
        <w:t>-</w:t>
      </w:r>
      <w:r w:rsidR="002A657F">
        <w:rPr>
          <w:rStyle w:val="regular"/>
          <w:lang w:val="nn-NO"/>
        </w:rPr>
        <w:t>6</w:t>
      </w:r>
      <w:r w:rsidRPr="00A33ADA">
        <w:rPr>
          <w:lang w:val="nn-NO"/>
        </w:rPr>
        <w:t xml:space="preserve"> </w:t>
      </w:r>
      <w:r w:rsidR="002A657F">
        <w:rPr>
          <w:lang w:val="nn-NO"/>
        </w:rPr>
        <w:t>Fagleg ansvar for opplæringa og b</w:t>
      </w:r>
      <w:r w:rsidR="002A657F" w:rsidRPr="002A657F">
        <w:rPr>
          <w:lang w:val="nn-NO"/>
        </w:rPr>
        <w:t>ruk av anna personale i opplæringa enn dei som</w:t>
      </w:r>
      <w:r w:rsidR="002A657F">
        <w:rPr>
          <w:lang w:val="nn-NO"/>
        </w:rPr>
        <w:t xml:space="preserve"> </w:t>
      </w:r>
      <w:r w:rsidR="002A657F" w:rsidRPr="002A657F">
        <w:rPr>
          <w:lang w:val="nn-NO"/>
        </w:rPr>
        <w:t>er tilsett i lærarstilling</w:t>
      </w:r>
    </w:p>
    <w:p w14:paraId="01E00276" w14:textId="411A704F" w:rsidR="00E04A69" w:rsidRPr="00A33ADA" w:rsidRDefault="002A657F" w:rsidP="00E04A69">
      <w:pPr>
        <w:pStyle w:val="l-ledd"/>
        <w:rPr>
          <w:lang w:val="nn-NO"/>
        </w:rPr>
      </w:pPr>
      <w:bookmarkStart w:id="31" w:name="_Hlk146872341"/>
      <w:r>
        <w:rPr>
          <w:lang w:val="nn-NO"/>
        </w:rPr>
        <w:t>Berre dei som er tilsett i lærarstilling</w:t>
      </w:r>
      <w:r w:rsidR="003A508F">
        <w:rPr>
          <w:lang w:val="nn-NO"/>
        </w:rPr>
        <w:t>,</w:t>
      </w:r>
      <w:r>
        <w:rPr>
          <w:lang w:val="nn-NO"/>
        </w:rPr>
        <w:t xml:space="preserve"> kan ha fagleg ansvar for opplæringa</w:t>
      </w:r>
      <w:r w:rsidR="00E04A69" w:rsidRPr="00A33ADA">
        <w:rPr>
          <w:lang w:val="nn-NO"/>
        </w:rPr>
        <w:t>.</w:t>
      </w:r>
    </w:p>
    <w:bookmarkEnd w:id="31"/>
    <w:p w14:paraId="3B5B5954" w14:textId="1F78B6D5" w:rsidR="00E04A69" w:rsidRDefault="00AF09B5" w:rsidP="00AE0316">
      <w:pPr>
        <w:pStyle w:val="l-ledd"/>
        <w:rPr>
          <w:lang w:val="nn-NO"/>
        </w:rPr>
      </w:pPr>
      <w:r w:rsidRPr="00AF09B5">
        <w:rPr>
          <w:lang w:val="nn-NO"/>
        </w:rPr>
        <w:t>Når anna personale hjelper til i opplæringa, skal kommunen og fylkeskommunen sørgje for at dei får nødvendig rettleiing av ein som er tilsett i lærarstilling.</w:t>
      </w:r>
      <w:r>
        <w:rPr>
          <w:lang w:val="nn-NO"/>
        </w:rPr>
        <w:t xml:space="preserve"> </w:t>
      </w:r>
    </w:p>
    <w:p w14:paraId="28D9AE99" w14:textId="77777777" w:rsidR="00E04A69" w:rsidRDefault="00E04A69" w:rsidP="00572EF2">
      <w:pPr>
        <w:pStyle w:val="l-ledd"/>
        <w:ind w:firstLine="0"/>
        <w:rPr>
          <w:lang w:val="nn-NO"/>
        </w:rPr>
      </w:pPr>
    </w:p>
    <w:p w14:paraId="2A32EEC2" w14:textId="47B3D00C" w:rsidR="00572EF2" w:rsidRPr="006C010B" w:rsidRDefault="00A33ADA" w:rsidP="00572EF2">
      <w:pPr>
        <w:pStyle w:val="l-ledd"/>
        <w:ind w:firstLine="0"/>
        <w:jc w:val="center"/>
        <w:rPr>
          <w:lang w:val="nn-NO"/>
        </w:rPr>
      </w:pPr>
      <w:r w:rsidRPr="006C010B">
        <w:rPr>
          <w:lang w:val="nn-NO"/>
        </w:rPr>
        <w:t>II</w:t>
      </w:r>
    </w:p>
    <w:p w14:paraId="584127D0" w14:textId="77777777" w:rsidR="006759BF" w:rsidRPr="006C010B" w:rsidRDefault="006759BF" w:rsidP="00572EF2">
      <w:pPr>
        <w:pStyle w:val="l-ledd"/>
        <w:ind w:firstLine="0"/>
        <w:jc w:val="center"/>
        <w:rPr>
          <w:lang w:val="nn-NO"/>
        </w:rPr>
      </w:pPr>
    </w:p>
    <w:p w14:paraId="6E2C69E8" w14:textId="6442F000" w:rsidR="006759BF" w:rsidRPr="006C010B" w:rsidRDefault="006759BF" w:rsidP="006759BF">
      <w:pPr>
        <w:pStyle w:val="l-ledd"/>
        <w:ind w:firstLine="0"/>
        <w:jc w:val="center"/>
        <w:rPr>
          <w:b/>
          <w:bCs/>
          <w:lang w:val="nn-NO"/>
        </w:rPr>
      </w:pPr>
      <w:r w:rsidRPr="006C010B">
        <w:rPr>
          <w:b/>
          <w:bCs/>
          <w:lang w:val="nn-NO"/>
        </w:rPr>
        <w:t xml:space="preserve">Forslag til endringer i </w:t>
      </w:r>
      <w:r w:rsidR="00855FEA" w:rsidRPr="006C010B">
        <w:rPr>
          <w:b/>
          <w:bCs/>
          <w:lang w:val="nn-NO"/>
        </w:rPr>
        <w:t>lov 4. juli 2003 nr. 84 om private skolar med rett til statstilskot (privatskolelova)</w:t>
      </w:r>
    </w:p>
    <w:p w14:paraId="3BCB8A8C" w14:textId="1635793F" w:rsidR="006759BF" w:rsidRPr="006759BF" w:rsidRDefault="006759BF" w:rsidP="006759BF">
      <w:pPr>
        <w:pStyle w:val="l-lovkap"/>
        <w:rPr>
          <w:lang w:val="nn-NO"/>
        </w:rPr>
      </w:pPr>
      <w:r w:rsidRPr="006759BF">
        <w:rPr>
          <w:lang w:val="nn-NO"/>
        </w:rPr>
        <w:t>Kapittel 4</w:t>
      </w:r>
      <w:r w:rsidR="00A97509">
        <w:rPr>
          <w:lang w:val="nn-NO"/>
        </w:rPr>
        <w:t>.</w:t>
      </w:r>
      <w:r w:rsidRPr="006759BF">
        <w:rPr>
          <w:lang w:val="nn-NO"/>
        </w:rPr>
        <w:t xml:space="preserve"> Personalet i skolen</w:t>
      </w:r>
      <w:r w:rsidR="00A97509">
        <w:rPr>
          <w:lang w:val="nn-NO"/>
        </w:rPr>
        <w:t xml:space="preserve"> m.m</w:t>
      </w:r>
      <w:r w:rsidRPr="006759BF">
        <w:rPr>
          <w:lang w:val="nn-NO"/>
        </w:rPr>
        <w:t>.</w:t>
      </w:r>
    </w:p>
    <w:p w14:paraId="06F6581F" w14:textId="77955829" w:rsidR="006759BF" w:rsidRPr="00A33ADA" w:rsidRDefault="00A97509" w:rsidP="006759BF">
      <w:pPr>
        <w:pStyle w:val="l-paragraf"/>
        <w:rPr>
          <w:lang w:val="nn-NO"/>
        </w:rPr>
      </w:pPr>
      <w:r>
        <w:rPr>
          <w:rStyle w:val="regular"/>
          <w:lang w:val="nn-NO"/>
        </w:rPr>
        <w:t xml:space="preserve">§ </w:t>
      </w:r>
      <w:r w:rsidR="006759BF">
        <w:rPr>
          <w:rStyle w:val="regular"/>
          <w:lang w:val="nn-NO"/>
        </w:rPr>
        <w:t>4-5</w:t>
      </w:r>
      <w:r w:rsidR="006759BF" w:rsidRPr="00A33ADA">
        <w:rPr>
          <w:lang w:val="nn-NO"/>
        </w:rPr>
        <w:t xml:space="preserve"> </w:t>
      </w:r>
      <w:r w:rsidR="006759BF">
        <w:rPr>
          <w:lang w:val="nn-NO"/>
        </w:rPr>
        <w:t>Fagleg ansvar for opplæringa og b</w:t>
      </w:r>
      <w:r w:rsidR="006759BF" w:rsidRPr="002A657F">
        <w:rPr>
          <w:lang w:val="nn-NO"/>
        </w:rPr>
        <w:t>ruk av anna personale i opplæringa enn dei som</w:t>
      </w:r>
      <w:r w:rsidR="006759BF">
        <w:rPr>
          <w:lang w:val="nn-NO"/>
        </w:rPr>
        <w:t xml:space="preserve"> </w:t>
      </w:r>
      <w:r w:rsidR="006759BF" w:rsidRPr="002A657F">
        <w:rPr>
          <w:lang w:val="nn-NO"/>
        </w:rPr>
        <w:t>er tilsett i lærarstilling</w:t>
      </w:r>
    </w:p>
    <w:p w14:paraId="339F608C" w14:textId="77777777" w:rsidR="006759BF" w:rsidRPr="00A33ADA" w:rsidRDefault="006759BF" w:rsidP="006759BF">
      <w:pPr>
        <w:pStyle w:val="l-ledd"/>
        <w:rPr>
          <w:lang w:val="nn-NO"/>
        </w:rPr>
      </w:pPr>
      <w:r>
        <w:rPr>
          <w:lang w:val="nn-NO"/>
        </w:rPr>
        <w:t>Berre dei som er tilsett i lærarstilling, kan ha fagleg ansvar for opplæringa</w:t>
      </w:r>
      <w:r w:rsidRPr="00A33ADA">
        <w:rPr>
          <w:lang w:val="nn-NO"/>
        </w:rPr>
        <w:t>.</w:t>
      </w:r>
    </w:p>
    <w:p w14:paraId="0447B90C" w14:textId="0E849D46" w:rsidR="006759BF" w:rsidRDefault="006759BF" w:rsidP="006759BF">
      <w:pPr>
        <w:pStyle w:val="l-ledd"/>
        <w:rPr>
          <w:lang w:val="nn-NO"/>
        </w:rPr>
      </w:pPr>
      <w:r w:rsidRPr="00AF09B5">
        <w:rPr>
          <w:lang w:val="nn-NO"/>
        </w:rPr>
        <w:lastRenderedPageBreak/>
        <w:t xml:space="preserve">Når anna personale hjelper til i opplæringa, skal </w:t>
      </w:r>
      <w:r>
        <w:rPr>
          <w:lang w:val="nn-NO"/>
        </w:rPr>
        <w:t>skolen</w:t>
      </w:r>
      <w:r w:rsidRPr="00AF09B5">
        <w:rPr>
          <w:lang w:val="nn-NO"/>
        </w:rPr>
        <w:t xml:space="preserve"> sørgje for at dei får nødvendig rettleiing av ein som er tilsett i lærarstilling.</w:t>
      </w:r>
      <w:r>
        <w:rPr>
          <w:lang w:val="nn-NO"/>
        </w:rPr>
        <w:t xml:space="preserve"> </w:t>
      </w:r>
    </w:p>
    <w:p w14:paraId="4D53E569" w14:textId="63535070" w:rsidR="007D2A40" w:rsidRPr="006759BF" w:rsidRDefault="007D2A40" w:rsidP="00E311CF">
      <w:pPr>
        <w:rPr>
          <w:lang w:val="nn-NO"/>
        </w:rPr>
      </w:pPr>
    </w:p>
    <w:p w14:paraId="0E41D166" w14:textId="772C8CE6" w:rsidR="006759BF" w:rsidRPr="00C37E5D" w:rsidRDefault="006759BF" w:rsidP="001A3F10">
      <w:pPr>
        <w:pStyle w:val="l-ledd"/>
        <w:ind w:firstLine="0"/>
        <w:jc w:val="center"/>
        <w:rPr>
          <w:lang w:val="nn-NO"/>
        </w:rPr>
      </w:pPr>
      <w:r w:rsidRPr="00C37E5D">
        <w:rPr>
          <w:lang w:val="nn-NO"/>
        </w:rPr>
        <w:t>III</w:t>
      </w:r>
    </w:p>
    <w:p w14:paraId="7371A7E6" w14:textId="77777777" w:rsidR="006759BF" w:rsidRPr="007D2A40" w:rsidRDefault="006759BF" w:rsidP="00E311CF">
      <w:pPr>
        <w:rPr>
          <w:lang w:val="nn-NO"/>
        </w:rPr>
      </w:pPr>
    </w:p>
    <w:p w14:paraId="144E9F12" w14:textId="707909EB" w:rsidR="00FA1B7E" w:rsidRDefault="007D2A40" w:rsidP="00573A62">
      <w:pPr>
        <w:rPr>
          <w:lang w:val="nn-NO"/>
        </w:rPr>
      </w:pPr>
      <w:r w:rsidRPr="007D2A40">
        <w:rPr>
          <w:lang w:val="nn-NO"/>
        </w:rPr>
        <w:t>Lova gjeld frå den tid Kongen fastset.</w:t>
      </w:r>
    </w:p>
    <w:p w14:paraId="13CF3CDF" w14:textId="105EE94B" w:rsidR="00E311CF" w:rsidRDefault="00E311CF" w:rsidP="00573A62">
      <w:pPr>
        <w:rPr>
          <w:lang w:val="nn-NO"/>
        </w:rPr>
      </w:pPr>
    </w:p>
    <w:p w14:paraId="24289127" w14:textId="435553C5" w:rsidR="00E311CF" w:rsidRDefault="00E311CF" w:rsidP="00573A62">
      <w:pPr>
        <w:rPr>
          <w:lang w:val="nn-NO"/>
        </w:rPr>
      </w:pPr>
    </w:p>
    <w:p w14:paraId="0A3C93D9" w14:textId="6B4E397A" w:rsidR="00E311CF" w:rsidRPr="007D2A40" w:rsidRDefault="00E311CF" w:rsidP="00E311CF">
      <w:pPr>
        <w:pStyle w:val="Overskrift1"/>
        <w:rPr>
          <w:lang w:val="nn-NO"/>
        </w:rPr>
      </w:pPr>
      <w:bookmarkStart w:id="32" w:name="_Toc149839993"/>
      <w:r>
        <w:rPr>
          <w:lang w:val="nn-NO"/>
        </w:rPr>
        <w:t>Forskriftsforslag</w:t>
      </w:r>
      <w:bookmarkEnd w:id="32"/>
    </w:p>
    <w:p w14:paraId="5100A839" w14:textId="77777777" w:rsidR="00E311CF" w:rsidRDefault="00E311CF" w:rsidP="00E311CF">
      <w:pPr>
        <w:pStyle w:val="l-ledd"/>
        <w:ind w:firstLine="0"/>
        <w:rPr>
          <w:b/>
          <w:bCs/>
          <w:lang w:val="nn-NO"/>
        </w:rPr>
      </w:pPr>
    </w:p>
    <w:p w14:paraId="21427BFC" w14:textId="77777777" w:rsidR="00E311CF" w:rsidRPr="002736C9" w:rsidRDefault="00E311CF" w:rsidP="00E311CF">
      <w:pPr>
        <w:pStyle w:val="l-ledd"/>
        <w:ind w:firstLine="0"/>
        <w:jc w:val="center"/>
        <w:rPr>
          <w:rStyle w:val="regular"/>
          <w:b/>
          <w:bCs/>
          <w:i w:val="0"/>
          <w:lang w:val="nn-NO"/>
        </w:rPr>
      </w:pPr>
      <w:r w:rsidRPr="002736C9">
        <w:rPr>
          <w:b/>
          <w:bCs/>
          <w:lang w:val="nn-NO"/>
        </w:rPr>
        <w:t>Forslag til endringer i forskrift 23. juni 2006 nr. 724 forskift til opplæringslova</w:t>
      </w:r>
    </w:p>
    <w:p w14:paraId="0E9B2DE5" w14:textId="44470487" w:rsidR="00E311CF" w:rsidRPr="00A33ADA" w:rsidRDefault="00E311CF" w:rsidP="00E311CF">
      <w:pPr>
        <w:pStyle w:val="l-paragraf"/>
        <w:rPr>
          <w:lang w:val="nn-NO"/>
        </w:rPr>
      </w:pPr>
      <w:r w:rsidRPr="00A33ADA">
        <w:rPr>
          <w:rStyle w:val="regular"/>
          <w:lang w:val="nn-NO"/>
        </w:rPr>
        <w:t>§ 14-1</w:t>
      </w:r>
      <w:r w:rsidRPr="00A33ADA">
        <w:rPr>
          <w:lang w:val="nn-NO"/>
        </w:rPr>
        <w:t xml:space="preserve"> Krav til pedagogisk utdanning for tilsetjing</w:t>
      </w:r>
    </w:p>
    <w:p w14:paraId="723C5845" w14:textId="4703C7A7" w:rsidR="00E311CF" w:rsidRPr="000E157D" w:rsidRDefault="00E311CF" w:rsidP="00E311CF">
      <w:pPr>
        <w:pStyle w:val="l-ledd"/>
        <w:rPr>
          <w:lang w:val="nn-NO"/>
        </w:rPr>
      </w:pPr>
      <w:r w:rsidRPr="00A33ADA">
        <w:rPr>
          <w:lang w:val="nn-NO"/>
        </w:rPr>
        <w:t xml:space="preserve">Kommunen og fylkeskommunen skal sørgje for at dei som blir tilsett i lærarstilling, har pedagogisk </w:t>
      </w:r>
      <w:r w:rsidR="00E1519D">
        <w:rPr>
          <w:lang w:val="nn-NO"/>
        </w:rPr>
        <w:t>utdanning</w:t>
      </w:r>
      <w:r w:rsidRPr="00A33ADA">
        <w:rPr>
          <w:lang w:val="nn-NO"/>
        </w:rPr>
        <w:t xml:space="preserve"> i samsvar med krava i forskrifter om rammeplanar for lærarutdanningane, eller tilsvarande pedagogisk utdanning.</w:t>
      </w:r>
    </w:p>
    <w:p w14:paraId="3B7B74CC" w14:textId="77777777" w:rsidR="00E311CF" w:rsidRPr="00A47045" w:rsidRDefault="00E311CF" w:rsidP="00573A62">
      <w:pPr>
        <w:rPr>
          <w:lang w:val="nn-NO"/>
        </w:rPr>
      </w:pPr>
    </w:p>
    <w:sectPr w:rsidR="00E311CF" w:rsidRPr="00A47045" w:rsidSect="000B0BD8">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28862" w14:textId="77777777" w:rsidR="009F2C58" w:rsidRDefault="00327FB4">
      <w:pPr>
        <w:spacing w:after="0" w:line="240" w:lineRule="auto"/>
      </w:pPr>
      <w:r>
        <w:separator/>
      </w:r>
    </w:p>
  </w:endnote>
  <w:endnote w:type="continuationSeparator" w:id="0">
    <w:p w14:paraId="077EE81C" w14:textId="77777777" w:rsidR="009F2C58" w:rsidRDefault="00327FB4">
      <w:pPr>
        <w:spacing w:after="0" w:line="240" w:lineRule="auto"/>
      </w:pPr>
      <w:r>
        <w:continuationSeparator/>
      </w:r>
    </w:p>
  </w:endnote>
  <w:endnote w:type="continuationNotice" w:id="1">
    <w:p w14:paraId="1DA91130" w14:textId="77777777" w:rsidR="00C26E3B" w:rsidRDefault="00C26E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155626"/>
      <w:docPartObj>
        <w:docPartGallery w:val="Page Numbers (Bottom of Page)"/>
        <w:docPartUnique/>
      </w:docPartObj>
    </w:sdtPr>
    <w:sdtEndPr/>
    <w:sdtContent>
      <w:p w14:paraId="722559C6" w14:textId="109531ED" w:rsidR="00E123C1" w:rsidRDefault="00E123C1">
        <w:pPr>
          <w:pStyle w:val="Bunntekst"/>
          <w:jc w:val="right"/>
        </w:pPr>
        <w:r>
          <w:fldChar w:fldCharType="begin"/>
        </w:r>
        <w:r>
          <w:instrText>PAGE   \* MERGEFORMAT</w:instrText>
        </w:r>
        <w:r>
          <w:fldChar w:fldCharType="separate"/>
        </w:r>
        <w:r>
          <w:t>2</w:t>
        </w:r>
        <w:r>
          <w:fldChar w:fldCharType="end"/>
        </w:r>
      </w:p>
    </w:sdtContent>
  </w:sdt>
  <w:p w14:paraId="01CDAFD6" w14:textId="77777777" w:rsidR="00736504" w:rsidRDefault="00A00D17">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9079" w14:textId="77777777" w:rsidR="00336AE2" w:rsidRDefault="004F29C9" w:rsidP="00336AE2">
    <w:pPr>
      <w:pStyle w:val="Bunntekst"/>
      <w:jc w:val="center"/>
    </w:pPr>
    <w:r>
      <w:t xml:space="preserve">Side </w:t>
    </w:r>
    <w:r>
      <w:fldChar w:fldCharType="begin"/>
    </w:r>
    <w:r>
      <w:instrText xml:space="preserve"> PAGE  </w:instrText>
    </w:r>
    <w:r>
      <w:fldChar w:fldCharType="separate"/>
    </w:r>
    <w:r>
      <w:rPr>
        <w:noProof/>
      </w:rPr>
      <w:t>1</w:t>
    </w:r>
    <w:r>
      <w:fldChar w:fldCharType="end"/>
    </w:r>
    <w:r>
      <w:t xml:space="preserve"> av </w:t>
    </w:r>
    <w:fldSimple w:instr=" NUMPAGES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BF047" w14:textId="77777777" w:rsidR="009F2C58" w:rsidRDefault="00327FB4">
      <w:pPr>
        <w:spacing w:after="0" w:line="240" w:lineRule="auto"/>
      </w:pPr>
      <w:r>
        <w:separator/>
      </w:r>
    </w:p>
  </w:footnote>
  <w:footnote w:type="continuationSeparator" w:id="0">
    <w:p w14:paraId="3B8CC9FC" w14:textId="77777777" w:rsidR="009F2C58" w:rsidRDefault="00327FB4">
      <w:pPr>
        <w:spacing w:after="0" w:line="240" w:lineRule="auto"/>
      </w:pPr>
      <w:r>
        <w:continuationSeparator/>
      </w:r>
    </w:p>
  </w:footnote>
  <w:footnote w:type="continuationNotice" w:id="1">
    <w:p w14:paraId="25ADA4D1" w14:textId="77777777" w:rsidR="00C26E3B" w:rsidRDefault="00C26E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4E75357"/>
    <w:multiLevelType w:val="multilevel"/>
    <w:tmpl w:val="FACC2E28"/>
    <w:name w:val="FigurTabellRamme3"/>
    <w:lvl w:ilvl="0">
      <w:start w:val="1"/>
      <w:numFmt w:val="none"/>
      <w:suff w:val="space"/>
      <w:lvlText w:val=""/>
      <w:lvlJc w:val="left"/>
      <w:pPr>
        <w:ind w:left="0" w:firstLine="0"/>
      </w:pPr>
      <w:rPr>
        <w:rFonts w:hint="default"/>
      </w:rPr>
    </w:lvl>
    <w:lvl w:ilvl="1">
      <w:start w:val="1"/>
      <w:numFmt w:val="none"/>
      <w:suff w:val="space"/>
      <w:lvlText w:val=""/>
      <w:lvlJc w:val="left"/>
      <w:pPr>
        <w:ind w:left="1080" w:hanging="1080"/>
      </w:pPr>
      <w:rPr>
        <w:rFonts w:hint="default"/>
      </w:rPr>
    </w:lvl>
    <w:lvl w:ilvl="2">
      <w:start w:val="1"/>
      <w:numFmt w:val="none"/>
      <w:lvlRestart w:val="1"/>
      <w:suff w:val="space"/>
      <w:lvlText w:val=""/>
      <w:lvlJc w:val="left"/>
      <w:pPr>
        <w:ind w:left="0" w:firstLine="0"/>
      </w:pPr>
      <w:rPr>
        <w:rFonts w:hint="default"/>
      </w:rPr>
    </w:lvl>
    <w:lvl w:ilvl="3">
      <w:start w:val="1"/>
      <w:numFmt w:val="none"/>
      <w:lvlRestart w:val="1"/>
      <w:suff w:val="spac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D3C761C"/>
    <w:multiLevelType w:val="multilevel"/>
    <w:tmpl w:val="04140025"/>
    <w:name w:val="TestListeNavn"/>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 w15:restartNumberingAfterBreak="0">
    <w:nsid w:val="110B7412"/>
    <w:multiLevelType w:val="multilevel"/>
    <w:tmpl w:val="FACC2E28"/>
    <w:name w:val="TestListeNavn"/>
    <w:lvl w:ilvl="0">
      <w:start w:val="1"/>
      <w:numFmt w:val="none"/>
      <w:suff w:val="space"/>
      <w:lvlText w:val=""/>
      <w:lvlJc w:val="left"/>
      <w:pPr>
        <w:ind w:left="0" w:firstLine="0"/>
      </w:pPr>
      <w:rPr>
        <w:rFonts w:hint="default"/>
      </w:rPr>
    </w:lvl>
    <w:lvl w:ilvl="1">
      <w:start w:val="1"/>
      <w:numFmt w:val="none"/>
      <w:suff w:val="space"/>
      <w:lvlText w:val=""/>
      <w:lvlJc w:val="left"/>
      <w:pPr>
        <w:ind w:left="1080" w:hanging="1080"/>
      </w:pPr>
      <w:rPr>
        <w:rFonts w:hint="default"/>
      </w:rPr>
    </w:lvl>
    <w:lvl w:ilvl="2">
      <w:start w:val="1"/>
      <w:numFmt w:val="none"/>
      <w:lvlRestart w:val="1"/>
      <w:suff w:val="space"/>
      <w:lvlText w:val=""/>
      <w:lvlJc w:val="left"/>
      <w:pPr>
        <w:ind w:left="0" w:firstLine="0"/>
      </w:pPr>
      <w:rPr>
        <w:rFonts w:hint="default"/>
      </w:rPr>
    </w:lvl>
    <w:lvl w:ilvl="3">
      <w:start w:val="1"/>
      <w:numFmt w:val="none"/>
      <w:lvlRestart w:val="1"/>
      <w:suff w:val="spac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2033736"/>
    <w:multiLevelType w:val="multilevel"/>
    <w:tmpl w:val="82AC8ECA"/>
    <w:numStyleLink w:val="OverskrifterListeStil"/>
  </w:abstractNum>
  <w:abstractNum w:abstractNumId="8"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E681423"/>
    <w:multiLevelType w:val="multilevel"/>
    <w:tmpl w:val="82AC8ECA"/>
    <w:numStyleLink w:val="OverskrifterListeSti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78776BD"/>
    <w:multiLevelType w:val="multilevel"/>
    <w:tmpl w:val="FACC2E28"/>
    <w:name w:val="FigurTabellRamme5"/>
    <w:lvl w:ilvl="0">
      <w:start w:val="1"/>
      <w:numFmt w:val="none"/>
      <w:suff w:val="space"/>
      <w:lvlText w:val=""/>
      <w:lvlJc w:val="left"/>
      <w:pPr>
        <w:ind w:left="0" w:firstLine="0"/>
      </w:pPr>
      <w:rPr>
        <w:rFonts w:hint="default"/>
      </w:rPr>
    </w:lvl>
    <w:lvl w:ilvl="1">
      <w:start w:val="1"/>
      <w:numFmt w:val="none"/>
      <w:suff w:val="space"/>
      <w:lvlText w:val=""/>
      <w:lvlJc w:val="left"/>
      <w:pPr>
        <w:ind w:left="1080" w:hanging="1080"/>
      </w:pPr>
      <w:rPr>
        <w:rFonts w:hint="default"/>
      </w:rPr>
    </w:lvl>
    <w:lvl w:ilvl="2">
      <w:start w:val="1"/>
      <w:numFmt w:val="none"/>
      <w:lvlRestart w:val="1"/>
      <w:suff w:val="space"/>
      <w:lvlText w:val=""/>
      <w:lvlJc w:val="left"/>
      <w:pPr>
        <w:ind w:left="0" w:firstLine="0"/>
      </w:pPr>
      <w:rPr>
        <w:rFonts w:hint="default"/>
      </w:rPr>
    </w:lvl>
    <w:lvl w:ilvl="3">
      <w:start w:val="1"/>
      <w:numFmt w:val="none"/>
      <w:lvlRestart w:val="1"/>
      <w:suff w:val="spac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3ADC5384"/>
    <w:multiLevelType w:val="multilevel"/>
    <w:tmpl w:val="86DAF25C"/>
    <w:numStyleLink w:val="l-AlfaListeStil"/>
  </w:abstractNum>
  <w:abstractNum w:abstractNumId="13"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4"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6"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8"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0"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1"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2" w15:restartNumberingAfterBreak="0">
    <w:nsid w:val="5D80396C"/>
    <w:multiLevelType w:val="multilevel"/>
    <w:tmpl w:val="FACC2E28"/>
    <w:name w:val="FigurTabellRamme"/>
    <w:lvl w:ilvl="0">
      <w:start w:val="1"/>
      <w:numFmt w:val="none"/>
      <w:suff w:val="space"/>
      <w:lvlText w:val=""/>
      <w:lvlJc w:val="left"/>
      <w:pPr>
        <w:ind w:left="0" w:firstLine="0"/>
      </w:pPr>
      <w:rPr>
        <w:rFonts w:hint="default"/>
      </w:rPr>
    </w:lvl>
    <w:lvl w:ilvl="1">
      <w:start w:val="1"/>
      <w:numFmt w:val="none"/>
      <w:suff w:val="space"/>
      <w:lvlText w:val=""/>
      <w:lvlJc w:val="left"/>
      <w:pPr>
        <w:ind w:left="1080" w:hanging="1080"/>
      </w:pPr>
      <w:rPr>
        <w:rFonts w:hint="default"/>
      </w:rPr>
    </w:lvl>
    <w:lvl w:ilvl="2">
      <w:start w:val="1"/>
      <w:numFmt w:val="none"/>
      <w:lvlRestart w:val="1"/>
      <w:suff w:val="space"/>
      <w:lvlText w:val=""/>
      <w:lvlJc w:val="left"/>
      <w:pPr>
        <w:ind w:left="0" w:firstLine="0"/>
      </w:pPr>
      <w:rPr>
        <w:rFonts w:hint="default"/>
      </w:rPr>
    </w:lvl>
    <w:lvl w:ilvl="3">
      <w:start w:val="1"/>
      <w:numFmt w:val="none"/>
      <w:lvlRestart w:val="1"/>
      <w:suff w:val="spac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62A6542F"/>
    <w:multiLevelType w:val="multilevel"/>
    <w:tmpl w:val="619C0D8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6C7F11F2"/>
    <w:multiLevelType w:val="hybridMultilevel"/>
    <w:tmpl w:val="0F6617F8"/>
    <w:lvl w:ilvl="0" w:tplc="5828616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abstractNum w:abstractNumId="27" w15:restartNumberingAfterBreak="0">
    <w:nsid w:val="7AEF6C5D"/>
    <w:multiLevelType w:val="multilevel"/>
    <w:tmpl w:val="FACC2E28"/>
    <w:name w:val="TestListeNavn2"/>
    <w:lvl w:ilvl="0">
      <w:start w:val="1"/>
      <w:numFmt w:val="none"/>
      <w:suff w:val="space"/>
      <w:lvlText w:val=""/>
      <w:lvlJc w:val="left"/>
      <w:pPr>
        <w:ind w:left="0" w:firstLine="0"/>
      </w:pPr>
      <w:rPr>
        <w:rFonts w:hint="default"/>
      </w:rPr>
    </w:lvl>
    <w:lvl w:ilvl="1">
      <w:start w:val="1"/>
      <w:numFmt w:val="none"/>
      <w:suff w:val="space"/>
      <w:lvlText w:val=""/>
      <w:lvlJc w:val="left"/>
      <w:pPr>
        <w:ind w:left="1080" w:hanging="1080"/>
      </w:pPr>
      <w:rPr>
        <w:rFonts w:hint="default"/>
      </w:rPr>
    </w:lvl>
    <w:lvl w:ilvl="2">
      <w:start w:val="1"/>
      <w:numFmt w:val="none"/>
      <w:lvlRestart w:val="1"/>
      <w:suff w:val="space"/>
      <w:lvlText w:val=""/>
      <w:lvlJc w:val="left"/>
      <w:pPr>
        <w:ind w:left="0" w:firstLine="0"/>
      </w:pPr>
      <w:rPr>
        <w:rFonts w:hint="default"/>
      </w:rPr>
    </w:lvl>
    <w:lvl w:ilvl="3">
      <w:start w:val="1"/>
      <w:numFmt w:val="none"/>
      <w:lvlRestart w:val="1"/>
      <w:suff w:val="spac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7D696D29"/>
    <w:multiLevelType w:val="multilevel"/>
    <w:tmpl w:val="FACC2E28"/>
    <w:name w:val="FigurTabellRamme4"/>
    <w:lvl w:ilvl="0">
      <w:start w:val="1"/>
      <w:numFmt w:val="none"/>
      <w:suff w:val="space"/>
      <w:lvlText w:val=""/>
      <w:lvlJc w:val="left"/>
      <w:pPr>
        <w:ind w:left="0" w:firstLine="0"/>
      </w:pPr>
      <w:rPr>
        <w:rFonts w:hint="default"/>
      </w:rPr>
    </w:lvl>
    <w:lvl w:ilvl="1">
      <w:start w:val="1"/>
      <w:numFmt w:val="none"/>
      <w:suff w:val="space"/>
      <w:lvlText w:val=""/>
      <w:lvlJc w:val="left"/>
      <w:pPr>
        <w:ind w:left="1080" w:hanging="1080"/>
      </w:pPr>
      <w:rPr>
        <w:rFonts w:hint="default"/>
      </w:rPr>
    </w:lvl>
    <w:lvl w:ilvl="2">
      <w:start w:val="1"/>
      <w:numFmt w:val="none"/>
      <w:lvlRestart w:val="1"/>
      <w:suff w:val="space"/>
      <w:lvlText w:val=""/>
      <w:lvlJc w:val="left"/>
      <w:pPr>
        <w:ind w:left="0" w:firstLine="0"/>
      </w:pPr>
      <w:rPr>
        <w:rFonts w:hint="default"/>
      </w:rPr>
    </w:lvl>
    <w:lvl w:ilvl="3">
      <w:start w:val="1"/>
      <w:numFmt w:val="none"/>
      <w:lvlRestart w:val="1"/>
      <w:suff w:val="spac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7E845F18"/>
    <w:multiLevelType w:val="multilevel"/>
    <w:tmpl w:val="FACC2E28"/>
    <w:name w:val="FigurTabellRamme2"/>
    <w:lvl w:ilvl="0">
      <w:start w:val="1"/>
      <w:numFmt w:val="none"/>
      <w:suff w:val="space"/>
      <w:lvlText w:val=""/>
      <w:lvlJc w:val="left"/>
      <w:pPr>
        <w:ind w:left="0" w:firstLine="0"/>
      </w:pPr>
      <w:rPr>
        <w:rFonts w:hint="default"/>
      </w:rPr>
    </w:lvl>
    <w:lvl w:ilvl="1">
      <w:start w:val="1"/>
      <w:numFmt w:val="none"/>
      <w:suff w:val="space"/>
      <w:lvlText w:val=""/>
      <w:lvlJc w:val="left"/>
      <w:pPr>
        <w:ind w:left="1080" w:hanging="1080"/>
      </w:pPr>
      <w:rPr>
        <w:rFonts w:hint="default"/>
      </w:rPr>
    </w:lvl>
    <w:lvl w:ilvl="2">
      <w:start w:val="1"/>
      <w:numFmt w:val="none"/>
      <w:lvlRestart w:val="1"/>
      <w:suff w:val="space"/>
      <w:lvlText w:val=""/>
      <w:lvlJc w:val="left"/>
      <w:pPr>
        <w:ind w:left="0" w:firstLine="0"/>
      </w:pPr>
      <w:rPr>
        <w:rFonts w:hint="default"/>
      </w:rPr>
    </w:lvl>
    <w:lvl w:ilvl="3">
      <w:start w:val="1"/>
      <w:numFmt w:val="none"/>
      <w:lvlRestart w:val="1"/>
      <w:suff w:val="spac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49887748">
    <w:abstractNumId w:val="20"/>
  </w:num>
  <w:num w:numId="2" w16cid:durableId="1931430498">
    <w:abstractNumId w:val="0"/>
  </w:num>
  <w:num w:numId="3" w16cid:durableId="1738626490">
    <w:abstractNumId w:val="18"/>
  </w:num>
  <w:num w:numId="4" w16cid:durableId="1273902494">
    <w:abstractNumId w:val="10"/>
  </w:num>
  <w:num w:numId="5" w16cid:durableId="35280369">
    <w:abstractNumId w:val="16"/>
  </w:num>
  <w:num w:numId="6" w16cid:durableId="673143136">
    <w:abstractNumId w:val="21"/>
  </w:num>
  <w:num w:numId="7" w16cid:durableId="1846898715">
    <w:abstractNumId w:val="4"/>
  </w:num>
  <w:num w:numId="8" w16cid:durableId="609238425">
    <w:abstractNumId w:val="1"/>
  </w:num>
  <w:num w:numId="9" w16cid:durableId="211776641">
    <w:abstractNumId w:val="17"/>
  </w:num>
  <w:num w:numId="10" w16cid:durableId="520823057">
    <w:abstractNumId w:val="6"/>
  </w:num>
  <w:num w:numId="11" w16cid:durableId="138036958">
    <w:abstractNumId w:val="15"/>
  </w:num>
  <w:num w:numId="12" w16cid:durableId="1967075878">
    <w:abstractNumId w:val="12"/>
  </w:num>
  <w:num w:numId="13" w16cid:durableId="376131167">
    <w:abstractNumId w:val="23"/>
  </w:num>
  <w:num w:numId="14" w16cid:durableId="706683008">
    <w:abstractNumId w:val="8"/>
  </w:num>
  <w:num w:numId="15" w16cid:durableId="433090622">
    <w:abstractNumId w:val="19"/>
  </w:num>
  <w:num w:numId="16" w16cid:durableId="1694457476">
    <w:abstractNumId w:val="24"/>
  </w:num>
  <w:num w:numId="17" w16cid:durableId="1313216990">
    <w:abstractNumId w:val="13"/>
  </w:num>
  <w:num w:numId="18" w16cid:durableId="1023824340">
    <w:abstractNumId w:val="14"/>
  </w:num>
  <w:num w:numId="19" w16cid:durableId="1458791200">
    <w:abstractNumId w:val="6"/>
  </w:num>
  <w:num w:numId="20" w16cid:durableId="1581677273">
    <w:abstractNumId w:val="6"/>
  </w:num>
  <w:num w:numId="21" w16cid:durableId="1461025957">
    <w:abstractNumId w:val="6"/>
  </w:num>
  <w:num w:numId="22" w16cid:durableId="1855267522">
    <w:abstractNumId w:val="6"/>
  </w:num>
  <w:num w:numId="23" w16cid:durableId="800685407">
    <w:abstractNumId w:val="6"/>
  </w:num>
  <w:num w:numId="24" w16cid:durableId="186600926">
    <w:abstractNumId w:val="6"/>
  </w:num>
  <w:num w:numId="25" w16cid:durableId="535705438">
    <w:abstractNumId w:val="6"/>
  </w:num>
  <w:num w:numId="26" w16cid:durableId="1991902428">
    <w:abstractNumId w:val="0"/>
  </w:num>
  <w:num w:numId="27" w16cid:durableId="1617714670">
    <w:abstractNumId w:val="6"/>
  </w:num>
  <w:num w:numId="28" w16cid:durableId="2081901502">
    <w:abstractNumId w:val="6"/>
  </w:num>
  <w:num w:numId="29" w16cid:durableId="1724525201">
    <w:abstractNumId w:val="10"/>
  </w:num>
  <w:num w:numId="30" w16cid:durableId="1682583475">
    <w:abstractNumId w:val="23"/>
  </w:num>
  <w:num w:numId="31" w16cid:durableId="1297877096">
    <w:abstractNumId w:val="18"/>
  </w:num>
  <w:num w:numId="32" w16cid:durableId="383607848">
    <w:abstractNumId w:val="21"/>
  </w:num>
  <w:num w:numId="33" w16cid:durableId="412512259">
    <w:abstractNumId w:val="21"/>
  </w:num>
  <w:num w:numId="34" w16cid:durableId="1523320217">
    <w:abstractNumId w:val="6"/>
  </w:num>
  <w:num w:numId="35" w16cid:durableId="399987104">
    <w:abstractNumId w:val="6"/>
  </w:num>
  <w:num w:numId="36" w16cid:durableId="1343774412">
    <w:abstractNumId w:val="6"/>
  </w:num>
  <w:num w:numId="37" w16cid:durableId="366414432">
    <w:abstractNumId w:val="6"/>
  </w:num>
  <w:num w:numId="38" w16cid:durableId="424573770">
    <w:abstractNumId w:val="7"/>
  </w:num>
  <w:num w:numId="39" w16cid:durableId="1630473259">
    <w:abstractNumId w:val="7"/>
  </w:num>
  <w:num w:numId="40" w16cid:durableId="429277783">
    <w:abstractNumId w:val="7"/>
  </w:num>
  <w:num w:numId="41" w16cid:durableId="893661104">
    <w:abstractNumId w:val="9"/>
  </w:num>
  <w:num w:numId="42" w16cid:durableId="690957548">
    <w:abstractNumId w:val="26"/>
  </w:num>
  <w:num w:numId="43" w16cid:durableId="505749636">
    <w:abstractNumId w:val="25"/>
  </w:num>
  <w:num w:numId="44" w16cid:durableId="929389939">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72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47735"/>
    <w:rsid w:val="00000CA9"/>
    <w:rsid w:val="00000D5A"/>
    <w:rsid w:val="00002721"/>
    <w:rsid w:val="00002F0A"/>
    <w:rsid w:val="000038B2"/>
    <w:rsid w:val="00003980"/>
    <w:rsid w:val="00003EDC"/>
    <w:rsid w:val="00007292"/>
    <w:rsid w:val="0001039C"/>
    <w:rsid w:val="00012C9B"/>
    <w:rsid w:val="00012CCC"/>
    <w:rsid w:val="0001372A"/>
    <w:rsid w:val="00015336"/>
    <w:rsid w:val="0001583D"/>
    <w:rsid w:val="00017727"/>
    <w:rsid w:val="00017C3C"/>
    <w:rsid w:val="00020916"/>
    <w:rsid w:val="000214B5"/>
    <w:rsid w:val="00021815"/>
    <w:rsid w:val="00022B17"/>
    <w:rsid w:val="00023597"/>
    <w:rsid w:val="000239F3"/>
    <w:rsid w:val="000245A5"/>
    <w:rsid w:val="00025446"/>
    <w:rsid w:val="000277EA"/>
    <w:rsid w:val="00027F14"/>
    <w:rsid w:val="000318DC"/>
    <w:rsid w:val="00032CDE"/>
    <w:rsid w:val="00034A00"/>
    <w:rsid w:val="00035444"/>
    <w:rsid w:val="00035D90"/>
    <w:rsid w:val="00037BFA"/>
    <w:rsid w:val="00037F69"/>
    <w:rsid w:val="00041801"/>
    <w:rsid w:val="00043C9F"/>
    <w:rsid w:val="00044F7E"/>
    <w:rsid w:val="0004517E"/>
    <w:rsid w:val="00045A00"/>
    <w:rsid w:val="00047B6A"/>
    <w:rsid w:val="000509F5"/>
    <w:rsid w:val="00050DEB"/>
    <w:rsid w:val="0005105A"/>
    <w:rsid w:val="000517C5"/>
    <w:rsid w:val="000519DA"/>
    <w:rsid w:val="00052E24"/>
    <w:rsid w:val="00053A9B"/>
    <w:rsid w:val="00055B3C"/>
    <w:rsid w:val="0006083E"/>
    <w:rsid w:val="00063367"/>
    <w:rsid w:val="00064673"/>
    <w:rsid w:val="000655C1"/>
    <w:rsid w:val="000666D4"/>
    <w:rsid w:val="00067B18"/>
    <w:rsid w:val="00067C73"/>
    <w:rsid w:val="000701CA"/>
    <w:rsid w:val="00070FB2"/>
    <w:rsid w:val="00071276"/>
    <w:rsid w:val="000721AB"/>
    <w:rsid w:val="00075CEC"/>
    <w:rsid w:val="00076334"/>
    <w:rsid w:val="000764FD"/>
    <w:rsid w:val="0007670A"/>
    <w:rsid w:val="00076D55"/>
    <w:rsid w:val="0008211E"/>
    <w:rsid w:val="0008379C"/>
    <w:rsid w:val="00083FAB"/>
    <w:rsid w:val="00090219"/>
    <w:rsid w:val="00090827"/>
    <w:rsid w:val="00090AB7"/>
    <w:rsid w:val="00090DA6"/>
    <w:rsid w:val="00091499"/>
    <w:rsid w:val="00091581"/>
    <w:rsid w:val="000917C4"/>
    <w:rsid w:val="000925E6"/>
    <w:rsid w:val="00094971"/>
    <w:rsid w:val="00095613"/>
    <w:rsid w:val="000957A5"/>
    <w:rsid w:val="00095B3D"/>
    <w:rsid w:val="00095DC8"/>
    <w:rsid w:val="00095E09"/>
    <w:rsid w:val="000963EE"/>
    <w:rsid w:val="000A094B"/>
    <w:rsid w:val="000A5BB6"/>
    <w:rsid w:val="000A63E6"/>
    <w:rsid w:val="000A7FF5"/>
    <w:rsid w:val="000B30F0"/>
    <w:rsid w:val="000B3460"/>
    <w:rsid w:val="000B4F7D"/>
    <w:rsid w:val="000B6167"/>
    <w:rsid w:val="000C49B0"/>
    <w:rsid w:val="000C4D14"/>
    <w:rsid w:val="000C54D9"/>
    <w:rsid w:val="000C71B0"/>
    <w:rsid w:val="000C73A2"/>
    <w:rsid w:val="000C7600"/>
    <w:rsid w:val="000C7E2A"/>
    <w:rsid w:val="000D1F4E"/>
    <w:rsid w:val="000D3704"/>
    <w:rsid w:val="000D5095"/>
    <w:rsid w:val="000D6024"/>
    <w:rsid w:val="000D68A3"/>
    <w:rsid w:val="000D6A0D"/>
    <w:rsid w:val="000D74B3"/>
    <w:rsid w:val="000E0394"/>
    <w:rsid w:val="000E0999"/>
    <w:rsid w:val="000E157D"/>
    <w:rsid w:val="000E2C93"/>
    <w:rsid w:val="000E2E0E"/>
    <w:rsid w:val="000E4129"/>
    <w:rsid w:val="000E77C5"/>
    <w:rsid w:val="000E7C4C"/>
    <w:rsid w:val="000F07B6"/>
    <w:rsid w:val="000F125D"/>
    <w:rsid w:val="000F1CCA"/>
    <w:rsid w:val="000F2CEC"/>
    <w:rsid w:val="000F55B3"/>
    <w:rsid w:val="000F5863"/>
    <w:rsid w:val="000F617C"/>
    <w:rsid w:val="000F68F8"/>
    <w:rsid w:val="00100E2A"/>
    <w:rsid w:val="00101F4A"/>
    <w:rsid w:val="00104EE7"/>
    <w:rsid w:val="001058ED"/>
    <w:rsid w:val="00106502"/>
    <w:rsid w:val="001109FD"/>
    <w:rsid w:val="00111AEF"/>
    <w:rsid w:val="00112541"/>
    <w:rsid w:val="00112C14"/>
    <w:rsid w:val="00113281"/>
    <w:rsid w:val="00113FF7"/>
    <w:rsid w:val="00114691"/>
    <w:rsid w:val="00114CF5"/>
    <w:rsid w:val="00115393"/>
    <w:rsid w:val="00115487"/>
    <w:rsid w:val="001154BA"/>
    <w:rsid w:val="00116E34"/>
    <w:rsid w:val="0011711B"/>
    <w:rsid w:val="00120782"/>
    <w:rsid w:val="00121589"/>
    <w:rsid w:val="00121826"/>
    <w:rsid w:val="00121917"/>
    <w:rsid w:val="00122794"/>
    <w:rsid w:val="0012310A"/>
    <w:rsid w:val="00125655"/>
    <w:rsid w:val="00125AF4"/>
    <w:rsid w:val="0012794E"/>
    <w:rsid w:val="00127C49"/>
    <w:rsid w:val="00127D87"/>
    <w:rsid w:val="00127D91"/>
    <w:rsid w:val="00127F74"/>
    <w:rsid w:val="0013140D"/>
    <w:rsid w:val="00132344"/>
    <w:rsid w:val="00132B81"/>
    <w:rsid w:val="0013366F"/>
    <w:rsid w:val="00134DB6"/>
    <w:rsid w:val="00135E5C"/>
    <w:rsid w:val="00137BAE"/>
    <w:rsid w:val="001421A5"/>
    <w:rsid w:val="00145AE8"/>
    <w:rsid w:val="00145C91"/>
    <w:rsid w:val="00146458"/>
    <w:rsid w:val="00146BB9"/>
    <w:rsid w:val="001474C0"/>
    <w:rsid w:val="00147735"/>
    <w:rsid w:val="00151197"/>
    <w:rsid w:val="001517BE"/>
    <w:rsid w:val="001520D0"/>
    <w:rsid w:val="00152C5D"/>
    <w:rsid w:val="00152C93"/>
    <w:rsid w:val="001531D5"/>
    <w:rsid w:val="00157377"/>
    <w:rsid w:val="001576AF"/>
    <w:rsid w:val="00160F47"/>
    <w:rsid w:val="00161079"/>
    <w:rsid w:val="001619F9"/>
    <w:rsid w:val="0016260D"/>
    <w:rsid w:val="001630F8"/>
    <w:rsid w:val="00163C26"/>
    <w:rsid w:val="00164E2A"/>
    <w:rsid w:val="00164E4C"/>
    <w:rsid w:val="00164F41"/>
    <w:rsid w:val="001650AF"/>
    <w:rsid w:val="00165389"/>
    <w:rsid w:val="001670C6"/>
    <w:rsid w:val="001671B4"/>
    <w:rsid w:val="00167CCA"/>
    <w:rsid w:val="00170DF1"/>
    <w:rsid w:val="00172EB6"/>
    <w:rsid w:val="00173BC5"/>
    <w:rsid w:val="00173FF8"/>
    <w:rsid w:val="00176102"/>
    <w:rsid w:val="001761C8"/>
    <w:rsid w:val="00176740"/>
    <w:rsid w:val="00176888"/>
    <w:rsid w:val="00177642"/>
    <w:rsid w:val="0018093C"/>
    <w:rsid w:val="00182CF3"/>
    <w:rsid w:val="00183133"/>
    <w:rsid w:val="0018323E"/>
    <w:rsid w:val="001842B5"/>
    <w:rsid w:val="00185BE3"/>
    <w:rsid w:val="00186C76"/>
    <w:rsid w:val="00191061"/>
    <w:rsid w:val="00191078"/>
    <w:rsid w:val="00191C53"/>
    <w:rsid w:val="001931CE"/>
    <w:rsid w:val="00194391"/>
    <w:rsid w:val="0019451F"/>
    <w:rsid w:val="0019580F"/>
    <w:rsid w:val="0019623F"/>
    <w:rsid w:val="001A02F7"/>
    <w:rsid w:val="001A3EB2"/>
    <w:rsid w:val="001A3F10"/>
    <w:rsid w:val="001A4D7A"/>
    <w:rsid w:val="001A502F"/>
    <w:rsid w:val="001A52BA"/>
    <w:rsid w:val="001A709C"/>
    <w:rsid w:val="001A718B"/>
    <w:rsid w:val="001A7BB3"/>
    <w:rsid w:val="001B06C4"/>
    <w:rsid w:val="001B1B4E"/>
    <w:rsid w:val="001B3592"/>
    <w:rsid w:val="001B59E5"/>
    <w:rsid w:val="001B6A0A"/>
    <w:rsid w:val="001B777E"/>
    <w:rsid w:val="001C01F6"/>
    <w:rsid w:val="001C02B4"/>
    <w:rsid w:val="001C03CC"/>
    <w:rsid w:val="001C2396"/>
    <w:rsid w:val="001C2B8B"/>
    <w:rsid w:val="001C457F"/>
    <w:rsid w:val="001C53DC"/>
    <w:rsid w:val="001C5A31"/>
    <w:rsid w:val="001C5E69"/>
    <w:rsid w:val="001D0830"/>
    <w:rsid w:val="001D6EEF"/>
    <w:rsid w:val="001D752E"/>
    <w:rsid w:val="001E0887"/>
    <w:rsid w:val="001E1387"/>
    <w:rsid w:val="001E157A"/>
    <w:rsid w:val="001E32B9"/>
    <w:rsid w:val="001E38DE"/>
    <w:rsid w:val="001E3B5F"/>
    <w:rsid w:val="001E5ADB"/>
    <w:rsid w:val="001E6490"/>
    <w:rsid w:val="001E7476"/>
    <w:rsid w:val="001F11A7"/>
    <w:rsid w:val="001F2053"/>
    <w:rsid w:val="001F347E"/>
    <w:rsid w:val="001F3736"/>
    <w:rsid w:val="001F3CA1"/>
    <w:rsid w:val="001F3D63"/>
    <w:rsid w:val="001F3ECB"/>
    <w:rsid w:val="001F4905"/>
    <w:rsid w:val="001F5F12"/>
    <w:rsid w:val="001F64DE"/>
    <w:rsid w:val="001F7267"/>
    <w:rsid w:val="0020058B"/>
    <w:rsid w:val="00201277"/>
    <w:rsid w:val="00201AD8"/>
    <w:rsid w:val="00201C01"/>
    <w:rsid w:val="00201EC9"/>
    <w:rsid w:val="0020469D"/>
    <w:rsid w:val="0020493F"/>
    <w:rsid w:val="00205052"/>
    <w:rsid w:val="00210255"/>
    <w:rsid w:val="002117DE"/>
    <w:rsid w:val="002143EC"/>
    <w:rsid w:val="00214691"/>
    <w:rsid w:val="00216E06"/>
    <w:rsid w:val="002174B1"/>
    <w:rsid w:val="00217A9A"/>
    <w:rsid w:val="00217EEB"/>
    <w:rsid w:val="00220507"/>
    <w:rsid w:val="002207C7"/>
    <w:rsid w:val="002247E9"/>
    <w:rsid w:val="0022481A"/>
    <w:rsid w:val="0022511B"/>
    <w:rsid w:val="002305AA"/>
    <w:rsid w:val="00231159"/>
    <w:rsid w:val="00231E41"/>
    <w:rsid w:val="0023574D"/>
    <w:rsid w:val="0023585E"/>
    <w:rsid w:val="0023670A"/>
    <w:rsid w:val="002410FF"/>
    <w:rsid w:val="00242288"/>
    <w:rsid w:val="00242840"/>
    <w:rsid w:val="00243AB2"/>
    <w:rsid w:val="002469B9"/>
    <w:rsid w:val="00251019"/>
    <w:rsid w:val="00251027"/>
    <w:rsid w:val="00251B46"/>
    <w:rsid w:val="00252E75"/>
    <w:rsid w:val="0025318C"/>
    <w:rsid w:val="00253511"/>
    <w:rsid w:val="002540B8"/>
    <w:rsid w:val="002542E9"/>
    <w:rsid w:val="00254397"/>
    <w:rsid w:val="00255805"/>
    <w:rsid w:val="00256AB4"/>
    <w:rsid w:val="00256AD9"/>
    <w:rsid w:val="0026290F"/>
    <w:rsid w:val="00262E77"/>
    <w:rsid w:val="002633E6"/>
    <w:rsid w:val="00263BB2"/>
    <w:rsid w:val="00265110"/>
    <w:rsid w:val="0026593E"/>
    <w:rsid w:val="00265BE4"/>
    <w:rsid w:val="00267636"/>
    <w:rsid w:val="0026767A"/>
    <w:rsid w:val="002701E8"/>
    <w:rsid w:val="0027052C"/>
    <w:rsid w:val="00270EF5"/>
    <w:rsid w:val="00271233"/>
    <w:rsid w:val="00272063"/>
    <w:rsid w:val="002736C9"/>
    <w:rsid w:val="00273711"/>
    <w:rsid w:val="00273986"/>
    <w:rsid w:val="00273BD1"/>
    <w:rsid w:val="00274CF8"/>
    <w:rsid w:val="00276ADE"/>
    <w:rsid w:val="00276CBA"/>
    <w:rsid w:val="002820E5"/>
    <w:rsid w:val="00282986"/>
    <w:rsid w:val="002848D4"/>
    <w:rsid w:val="0028494E"/>
    <w:rsid w:val="002859E2"/>
    <w:rsid w:val="00286112"/>
    <w:rsid w:val="00286BD6"/>
    <w:rsid w:val="0029430F"/>
    <w:rsid w:val="0029497E"/>
    <w:rsid w:val="002954BB"/>
    <w:rsid w:val="0029721D"/>
    <w:rsid w:val="00297D8D"/>
    <w:rsid w:val="002A02DA"/>
    <w:rsid w:val="002A055F"/>
    <w:rsid w:val="002A1560"/>
    <w:rsid w:val="002A1630"/>
    <w:rsid w:val="002A2298"/>
    <w:rsid w:val="002A3166"/>
    <w:rsid w:val="002A657F"/>
    <w:rsid w:val="002A695E"/>
    <w:rsid w:val="002B16BC"/>
    <w:rsid w:val="002B250D"/>
    <w:rsid w:val="002B2A04"/>
    <w:rsid w:val="002B5B5B"/>
    <w:rsid w:val="002B6713"/>
    <w:rsid w:val="002B77B1"/>
    <w:rsid w:val="002B7953"/>
    <w:rsid w:val="002B7B25"/>
    <w:rsid w:val="002C0B81"/>
    <w:rsid w:val="002C1299"/>
    <w:rsid w:val="002C1662"/>
    <w:rsid w:val="002C1B7B"/>
    <w:rsid w:val="002C36DC"/>
    <w:rsid w:val="002C5722"/>
    <w:rsid w:val="002C62B0"/>
    <w:rsid w:val="002C65EA"/>
    <w:rsid w:val="002C7586"/>
    <w:rsid w:val="002D0E78"/>
    <w:rsid w:val="002D1AF2"/>
    <w:rsid w:val="002D1BCB"/>
    <w:rsid w:val="002D2369"/>
    <w:rsid w:val="002D4D2D"/>
    <w:rsid w:val="002D5633"/>
    <w:rsid w:val="002D5845"/>
    <w:rsid w:val="002D5B47"/>
    <w:rsid w:val="002D78B6"/>
    <w:rsid w:val="002E0473"/>
    <w:rsid w:val="002E2811"/>
    <w:rsid w:val="002E3D67"/>
    <w:rsid w:val="002E58D4"/>
    <w:rsid w:val="002E5E27"/>
    <w:rsid w:val="002E6233"/>
    <w:rsid w:val="002E699B"/>
    <w:rsid w:val="002E734B"/>
    <w:rsid w:val="002E772B"/>
    <w:rsid w:val="002E7C36"/>
    <w:rsid w:val="002F0941"/>
    <w:rsid w:val="002F22D1"/>
    <w:rsid w:val="002F473B"/>
    <w:rsid w:val="002F4E0E"/>
    <w:rsid w:val="002F52DC"/>
    <w:rsid w:val="002F5F14"/>
    <w:rsid w:val="002F6AE2"/>
    <w:rsid w:val="002F6CA7"/>
    <w:rsid w:val="002F74DE"/>
    <w:rsid w:val="002F7919"/>
    <w:rsid w:val="00300906"/>
    <w:rsid w:val="003019DF"/>
    <w:rsid w:val="00301DA6"/>
    <w:rsid w:val="003021F2"/>
    <w:rsid w:val="00302E14"/>
    <w:rsid w:val="003030DA"/>
    <w:rsid w:val="00303CBB"/>
    <w:rsid w:val="00305F91"/>
    <w:rsid w:val="00307654"/>
    <w:rsid w:val="00312598"/>
    <w:rsid w:val="0031350D"/>
    <w:rsid w:val="00315974"/>
    <w:rsid w:val="003179D4"/>
    <w:rsid w:val="00322E5E"/>
    <w:rsid w:val="00323BEF"/>
    <w:rsid w:val="00324C21"/>
    <w:rsid w:val="0032554F"/>
    <w:rsid w:val="003257DA"/>
    <w:rsid w:val="0032670C"/>
    <w:rsid w:val="00327349"/>
    <w:rsid w:val="00327FB4"/>
    <w:rsid w:val="0033007C"/>
    <w:rsid w:val="0033059E"/>
    <w:rsid w:val="00330A17"/>
    <w:rsid w:val="00331955"/>
    <w:rsid w:val="00333A26"/>
    <w:rsid w:val="00334079"/>
    <w:rsid w:val="00335CC6"/>
    <w:rsid w:val="00336493"/>
    <w:rsid w:val="00336703"/>
    <w:rsid w:val="00336B6D"/>
    <w:rsid w:val="00337B04"/>
    <w:rsid w:val="00340002"/>
    <w:rsid w:val="003412B5"/>
    <w:rsid w:val="00343768"/>
    <w:rsid w:val="00344283"/>
    <w:rsid w:val="00345A00"/>
    <w:rsid w:val="00346B5A"/>
    <w:rsid w:val="003474DF"/>
    <w:rsid w:val="0035046C"/>
    <w:rsid w:val="003512CB"/>
    <w:rsid w:val="00351C35"/>
    <w:rsid w:val="003527AD"/>
    <w:rsid w:val="00352A11"/>
    <w:rsid w:val="00355D42"/>
    <w:rsid w:val="00356063"/>
    <w:rsid w:val="00356F3D"/>
    <w:rsid w:val="00360EC8"/>
    <w:rsid w:val="00361171"/>
    <w:rsid w:val="00361A07"/>
    <w:rsid w:val="003630E5"/>
    <w:rsid w:val="0036311C"/>
    <w:rsid w:val="003639DA"/>
    <w:rsid w:val="00364DDC"/>
    <w:rsid w:val="00366ACF"/>
    <w:rsid w:val="00366F81"/>
    <w:rsid w:val="003732DD"/>
    <w:rsid w:val="00374205"/>
    <w:rsid w:val="003757F8"/>
    <w:rsid w:val="0037737B"/>
    <w:rsid w:val="00380553"/>
    <w:rsid w:val="00380B0A"/>
    <w:rsid w:val="0038136B"/>
    <w:rsid w:val="00381FA0"/>
    <w:rsid w:val="00382A82"/>
    <w:rsid w:val="003835AA"/>
    <w:rsid w:val="003842DA"/>
    <w:rsid w:val="00385C4F"/>
    <w:rsid w:val="00386F34"/>
    <w:rsid w:val="00386FB0"/>
    <w:rsid w:val="003874C0"/>
    <w:rsid w:val="003878B1"/>
    <w:rsid w:val="00390367"/>
    <w:rsid w:val="00390FFE"/>
    <w:rsid w:val="0039150D"/>
    <w:rsid w:val="0039261E"/>
    <w:rsid w:val="0039410D"/>
    <w:rsid w:val="003947E2"/>
    <w:rsid w:val="00396788"/>
    <w:rsid w:val="00396859"/>
    <w:rsid w:val="00396A31"/>
    <w:rsid w:val="003976BA"/>
    <w:rsid w:val="003A07E2"/>
    <w:rsid w:val="003A0E5F"/>
    <w:rsid w:val="003A1536"/>
    <w:rsid w:val="003A186F"/>
    <w:rsid w:val="003A192B"/>
    <w:rsid w:val="003A2C23"/>
    <w:rsid w:val="003A34A0"/>
    <w:rsid w:val="003A508F"/>
    <w:rsid w:val="003B0811"/>
    <w:rsid w:val="003B195B"/>
    <w:rsid w:val="003B2F83"/>
    <w:rsid w:val="003B3536"/>
    <w:rsid w:val="003B38B3"/>
    <w:rsid w:val="003B43B9"/>
    <w:rsid w:val="003B4FA9"/>
    <w:rsid w:val="003C5A75"/>
    <w:rsid w:val="003C5AF1"/>
    <w:rsid w:val="003D0308"/>
    <w:rsid w:val="003D05BC"/>
    <w:rsid w:val="003D086D"/>
    <w:rsid w:val="003D201E"/>
    <w:rsid w:val="003D2956"/>
    <w:rsid w:val="003D2FCE"/>
    <w:rsid w:val="003D326A"/>
    <w:rsid w:val="003D535A"/>
    <w:rsid w:val="003D6130"/>
    <w:rsid w:val="003D7503"/>
    <w:rsid w:val="003E0DD4"/>
    <w:rsid w:val="003E23C2"/>
    <w:rsid w:val="003E44B9"/>
    <w:rsid w:val="003E4CBB"/>
    <w:rsid w:val="003E5D5D"/>
    <w:rsid w:val="003E639C"/>
    <w:rsid w:val="003E763A"/>
    <w:rsid w:val="003F0EDF"/>
    <w:rsid w:val="003F1060"/>
    <w:rsid w:val="003F24C5"/>
    <w:rsid w:val="003F3055"/>
    <w:rsid w:val="003F4A85"/>
    <w:rsid w:val="003F5109"/>
    <w:rsid w:val="003F7D9D"/>
    <w:rsid w:val="004008A5"/>
    <w:rsid w:val="00400E8B"/>
    <w:rsid w:val="00404A5A"/>
    <w:rsid w:val="00404D9B"/>
    <w:rsid w:val="004055F5"/>
    <w:rsid w:val="004061DA"/>
    <w:rsid w:val="00406820"/>
    <w:rsid w:val="00410041"/>
    <w:rsid w:val="00410546"/>
    <w:rsid w:val="004111FD"/>
    <w:rsid w:val="0041284C"/>
    <w:rsid w:val="00412AFF"/>
    <w:rsid w:val="004140F9"/>
    <w:rsid w:val="00414B75"/>
    <w:rsid w:val="00416280"/>
    <w:rsid w:val="00416A6D"/>
    <w:rsid w:val="00416C2D"/>
    <w:rsid w:val="00417E1E"/>
    <w:rsid w:val="00417E82"/>
    <w:rsid w:val="00422762"/>
    <w:rsid w:val="004228A1"/>
    <w:rsid w:val="0042484C"/>
    <w:rsid w:val="004256AC"/>
    <w:rsid w:val="00426671"/>
    <w:rsid w:val="004274DD"/>
    <w:rsid w:val="00427D91"/>
    <w:rsid w:val="00431D2D"/>
    <w:rsid w:val="00431D62"/>
    <w:rsid w:val="00433337"/>
    <w:rsid w:val="004339EE"/>
    <w:rsid w:val="00433EF6"/>
    <w:rsid w:val="0043493B"/>
    <w:rsid w:val="00435C58"/>
    <w:rsid w:val="00436240"/>
    <w:rsid w:val="004364E2"/>
    <w:rsid w:val="004364E9"/>
    <w:rsid w:val="00437762"/>
    <w:rsid w:val="004377AF"/>
    <w:rsid w:val="00441343"/>
    <w:rsid w:val="00442BD2"/>
    <w:rsid w:val="00450FE1"/>
    <w:rsid w:val="00451040"/>
    <w:rsid w:val="00451281"/>
    <w:rsid w:val="00451F5F"/>
    <w:rsid w:val="00452E62"/>
    <w:rsid w:val="00453F52"/>
    <w:rsid w:val="004540B9"/>
    <w:rsid w:val="004543CF"/>
    <w:rsid w:val="00454DFE"/>
    <w:rsid w:val="0045692F"/>
    <w:rsid w:val="00456AAB"/>
    <w:rsid w:val="00457F0A"/>
    <w:rsid w:val="00460854"/>
    <w:rsid w:val="00463CAF"/>
    <w:rsid w:val="00464019"/>
    <w:rsid w:val="00466015"/>
    <w:rsid w:val="004674A3"/>
    <w:rsid w:val="00471A89"/>
    <w:rsid w:val="0047246B"/>
    <w:rsid w:val="00472879"/>
    <w:rsid w:val="0047401A"/>
    <w:rsid w:val="0047423C"/>
    <w:rsid w:val="00474FCC"/>
    <w:rsid w:val="0047562E"/>
    <w:rsid w:val="00475C61"/>
    <w:rsid w:val="00477C1A"/>
    <w:rsid w:val="00480A97"/>
    <w:rsid w:val="004810C2"/>
    <w:rsid w:val="00481297"/>
    <w:rsid w:val="00482674"/>
    <w:rsid w:val="00485188"/>
    <w:rsid w:val="00485E66"/>
    <w:rsid w:val="0048600C"/>
    <w:rsid w:val="0048642E"/>
    <w:rsid w:val="004873AC"/>
    <w:rsid w:val="004874FA"/>
    <w:rsid w:val="004915AD"/>
    <w:rsid w:val="00491C69"/>
    <w:rsid w:val="004920F3"/>
    <w:rsid w:val="00492703"/>
    <w:rsid w:val="00493029"/>
    <w:rsid w:val="00493CA7"/>
    <w:rsid w:val="004949C4"/>
    <w:rsid w:val="00494DEC"/>
    <w:rsid w:val="00495352"/>
    <w:rsid w:val="004972A6"/>
    <w:rsid w:val="004A068C"/>
    <w:rsid w:val="004A212D"/>
    <w:rsid w:val="004A2457"/>
    <w:rsid w:val="004A3516"/>
    <w:rsid w:val="004A3A2D"/>
    <w:rsid w:val="004A50E0"/>
    <w:rsid w:val="004A5620"/>
    <w:rsid w:val="004A6ADF"/>
    <w:rsid w:val="004A702B"/>
    <w:rsid w:val="004B028E"/>
    <w:rsid w:val="004B0A1A"/>
    <w:rsid w:val="004B0D33"/>
    <w:rsid w:val="004B105D"/>
    <w:rsid w:val="004B2F91"/>
    <w:rsid w:val="004B5EB0"/>
    <w:rsid w:val="004B6D31"/>
    <w:rsid w:val="004B71C3"/>
    <w:rsid w:val="004B7281"/>
    <w:rsid w:val="004B7C2B"/>
    <w:rsid w:val="004C150B"/>
    <w:rsid w:val="004C353B"/>
    <w:rsid w:val="004C35E1"/>
    <w:rsid w:val="004C36B0"/>
    <w:rsid w:val="004C4958"/>
    <w:rsid w:val="004C64E0"/>
    <w:rsid w:val="004C65FF"/>
    <w:rsid w:val="004C6C15"/>
    <w:rsid w:val="004D0D7D"/>
    <w:rsid w:val="004D2786"/>
    <w:rsid w:val="004D34B3"/>
    <w:rsid w:val="004D3E49"/>
    <w:rsid w:val="004D4A8B"/>
    <w:rsid w:val="004D4B62"/>
    <w:rsid w:val="004D4BE6"/>
    <w:rsid w:val="004D4BF0"/>
    <w:rsid w:val="004D5DCE"/>
    <w:rsid w:val="004D6789"/>
    <w:rsid w:val="004E06BE"/>
    <w:rsid w:val="004E1407"/>
    <w:rsid w:val="004E1933"/>
    <w:rsid w:val="004E4250"/>
    <w:rsid w:val="004E4304"/>
    <w:rsid w:val="004E4856"/>
    <w:rsid w:val="004E49E9"/>
    <w:rsid w:val="004E5612"/>
    <w:rsid w:val="004E584D"/>
    <w:rsid w:val="004E6B03"/>
    <w:rsid w:val="004E6D56"/>
    <w:rsid w:val="004E6DB0"/>
    <w:rsid w:val="004E6FE5"/>
    <w:rsid w:val="004E74CC"/>
    <w:rsid w:val="004E762A"/>
    <w:rsid w:val="004E7FB3"/>
    <w:rsid w:val="004F1B4D"/>
    <w:rsid w:val="004F254F"/>
    <w:rsid w:val="004F2766"/>
    <w:rsid w:val="004F29C9"/>
    <w:rsid w:val="004F2B3F"/>
    <w:rsid w:val="004F3753"/>
    <w:rsid w:val="004F4212"/>
    <w:rsid w:val="004F423A"/>
    <w:rsid w:val="004F443A"/>
    <w:rsid w:val="004F46CF"/>
    <w:rsid w:val="004F5FCE"/>
    <w:rsid w:val="005002F8"/>
    <w:rsid w:val="005024F8"/>
    <w:rsid w:val="00502A96"/>
    <w:rsid w:val="00506CE6"/>
    <w:rsid w:val="00506DB8"/>
    <w:rsid w:val="00506E96"/>
    <w:rsid w:val="005107D9"/>
    <w:rsid w:val="00510DA1"/>
    <w:rsid w:val="00511222"/>
    <w:rsid w:val="00512E13"/>
    <w:rsid w:val="00513D1D"/>
    <w:rsid w:val="005147B5"/>
    <w:rsid w:val="00515098"/>
    <w:rsid w:val="005176C8"/>
    <w:rsid w:val="00517E7C"/>
    <w:rsid w:val="00520DAD"/>
    <w:rsid w:val="005219F7"/>
    <w:rsid w:val="00521A49"/>
    <w:rsid w:val="00522622"/>
    <w:rsid w:val="0052272B"/>
    <w:rsid w:val="00523DF9"/>
    <w:rsid w:val="005253CE"/>
    <w:rsid w:val="0053063C"/>
    <w:rsid w:val="00530D60"/>
    <w:rsid w:val="00530DB0"/>
    <w:rsid w:val="00531633"/>
    <w:rsid w:val="005319FD"/>
    <w:rsid w:val="005324C5"/>
    <w:rsid w:val="005332E0"/>
    <w:rsid w:val="005332E2"/>
    <w:rsid w:val="00534620"/>
    <w:rsid w:val="00536F5B"/>
    <w:rsid w:val="00540896"/>
    <w:rsid w:val="00541B1C"/>
    <w:rsid w:val="00541C91"/>
    <w:rsid w:val="005420B4"/>
    <w:rsid w:val="00542862"/>
    <w:rsid w:val="00543102"/>
    <w:rsid w:val="005438AC"/>
    <w:rsid w:val="00544284"/>
    <w:rsid w:val="00546131"/>
    <w:rsid w:val="00546249"/>
    <w:rsid w:val="0054744D"/>
    <w:rsid w:val="00547787"/>
    <w:rsid w:val="00550358"/>
    <w:rsid w:val="00550364"/>
    <w:rsid w:val="00551879"/>
    <w:rsid w:val="005528EA"/>
    <w:rsid w:val="00552AAE"/>
    <w:rsid w:val="00555E6A"/>
    <w:rsid w:val="00556D0C"/>
    <w:rsid w:val="0055766F"/>
    <w:rsid w:val="0055768D"/>
    <w:rsid w:val="005605A9"/>
    <w:rsid w:val="00560BED"/>
    <w:rsid w:val="00562A44"/>
    <w:rsid w:val="0056470D"/>
    <w:rsid w:val="005649FE"/>
    <w:rsid w:val="005665F7"/>
    <w:rsid w:val="0056700D"/>
    <w:rsid w:val="00570379"/>
    <w:rsid w:val="00570A18"/>
    <w:rsid w:val="00570D90"/>
    <w:rsid w:val="005715C8"/>
    <w:rsid w:val="0057213C"/>
    <w:rsid w:val="00572EA1"/>
    <w:rsid w:val="00572EF2"/>
    <w:rsid w:val="00573661"/>
    <w:rsid w:val="00573A62"/>
    <w:rsid w:val="00574E4B"/>
    <w:rsid w:val="00577820"/>
    <w:rsid w:val="00581F76"/>
    <w:rsid w:val="00582125"/>
    <w:rsid w:val="00584EF4"/>
    <w:rsid w:val="00585A19"/>
    <w:rsid w:val="0058618C"/>
    <w:rsid w:val="00586B8E"/>
    <w:rsid w:val="00587068"/>
    <w:rsid w:val="005913E0"/>
    <w:rsid w:val="00591E8B"/>
    <w:rsid w:val="005928AA"/>
    <w:rsid w:val="005928CC"/>
    <w:rsid w:val="00594F8E"/>
    <w:rsid w:val="0059690E"/>
    <w:rsid w:val="005969A7"/>
    <w:rsid w:val="005A0864"/>
    <w:rsid w:val="005A10EA"/>
    <w:rsid w:val="005A17B8"/>
    <w:rsid w:val="005A2CC5"/>
    <w:rsid w:val="005A3729"/>
    <w:rsid w:val="005A3D91"/>
    <w:rsid w:val="005A4D11"/>
    <w:rsid w:val="005B03C1"/>
    <w:rsid w:val="005B2885"/>
    <w:rsid w:val="005B3745"/>
    <w:rsid w:val="005B4ECB"/>
    <w:rsid w:val="005B4F90"/>
    <w:rsid w:val="005B5EFA"/>
    <w:rsid w:val="005B5FA9"/>
    <w:rsid w:val="005B6766"/>
    <w:rsid w:val="005B6939"/>
    <w:rsid w:val="005B739C"/>
    <w:rsid w:val="005C2146"/>
    <w:rsid w:val="005C60E1"/>
    <w:rsid w:val="005C766B"/>
    <w:rsid w:val="005C7C0F"/>
    <w:rsid w:val="005D07C7"/>
    <w:rsid w:val="005D2B3E"/>
    <w:rsid w:val="005D348C"/>
    <w:rsid w:val="005D3DA8"/>
    <w:rsid w:val="005D5649"/>
    <w:rsid w:val="005E17A2"/>
    <w:rsid w:val="005E2091"/>
    <w:rsid w:val="005E3657"/>
    <w:rsid w:val="005E3912"/>
    <w:rsid w:val="005E52D5"/>
    <w:rsid w:val="005E7818"/>
    <w:rsid w:val="005F2ACE"/>
    <w:rsid w:val="005F3C8A"/>
    <w:rsid w:val="005F40B2"/>
    <w:rsid w:val="005F6A5F"/>
    <w:rsid w:val="005F7646"/>
    <w:rsid w:val="006010B7"/>
    <w:rsid w:val="006017D4"/>
    <w:rsid w:val="0060235C"/>
    <w:rsid w:val="006031B7"/>
    <w:rsid w:val="00604D4C"/>
    <w:rsid w:val="00606768"/>
    <w:rsid w:val="00606C92"/>
    <w:rsid w:val="006117DF"/>
    <w:rsid w:val="00611A39"/>
    <w:rsid w:val="0061376A"/>
    <w:rsid w:val="006146A4"/>
    <w:rsid w:val="00616578"/>
    <w:rsid w:val="00621FED"/>
    <w:rsid w:val="00622A20"/>
    <w:rsid w:val="00623142"/>
    <w:rsid w:val="0062393E"/>
    <w:rsid w:val="006245DC"/>
    <w:rsid w:val="00625018"/>
    <w:rsid w:val="00625288"/>
    <w:rsid w:val="00625639"/>
    <w:rsid w:val="006276A8"/>
    <w:rsid w:val="0063090D"/>
    <w:rsid w:val="00630D7E"/>
    <w:rsid w:val="00631111"/>
    <w:rsid w:val="006339C9"/>
    <w:rsid w:val="00633ECA"/>
    <w:rsid w:val="00635D87"/>
    <w:rsid w:val="006374FB"/>
    <w:rsid w:val="006407BE"/>
    <w:rsid w:val="006437B6"/>
    <w:rsid w:val="00643B0A"/>
    <w:rsid w:val="006448EE"/>
    <w:rsid w:val="00644C0D"/>
    <w:rsid w:val="00646012"/>
    <w:rsid w:val="006463E0"/>
    <w:rsid w:val="006506F7"/>
    <w:rsid w:val="00652944"/>
    <w:rsid w:val="006529E9"/>
    <w:rsid w:val="006549F3"/>
    <w:rsid w:val="00654D92"/>
    <w:rsid w:val="006552DF"/>
    <w:rsid w:val="00656435"/>
    <w:rsid w:val="00656D2E"/>
    <w:rsid w:val="00660DB9"/>
    <w:rsid w:val="006618AC"/>
    <w:rsid w:val="006625F8"/>
    <w:rsid w:val="006654DD"/>
    <w:rsid w:val="0066569C"/>
    <w:rsid w:val="00666546"/>
    <w:rsid w:val="00667B4B"/>
    <w:rsid w:val="0067113A"/>
    <w:rsid w:val="0067159B"/>
    <w:rsid w:val="006720CC"/>
    <w:rsid w:val="0067239D"/>
    <w:rsid w:val="006759BF"/>
    <w:rsid w:val="00675B5F"/>
    <w:rsid w:val="00676596"/>
    <w:rsid w:val="006809AF"/>
    <w:rsid w:val="00681034"/>
    <w:rsid w:val="0068107E"/>
    <w:rsid w:val="006814EF"/>
    <w:rsid w:val="006837BA"/>
    <w:rsid w:val="006841C9"/>
    <w:rsid w:val="006933EC"/>
    <w:rsid w:val="006934BA"/>
    <w:rsid w:val="00694785"/>
    <w:rsid w:val="00694960"/>
    <w:rsid w:val="00695B78"/>
    <w:rsid w:val="00695E77"/>
    <w:rsid w:val="006A1A0D"/>
    <w:rsid w:val="006A292F"/>
    <w:rsid w:val="006A299C"/>
    <w:rsid w:val="006A2D75"/>
    <w:rsid w:val="006A3262"/>
    <w:rsid w:val="006A5A92"/>
    <w:rsid w:val="006A5AB3"/>
    <w:rsid w:val="006A6774"/>
    <w:rsid w:val="006B1009"/>
    <w:rsid w:val="006B208E"/>
    <w:rsid w:val="006B5656"/>
    <w:rsid w:val="006B76B3"/>
    <w:rsid w:val="006C010B"/>
    <w:rsid w:val="006C0FDF"/>
    <w:rsid w:val="006C14E8"/>
    <w:rsid w:val="006C2FF0"/>
    <w:rsid w:val="006C52BD"/>
    <w:rsid w:val="006C5BB2"/>
    <w:rsid w:val="006C6412"/>
    <w:rsid w:val="006C6BE4"/>
    <w:rsid w:val="006D0CCE"/>
    <w:rsid w:val="006D1CA8"/>
    <w:rsid w:val="006D37F8"/>
    <w:rsid w:val="006D4122"/>
    <w:rsid w:val="006D4FA5"/>
    <w:rsid w:val="006D5FAB"/>
    <w:rsid w:val="006E085E"/>
    <w:rsid w:val="006E1403"/>
    <w:rsid w:val="006E1BAD"/>
    <w:rsid w:val="006E383A"/>
    <w:rsid w:val="006E3EDC"/>
    <w:rsid w:val="006E46E1"/>
    <w:rsid w:val="006E511C"/>
    <w:rsid w:val="006E5CB8"/>
    <w:rsid w:val="006E5E14"/>
    <w:rsid w:val="006E5E39"/>
    <w:rsid w:val="006E5E8C"/>
    <w:rsid w:val="006F0913"/>
    <w:rsid w:val="006F1989"/>
    <w:rsid w:val="006F3517"/>
    <w:rsid w:val="006F3740"/>
    <w:rsid w:val="006F4246"/>
    <w:rsid w:val="006F4A9A"/>
    <w:rsid w:val="006F4C7F"/>
    <w:rsid w:val="006F59BA"/>
    <w:rsid w:val="00700915"/>
    <w:rsid w:val="00702AB9"/>
    <w:rsid w:val="00703756"/>
    <w:rsid w:val="0070494C"/>
    <w:rsid w:val="007068A8"/>
    <w:rsid w:val="00707293"/>
    <w:rsid w:val="00707A0D"/>
    <w:rsid w:val="00707C2D"/>
    <w:rsid w:val="00707F80"/>
    <w:rsid w:val="00710885"/>
    <w:rsid w:val="00710C64"/>
    <w:rsid w:val="007114FE"/>
    <w:rsid w:val="007149A6"/>
    <w:rsid w:val="00716A8F"/>
    <w:rsid w:val="00721AC4"/>
    <w:rsid w:val="007228DC"/>
    <w:rsid w:val="00722A1A"/>
    <w:rsid w:val="007246DE"/>
    <w:rsid w:val="0072482A"/>
    <w:rsid w:val="0072505B"/>
    <w:rsid w:val="00726622"/>
    <w:rsid w:val="00726C84"/>
    <w:rsid w:val="00731241"/>
    <w:rsid w:val="007317CA"/>
    <w:rsid w:val="00731F5B"/>
    <w:rsid w:val="00734437"/>
    <w:rsid w:val="0073642A"/>
    <w:rsid w:val="007367E2"/>
    <w:rsid w:val="007370B2"/>
    <w:rsid w:val="00737230"/>
    <w:rsid w:val="00737BFE"/>
    <w:rsid w:val="00740480"/>
    <w:rsid w:val="007407CC"/>
    <w:rsid w:val="00741FEB"/>
    <w:rsid w:val="00742792"/>
    <w:rsid w:val="00742E3E"/>
    <w:rsid w:val="00743A66"/>
    <w:rsid w:val="00743B5B"/>
    <w:rsid w:val="00744096"/>
    <w:rsid w:val="007467FF"/>
    <w:rsid w:val="007472A1"/>
    <w:rsid w:val="007476D8"/>
    <w:rsid w:val="00750DA5"/>
    <w:rsid w:val="00751AD4"/>
    <w:rsid w:val="00752E88"/>
    <w:rsid w:val="0075479E"/>
    <w:rsid w:val="00757FE3"/>
    <w:rsid w:val="00760DCE"/>
    <w:rsid w:val="007613DA"/>
    <w:rsid w:val="00763DC1"/>
    <w:rsid w:val="007640B9"/>
    <w:rsid w:val="007657F6"/>
    <w:rsid w:val="0076587B"/>
    <w:rsid w:val="007658AC"/>
    <w:rsid w:val="00765E17"/>
    <w:rsid w:val="007678F8"/>
    <w:rsid w:val="007704C1"/>
    <w:rsid w:val="00770C4C"/>
    <w:rsid w:val="00771F7F"/>
    <w:rsid w:val="00772EC5"/>
    <w:rsid w:val="00772F64"/>
    <w:rsid w:val="00773185"/>
    <w:rsid w:val="00773563"/>
    <w:rsid w:val="00773E4C"/>
    <w:rsid w:val="007741E1"/>
    <w:rsid w:val="00775CD1"/>
    <w:rsid w:val="00775DAB"/>
    <w:rsid w:val="00776CC4"/>
    <w:rsid w:val="00777C1A"/>
    <w:rsid w:val="007802A1"/>
    <w:rsid w:val="00780459"/>
    <w:rsid w:val="00780FA5"/>
    <w:rsid w:val="007838AA"/>
    <w:rsid w:val="00784A9D"/>
    <w:rsid w:val="00790DE8"/>
    <w:rsid w:val="00791309"/>
    <w:rsid w:val="007915D9"/>
    <w:rsid w:val="00791FBD"/>
    <w:rsid w:val="007941DD"/>
    <w:rsid w:val="00795663"/>
    <w:rsid w:val="00796B53"/>
    <w:rsid w:val="00796FFB"/>
    <w:rsid w:val="007A0CDA"/>
    <w:rsid w:val="007A13ED"/>
    <w:rsid w:val="007A16ED"/>
    <w:rsid w:val="007A321E"/>
    <w:rsid w:val="007A3757"/>
    <w:rsid w:val="007A4AFE"/>
    <w:rsid w:val="007A75CC"/>
    <w:rsid w:val="007B241B"/>
    <w:rsid w:val="007B3DD6"/>
    <w:rsid w:val="007B3E45"/>
    <w:rsid w:val="007B42BF"/>
    <w:rsid w:val="007C0674"/>
    <w:rsid w:val="007C0BDB"/>
    <w:rsid w:val="007C1AAD"/>
    <w:rsid w:val="007C1B01"/>
    <w:rsid w:val="007C1DC5"/>
    <w:rsid w:val="007C5D18"/>
    <w:rsid w:val="007C66AB"/>
    <w:rsid w:val="007C7468"/>
    <w:rsid w:val="007C7D4E"/>
    <w:rsid w:val="007D132A"/>
    <w:rsid w:val="007D2A40"/>
    <w:rsid w:val="007D31DA"/>
    <w:rsid w:val="007D3BEE"/>
    <w:rsid w:val="007D58CF"/>
    <w:rsid w:val="007D5DFF"/>
    <w:rsid w:val="007D78F0"/>
    <w:rsid w:val="007E0D91"/>
    <w:rsid w:val="007E0F65"/>
    <w:rsid w:val="007E12E7"/>
    <w:rsid w:val="007E1681"/>
    <w:rsid w:val="007E1746"/>
    <w:rsid w:val="007E1B3A"/>
    <w:rsid w:val="007E2F29"/>
    <w:rsid w:val="007E5092"/>
    <w:rsid w:val="007E5C84"/>
    <w:rsid w:val="007F0C4B"/>
    <w:rsid w:val="007F1DC6"/>
    <w:rsid w:val="007F2671"/>
    <w:rsid w:val="007F400D"/>
    <w:rsid w:val="007F487F"/>
    <w:rsid w:val="007F5145"/>
    <w:rsid w:val="007F6754"/>
    <w:rsid w:val="007F6A5D"/>
    <w:rsid w:val="007F72AD"/>
    <w:rsid w:val="007F7611"/>
    <w:rsid w:val="00800C03"/>
    <w:rsid w:val="00800EE3"/>
    <w:rsid w:val="0080112C"/>
    <w:rsid w:val="00801F70"/>
    <w:rsid w:val="00803344"/>
    <w:rsid w:val="008038D8"/>
    <w:rsid w:val="008061BA"/>
    <w:rsid w:val="00807703"/>
    <w:rsid w:val="00807818"/>
    <w:rsid w:val="00807C58"/>
    <w:rsid w:val="00810138"/>
    <w:rsid w:val="00810F13"/>
    <w:rsid w:val="00811FBC"/>
    <w:rsid w:val="0081543B"/>
    <w:rsid w:val="008154BF"/>
    <w:rsid w:val="008160FC"/>
    <w:rsid w:val="00816362"/>
    <w:rsid w:val="008172D3"/>
    <w:rsid w:val="0081760A"/>
    <w:rsid w:val="00817CF0"/>
    <w:rsid w:val="00817FE8"/>
    <w:rsid w:val="008202C6"/>
    <w:rsid w:val="00822964"/>
    <w:rsid w:val="008239C3"/>
    <w:rsid w:val="00824DFC"/>
    <w:rsid w:val="00830F77"/>
    <w:rsid w:val="00832177"/>
    <w:rsid w:val="00832628"/>
    <w:rsid w:val="008328AF"/>
    <w:rsid w:val="00832F0D"/>
    <w:rsid w:val="00834DD2"/>
    <w:rsid w:val="008374B3"/>
    <w:rsid w:val="008401A4"/>
    <w:rsid w:val="008402BF"/>
    <w:rsid w:val="008409E2"/>
    <w:rsid w:val="0084392B"/>
    <w:rsid w:val="00846600"/>
    <w:rsid w:val="00851391"/>
    <w:rsid w:val="008521A8"/>
    <w:rsid w:val="0085240C"/>
    <w:rsid w:val="0085524B"/>
    <w:rsid w:val="008557F7"/>
    <w:rsid w:val="00855926"/>
    <w:rsid w:val="00855B3D"/>
    <w:rsid w:val="00855FEA"/>
    <w:rsid w:val="008608B1"/>
    <w:rsid w:val="00860D86"/>
    <w:rsid w:val="0086119C"/>
    <w:rsid w:val="008632EC"/>
    <w:rsid w:val="00863C8A"/>
    <w:rsid w:val="0086504A"/>
    <w:rsid w:val="0086611D"/>
    <w:rsid w:val="0086686A"/>
    <w:rsid w:val="00867A4C"/>
    <w:rsid w:val="00867FD5"/>
    <w:rsid w:val="00870A46"/>
    <w:rsid w:val="00871B8A"/>
    <w:rsid w:val="00872A4C"/>
    <w:rsid w:val="00872F85"/>
    <w:rsid w:val="0087378B"/>
    <w:rsid w:val="00875982"/>
    <w:rsid w:val="0087732E"/>
    <w:rsid w:val="00877559"/>
    <w:rsid w:val="008776AF"/>
    <w:rsid w:val="00877BB4"/>
    <w:rsid w:val="00877DEA"/>
    <w:rsid w:val="008801DF"/>
    <w:rsid w:val="00880485"/>
    <w:rsid w:val="008833E1"/>
    <w:rsid w:val="008874B1"/>
    <w:rsid w:val="008903F6"/>
    <w:rsid w:val="00890638"/>
    <w:rsid w:val="0089299B"/>
    <w:rsid w:val="0089398B"/>
    <w:rsid w:val="0089447E"/>
    <w:rsid w:val="008947AA"/>
    <w:rsid w:val="00896692"/>
    <w:rsid w:val="00896DA5"/>
    <w:rsid w:val="00897FEF"/>
    <w:rsid w:val="008A0055"/>
    <w:rsid w:val="008A0958"/>
    <w:rsid w:val="008A0EA3"/>
    <w:rsid w:val="008A3964"/>
    <w:rsid w:val="008A48FF"/>
    <w:rsid w:val="008A5057"/>
    <w:rsid w:val="008A552B"/>
    <w:rsid w:val="008A5D72"/>
    <w:rsid w:val="008A661A"/>
    <w:rsid w:val="008B0305"/>
    <w:rsid w:val="008B1B8B"/>
    <w:rsid w:val="008B4269"/>
    <w:rsid w:val="008B52E8"/>
    <w:rsid w:val="008B5E8B"/>
    <w:rsid w:val="008B61C5"/>
    <w:rsid w:val="008B6716"/>
    <w:rsid w:val="008B75D5"/>
    <w:rsid w:val="008B7829"/>
    <w:rsid w:val="008B7856"/>
    <w:rsid w:val="008C0FF0"/>
    <w:rsid w:val="008C11AF"/>
    <w:rsid w:val="008C137E"/>
    <w:rsid w:val="008C1454"/>
    <w:rsid w:val="008C1D74"/>
    <w:rsid w:val="008C1DA0"/>
    <w:rsid w:val="008C55FA"/>
    <w:rsid w:val="008C681A"/>
    <w:rsid w:val="008D2EB0"/>
    <w:rsid w:val="008D329F"/>
    <w:rsid w:val="008D3616"/>
    <w:rsid w:val="008E067E"/>
    <w:rsid w:val="008E0893"/>
    <w:rsid w:val="008E17BA"/>
    <w:rsid w:val="008E2C23"/>
    <w:rsid w:val="008E346D"/>
    <w:rsid w:val="008E36F7"/>
    <w:rsid w:val="008E574C"/>
    <w:rsid w:val="008E72B0"/>
    <w:rsid w:val="008E7B21"/>
    <w:rsid w:val="008E7E26"/>
    <w:rsid w:val="008F1642"/>
    <w:rsid w:val="008F21DC"/>
    <w:rsid w:val="008F2718"/>
    <w:rsid w:val="008F29CB"/>
    <w:rsid w:val="008F3474"/>
    <w:rsid w:val="008F4D42"/>
    <w:rsid w:val="008F5010"/>
    <w:rsid w:val="008F57D6"/>
    <w:rsid w:val="008F78FF"/>
    <w:rsid w:val="008F797F"/>
    <w:rsid w:val="009001B1"/>
    <w:rsid w:val="00900886"/>
    <w:rsid w:val="00900DBA"/>
    <w:rsid w:val="00901143"/>
    <w:rsid w:val="00901E18"/>
    <w:rsid w:val="009038D0"/>
    <w:rsid w:val="00906EBA"/>
    <w:rsid w:val="0090748A"/>
    <w:rsid w:val="0091108B"/>
    <w:rsid w:val="009117BC"/>
    <w:rsid w:val="00912007"/>
    <w:rsid w:val="00913638"/>
    <w:rsid w:val="00914193"/>
    <w:rsid w:val="009142A0"/>
    <w:rsid w:val="009156C6"/>
    <w:rsid w:val="00916CDB"/>
    <w:rsid w:val="00917838"/>
    <w:rsid w:val="009178DC"/>
    <w:rsid w:val="00920D5E"/>
    <w:rsid w:val="00921339"/>
    <w:rsid w:val="00922EEE"/>
    <w:rsid w:val="00924C3F"/>
    <w:rsid w:val="0092735B"/>
    <w:rsid w:val="00927F46"/>
    <w:rsid w:val="00930F77"/>
    <w:rsid w:val="00933E3C"/>
    <w:rsid w:val="009348BF"/>
    <w:rsid w:val="009358BA"/>
    <w:rsid w:val="00935A0A"/>
    <w:rsid w:val="00940927"/>
    <w:rsid w:val="009426E3"/>
    <w:rsid w:val="00942E94"/>
    <w:rsid w:val="0094419D"/>
    <w:rsid w:val="0094535A"/>
    <w:rsid w:val="00946A79"/>
    <w:rsid w:val="00947B54"/>
    <w:rsid w:val="009513C1"/>
    <w:rsid w:val="00951552"/>
    <w:rsid w:val="00952EE7"/>
    <w:rsid w:val="00953CF9"/>
    <w:rsid w:val="00954216"/>
    <w:rsid w:val="009548B5"/>
    <w:rsid w:val="00954C09"/>
    <w:rsid w:val="00955A3F"/>
    <w:rsid w:val="0095600B"/>
    <w:rsid w:val="00956277"/>
    <w:rsid w:val="0095630B"/>
    <w:rsid w:val="00957EA9"/>
    <w:rsid w:val="00960223"/>
    <w:rsid w:val="00961E81"/>
    <w:rsid w:val="00962607"/>
    <w:rsid w:val="00962D69"/>
    <w:rsid w:val="00962F78"/>
    <w:rsid w:val="009640A3"/>
    <w:rsid w:val="00965E0D"/>
    <w:rsid w:val="00967192"/>
    <w:rsid w:val="00970287"/>
    <w:rsid w:val="00970389"/>
    <w:rsid w:val="00970C56"/>
    <w:rsid w:val="00971E3F"/>
    <w:rsid w:val="00972265"/>
    <w:rsid w:val="00974809"/>
    <w:rsid w:val="00977171"/>
    <w:rsid w:val="00980553"/>
    <w:rsid w:val="00981413"/>
    <w:rsid w:val="009826A0"/>
    <w:rsid w:val="0098300E"/>
    <w:rsid w:val="00983999"/>
    <w:rsid w:val="00987A25"/>
    <w:rsid w:val="00990C35"/>
    <w:rsid w:val="00991F9E"/>
    <w:rsid w:val="00992059"/>
    <w:rsid w:val="009923F4"/>
    <w:rsid w:val="009932E1"/>
    <w:rsid w:val="0099375D"/>
    <w:rsid w:val="00996199"/>
    <w:rsid w:val="009965FB"/>
    <w:rsid w:val="00996F99"/>
    <w:rsid w:val="009A04F8"/>
    <w:rsid w:val="009A0689"/>
    <w:rsid w:val="009A0D9A"/>
    <w:rsid w:val="009A1F93"/>
    <w:rsid w:val="009A5D07"/>
    <w:rsid w:val="009A6C59"/>
    <w:rsid w:val="009A702D"/>
    <w:rsid w:val="009A75A9"/>
    <w:rsid w:val="009B052D"/>
    <w:rsid w:val="009B0DAD"/>
    <w:rsid w:val="009B0EF3"/>
    <w:rsid w:val="009B68A5"/>
    <w:rsid w:val="009C094C"/>
    <w:rsid w:val="009C1356"/>
    <w:rsid w:val="009C3B3E"/>
    <w:rsid w:val="009C4171"/>
    <w:rsid w:val="009C527E"/>
    <w:rsid w:val="009C575E"/>
    <w:rsid w:val="009C5DEC"/>
    <w:rsid w:val="009C7AD3"/>
    <w:rsid w:val="009D0B61"/>
    <w:rsid w:val="009D195C"/>
    <w:rsid w:val="009D2EE4"/>
    <w:rsid w:val="009D422B"/>
    <w:rsid w:val="009D543E"/>
    <w:rsid w:val="009D686D"/>
    <w:rsid w:val="009D68E3"/>
    <w:rsid w:val="009D73F4"/>
    <w:rsid w:val="009D7FE8"/>
    <w:rsid w:val="009E057D"/>
    <w:rsid w:val="009E10DF"/>
    <w:rsid w:val="009E138B"/>
    <w:rsid w:val="009E15C1"/>
    <w:rsid w:val="009E233F"/>
    <w:rsid w:val="009E2F1E"/>
    <w:rsid w:val="009E32DC"/>
    <w:rsid w:val="009E5194"/>
    <w:rsid w:val="009E724B"/>
    <w:rsid w:val="009F026B"/>
    <w:rsid w:val="009F0601"/>
    <w:rsid w:val="009F0F76"/>
    <w:rsid w:val="009F113A"/>
    <w:rsid w:val="009F1680"/>
    <w:rsid w:val="009F241C"/>
    <w:rsid w:val="009F2C58"/>
    <w:rsid w:val="009F4235"/>
    <w:rsid w:val="009F4CCC"/>
    <w:rsid w:val="009F6F93"/>
    <w:rsid w:val="009F7B9D"/>
    <w:rsid w:val="00A007B9"/>
    <w:rsid w:val="00A00D17"/>
    <w:rsid w:val="00A01DE5"/>
    <w:rsid w:val="00A02CE8"/>
    <w:rsid w:val="00A03596"/>
    <w:rsid w:val="00A05B41"/>
    <w:rsid w:val="00A05BAB"/>
    <w:rsid w:val="00A06353"/>
    <w:rsid w:val="00A078A4"/>
    <w:rsid w:val="00A10492"/>
    <w:rsid w:val="00A1059E"/>
    <w:rsid w:val="00A109B8"/>
    <w:rsid w:val="00A11AFA"/>
    <w:rsid w:val="00A11BD2"/>
    <w:rsid w:val="00A12153"/>
    <w:rsid w:val="00A122A9"/>
    <w:rsid w:val="00A137F4"/>
    <w:rsid w:val="00A155D9"/>
    <w:rsid w:val="00A17C48"/>
    <w:rsid w:val="00A17D2A"/>
    <w:rsid w:val="00A21397"/>
    <w:rsid w:val="00A22984"/>
    <w:rsid w:val="00A23521"/>
    <w:rsid w:val="00A273A3"/>
    <w:rsid w:val="00A27573"/>
    <w:rsid w:val="00A30990"/>
    <w:rsid w:val="00A30BC2"/>
    <w:rsid w:val="00A323E8"/>
    <w:rsid w:val="00A32A5A"/>
    <w:rsid w:val="00A32C6C"/>
    <w:rsid w:val="00A33ADA"/>
    <w:rsid w:val="00A33BC0"/>
    <w:rsid w:val="00A3482C"/>
    <w:rsid w:val="00A348C1"/>
    <w:rsid w:val="00A3493F"/>
    <w:rsid w:val="00A353FD"/>
    <w:rsid w:val="00A3629E"/>
    <w:rsid w:val="00A367C8"/>
    <w:rsid w:val="00A368FD"/>
    <w:rsid w:val="00A3734B"/>
    <w:rsid w:val="00A37783"/>
    <w:rsid w:val="00A37924"/>
    <w:rsid w:val="00A415C8"/>
    <w:rsid w:val="00A41B0E"/>
    <w:rsid w:val="00A41BB7"/>
    <w:rsid w:val="00A422BE"/>
    <w:rsid w:val="00A43A1E"/>
    <w:rsid w:val="00A441E9"/>
    <w:rsid w:val="00A4446D"/>
    <w:rsid w:val="00A47045"/>
    <w:rsid w:val="00A507DB"/>
    <w:rsid w:val="00A52563"/>
    <w:rsid w:val="00A5422C"/>
    <w:rsid w:val="00A55F71"/>
    <w:rsid w:val="00A56FD3"/>
    <w:rsid w:val="00A575B4"/>
    <w:rsid w:val="00A60301"/>
    <w:rsid w:val="00A60303"/>
    <w:rsid w:val="00A610EB"/>
    <w:rsid w:val="00A623FE"/>
    <w:rsid w:val="00A62D6E"/>
    <w:rsid w:val="00A64A96"/>
    <w:rsid w:val="00A6551B"/>
    <w:rsid w:val="00A66F22"/>
    <w:rsid w:val="00A67600"/>
    <w:rsid w:val="00A67F37"/>
    <w:rsid w:val="00A67F91"/>
    <w:rsid w:val="00A715E2"/>
    <w:rsid w:val="00A71F9F"/>
    <w:rsid w:val="00A7400F"/>
    <w:rsid w:val="00A7478C"/>
    <w:rsid w:val="00A748C1"/>
    <w:rsid w:val="00A74E51"/>
    <w:rsid w:val="00A74F21"/>
    <w:rsid w:val="00A7625C"/>
    <w:rsid w:val="00A80046"/>
    <w:rsid w:val="00A8261C"/>
    <w:rsid w:val="00A82DF8"/>
    <w:rsid w:val="00A83E6F"/>
    <w:rsid w:val="00A844CF"/>
    <w:rsid w:val="00A8489C"/>
    <w:rsid w:val="00A84E17"/>
    <w:rsid w:val="00A8523A"/>
    <w:rsid w:val="00A856D6"/>
    <w:rsid w:val="00A86747"/>
    <w:rsid w:val="00A874E2"/>
    <w:rsid w:val="00A87947"/>
    <w:rsid w:val="00A9082B"/>
    <w:rsid w:val="00A918A0"/>
    <w:rsid w:val="00A9195C"/>
    <w:rsid w:val="00A91D82"/>
    <w:rsid w:val="00A93AAF"/>
    <w:rsid w:val="00A93BCE"/>
    <w:rsid w:val="00A93D68"/>
    <w:rsid w:val="00A93F77"/>
    <w:rsid w:val="00A95972"/>
    <w:rsid w:val="00A97509"/>
    <w:rsid w:val="00AA07D5"/>
    <w:rsid w:val="00AA25F3"/>
    <w:rsid w:val="00AA3938"/>
    <w:rsid w:val="00AA49FE"/>
    <w:rsid w:val="00AA5D29"/>
    <w:rsid w:val="00AA742B"/>
    <w:rsid w:val="00AA7CFD"/>
    <w:rsid w:val="00AA7D91"/>
    <w:rsid w:val="00AB1194"/>
    <w:rsid w:val="00AB1997"/>
    <w:rsid w:val="00AB1B26"/>
    <w:rsid w:val="00AB2118"/>
    <w:rsid w:val="00AB3E90"/>
    <w:rsid w:val="00AB585E"/>
    <w:rsid w:val="00AB6846"/>
    <w:rsid w:val="00AB7468"/>
    <w:rsid w:val="00AB7549"/>
    <w:rsid w:val="00AC174B"/>
    <w:rsid w:val="00AC1878"/>
    <w:rsid w:val="00AC196D"/>
    <w:rsid w:val="00AC29C5"/>
    <w:rsid w:val="00AC2A80"/>
    <w:rsid w:val="00AC358D"/>
    <w:rsid w:val="00AC4231"/>
    <w:rsid w:val="00AC4B20"/>
    <w:rsid w:val="00AC4C58"/>
    <w:rsid w:val="00AC6DBE"/>
    <w:rsid w:val="00AD16E7"/>
    <w:rsid w:val="00AD16F9"/>
    <w:rsid w:val="00AD1B32"/>
    <w:rsid w:val="00AD2A4D"/>
    <w:rsid w:val="00AD2BCC"/>
    <w:rsid w:val="00AD358B"/>
    <w:rsid w:val="00AD58B0"/>
    <w:rsid w:val="00AD591D"/>
    <w:rsid w:val="00AE028B"/>
    <w:rsid w:val="00AE0316"/>
    <w:rsid w:val="00AE1220"/>
    <w:rsid w:val="00AE189C"/>
    <w:rsid w:val="00AE1E7C"/>
    <w:rsid w:val="00AE2D7B"/>
    <w:rsid w:val="00AE4FF3"/>
    <w:rsid w:val="00AE52D6"/>
    <w:rsid w:val="00AE5615"/>
    <w:rsid w:val="00AE5FB6"/>
    <w:rsid w:val="00AE647F"/>
    <w:rsid w:val="00AE7430"/>
    <w:rsid w:val="00AF09B5"/>
    <w:rsid w:val="00AF1537"/>
    <w:rsid w:val="00AF468C"/>
    <w:rsid w:val="00AF60D9"/>
    <w:rsid w:val="00AF6481"/>
    <w:rsid w:val="00AF68BD"/>
    <w:rsid w:val="00B014BA"/>
    <w:rsid w:val="00B01AA5"/>
    <w:rsid w:val="00B02B75"/>
    <w:rsid w:val="00B02D48"/>
    <w:rsid w:val="00B03195"/>
    <w:rsid w:val="00B0322C"/>
    <w:rsid w:val="00B032B3"/>
    <w:rsid w:val="00B04BFE"/>
    <w:rsid w:val="00B050E1"/>
    <w:rsid w:val="00B054E6"/>
    <w:rsid w:val="00B060D7"/>
    <w:rsid w:val="00B06D5E"/>
    <w:rsid w:val="00B07B18"/>
    <w:rsid w:val="00B07CC5"/>
    <w:rsid w:val="00B10265"/>
    <w:rsid w:val="00B10E55"/>
    <w:rsid w:val="00B1212B"/>
    <w:rsid w:val="00B13F60"/>
    <w:rsid w:val="00B13FE2"/>
    <w:rsid w:val="00B155C4"/>
    <w:rsid w:val="00B1744C"/>
    <w:rsid w:val="00B17C03"/>
    <w:rsid w:val="00B22F88"/>
    <w:rsid w:val="00B24629"/>
    <w:rsid w:val="00B24E77"/>
    <w:rsid w:val="00B25D60"/>
    <w:rsid w:val="00B319A9"/>
    <w:rsid w:val="00B322EA"/>
    <w:rsid w:val="00B33ED9"/>
    <w:rsid w:val="00B42210"/>
    <w:rsid w:val="00B422F4"/>
    <w:rsid w:val="00B43944"/>
    <w:rsid w:val="00B43E08"/>
    <w:rsid w:val="00B47261"/>
    <w:rsid w:val="00B478D4"/>
    <w:rsid w:val="00B5088C"/>
    <w:rsid w:val="00B50C24"/>
    <w:rsid w:val="00B50C4B"/>
    <w:rsid w:val="00B50F8C"/>
    <w:rsid w:val="00B52970"/>
    <w:rsid w:val="00B52F28"/>
    <w:rsid w:val="00B5513E"/>
    <w:rsid w:val="00B55D39"/>
    <w:rsid w:val="00B568F4"/>
    <w:rsid w:val="00B57EB5"/>
    <w:rsid w:val="00B60250"/>
    <w:rsid w:val="00B61488"/>
    <w:rsid w:val="00B62B98"/>
    <w:rsid w:val="00B65C8C"/>
    <w:rsid w:val="00B673DB"/>
    <w:rsid w:val="00B7040E"/>
    <w:rsid w:val="00B70BBA"/>
    <w:rsid w:val="00B7189C"/>
    <w:rsid w:val="00B72603"/>
    <w:rsid w:val="00B72B33"/>
    <w:rsid w:val="00B72D56"/>
    <w:rsid w:val="00B73BC0"/>
    <w:rsid w:val="00B76056"/>
    <w:rsid w:val="00B7707B"/>
    <w:rsid w:val="00B774F6"/>
    <w:rsid w:val="00B77EB7"/>
    <w:rsid w:val="00B81390"/>
    <w:rsid w:val="00B83A6F"/>
    <w:rsid w:val="00B84315"/>
    <w:rsid w:val="00B86337"/>
    <w:rsid w:val="00B8634C"/>
    <w:rsid w:val="00B86EAB"/>
    <w:rsid w:val="00B91AED"/>
    <w:rsid w:val="00B9201E"/>
    <w:rsid w:val="00B924D9"/>
    <w:rsid w:val="00B92AA6"/>
    <w:rsid w:val="00B940BB"/>
    <w:rsid w:val="00B9440B"/>
    <w:rsid w:val="00B94833"/>
    <w:rsid w:val="00B9523C"/>
    <w:rsid w:val="00B96FBB"/>
    <w:rsid w:val="00B97576"/>
    <w:rsid w:val="00B978B7"/>
    <w:rsid w:val="00BA02E2"/>
    <w:rsid w:val="00BA0F9F"/>
    <w:rsid w:val="00BA12BA"/>
    <w:rsid w:val="00BA1B23"/>
    <w:rsid w:val="00BA1B77"/>
    <w:rsid w:val="00BA29E9"/>
    <w:rsid w:val="00BA348D"/>
    <w:rsid w:val="00BA34FD"/>
    <w:rsid w:val="00BA3A99"/>
    <w:rsid w:val="00BA442B"/>
    <w:rsid w:val="00BA6704"/>
    <w:rsid w:val="00BA7088"/>
    <w:rsid w:val="00BA7347"/>
    <w:rsid w:val="00BB039D"/>
    <w:rsid w:val="00BB17BB"/>
    <w:rsid w:val="00BB35F3"/>
    <w:rsid w:val="00BB365A"/>
    <w:rsid w:val="00BB3B55"/>
    <w:rsid w:val="00BB3B7D"/>
    <w:rsid w:val="00BB4C56"/>
    <w:rsid w:val="00BB555A"/>
    <w:rsid w:val="00BC148E"/>
    <w:rsid w:val="00BC5A67"/>
    <w:rsid w:val="00BC6DB9"/>
    <w:rsid w:val="00BC7FBC"/>
    <w:rsid w:val="00BD0C3E"/>
    <w:rsid w:val="00BD275F"/>
    <w:rsid w:val="00BD32D4"/>
    <w:rsid w:val="00BD3827"/>
    <w:rsid w:val="00BD3A35"/>
    <w:rsid w:val="00BD690E"/>
    <w:rsid w:val="00BD7B5E"/>
    <w:rsid w:val="00BE1434"/>
    <w:rsid w:val="00BE1F36"/>
    <w:rsid w:val="00BE2888"/>
    <w:rsid w:val="00BE3885"/>
    <w:rsid w:val="00BE3A06"/>
    <w:rsid w:val="00BE4262"/>
    <w:rsid w:val="00BE4631"/>
    <w:rsid w:val="00BE4793"/>
    <w:rsid w:val="00BE5488"/>
    <w:rsid w:val="00BE6E80"/>
    <w:rsid w:val="00BE74CA"/>
    <w:rsid w:val="00BF026C"/>
    <w:rsid w:val="00BF0869"/>
    <w:rsid w:val="00BF18DA"/>
    <w:rsid w:val="00BF242D"/>
    <w:rsid w:val="00BF61BC"/>
    <w:rsid w:val="00BF6266"/>
    <w:rsid w:val="00BF6BBA"/>
    <w:rsid w:val="00C00121"/>
    <w:rsid w:val="00C02404"/>
    <w:rsid w:val="00C02653"/>
    <w:rsid w:val="00C03ABA"/>
    <w:rsid w:val="00C03B72"/>
    <w:rsid w:val="00C04509"/>
    <w:rsid w:val="00C04A4D"/>
    <w:rsid w:val="00C05339"/>
    <w:rsid w:val="00C055DD"/>
    <w:rsid w:val="00C074DF"/>
    <w:rsid w:val="00C07FEC"/>
    <w:rsid w:val="00C10143"/>
    <w:rsid w:val="00C12720"/>
    <w:rsid w:val="00C13FD1"/>
    <w:rsid w:val="00C14AEB"/>
    <w:rsid w:val="00C16E6E"/>
    <w:rsid w:val="00C2074C"/>
    <w:rsid w:val="00C22600"/>
    <w:rsid w:val="00C22D32"/>
    <w:rsid w:val="00C23B59"/>
    <w:rsid w:val="00C25F27"/>
    <w:rsid w:val="00C26E3B"/>
    <w:rsid w:val="00C2741B"/>
    <w:rsid w:val="00C279ED"/>
    <w:rsid w:val="00C3069C"/>
    <w:rsid w:val="00C3164C"/>
    <w:rsid w:val="00C31EAD"/>
    <w:rsid w:val="00C34884"/>
    <w:rsid w:val="00C34DA2"/>
    <w:rsid w:val="00C34F29"/>
    <w:rsid w:val="00C36058"/>
    <w:rsid w:val="00C36A47"/>
    <w:rsid w:val="00C37E5D"/>
    <w:rsid w:val="00C400E5"/>
    <w:rsid w:val="00C416B8"/>
    <w:rsid w:val="00C42C0C"/>
    <w:rsid w:val="00C42DE1"/>
    <w:rsid w:val="00C45166"/>
    <w:rsid w:val="00C45754"/>
    <w:rsid w:val="00C45AE0"/>
    <w:rsid w:val="00C45EF0"/>
    <w:rsid w:val="00C5058B"/>
    <w:rsid w:val="00C50799"/>
    <w:rsid w:val="00C5096A"/>
    <w:rsid w:val="00C53E27"/>
    <w:rsid w:val="00C54EDF"/>
    <w:rsid w:val="00C5608B"/>
    <w:rsid w:val="00C578FE"/>
    <w:rsid w:val="00C57929"/>
    <w:rsid w:val="00C57D9A"/>
    <w:rsid w:val="00C62206"/>
    <w:rsid w:val="00C63C5D"/>
    <w:rsid w:val="00C65D8C"/>
    <w:rsid w:val="00C6677A"/>
    <w:rsid w:val="00C679AB"/>
    <w:rsid w:val="00C708F2"/>
    <w:rsid w:val="00C716FE"/>
    <w:rsid w:val="00C72048"/>
    <w:rsid w:val="00C728BC"/>
    <w:rsid w:val="00C7337C"/>
    <w:rsid w:val="00C74A62"/>
    <w:rsid w:val="00C75E61"/>
    <w:rsid w:val="00C76253"/>
    <w:rsid w:val="00C76258"/>
    <w:rsid w:val="00C775C8"/>
    <w:rsid w:val="00C80B2D"/>
    <w:rsid w:val="00C81351"/>
    <w:rsid w:val="00C82135"/>
    <w:rsid w:val="00C823D2"/>
    <w:rsid w:val="00C82F08"/>
    <w:rsid w:val="00C836A9"/>
    <w:rsid w:val="00C84320"/>
    <w:rsid w:val="00C8436E"/>
    <w:rsid w:val="00C849CB"/>
    <w:rsid w:val="00C84B54"/>
    <w:rsid w:val="00C90145"/>
    <w:rsid w:val="00C91264"/>
    <w:rsid w:val="00C94056"/>
    <w:rsid w:val="00C96881"/>
    <w:rsid w:val="00C97BAF"/>
    <w:rsid w:val="00C97F74"/>
    <w:rsid w:val="00CA351B"/>
    <w:rsid w:val="00CA35F4"/>
    <w:rsid w:val="00CA4071"/>
    <w:rsid w:val="00CA47CE"/>
    <w:rsid w:val="00CA4D74"/>
    <w:rsid w:val="00CA695A"/>
    <w:rsid w:val="00CA6B82"/>
    <w:rsid w:val="00CB069D"/>
    <w:rsid w:val="00CB0947"/>
    <w:rsid w:val="00CB0C00"/>
    <w:rsid w:val="00CB2F28"/>
    <w:rsid w:val="00CB3379"/>
    <w:rsid w:val="00CB56CB"/>
    <w:rsid w:val="00CB645D"/>
    <w:rsid w:val="00CB6900"/>
    <w:rsid w:val="00CB708A"/>
    <w:rsid w:val="00CB7775"/>
    <w:rsid w:val="00CB79A4"/>
    <w:rsid w:val="00CC0DBE"/>
    <w:rsid w:val="00CC1862"/>
    <w:rsid w:val="00CC45D7"/>
    <w:rsid w:val="00CC5B74"/>
    <w:rsid w:val="00CC5BB5"/>
    <w:rsid w:val="00CC5ECC"/>
    <w:rsid w:val="00CC6563"/>
    <w:rsid w:val="00CD17F0"/>
    <w:rsid w:val="00CD1845"/>
    <w:rsid w:val="00CD1DBA"/>
    <w:rsid w:val="00CD23E6"/>
    <w:rsid w:val="00CD2BA7"/>
    <w:rsid w:val="00CD2C75"/>
    <w:rsid w:val="00CD2CCE"/>
    <w:rsid w:val="00CD2D53"/>
    <w:rsid w:val="00CD2E7C"/>
    <w:rsid w:val="00CD31C0"/>
    <w:rsid w:val="00CD38AF"/>
    <w:rsid w:val="00CD51AC"/>
    <w:rsid w:val="00CD6DA1"/>
    <w:rsid w:val="00CE1ADC"/>
    <w:rsid w:val="00CE333A"/>
    <w:rsid w:val="00CE4A4C"/>
    <w:rsid w:val="00CE503B"/>
    <w:rsid w:val="00CE509D"/>
    <w:rsid w:val="00CE5CDB"/>
    <w:rsid w:val="00CF02B2"/>
    <w:rsid w:val="00CF1347"/>
    <w:rsid w:val="00CF5123"/>
    <w:rsid w:val="00CF5BD4"/>
    <w:rsid w:val="00CF62EA"/>
    <w:rsid w:val="00CF6F93"/>
    <w:rsid w:val="00CF7912"/>
    <w:rsid w:val="00D00F4E"/>
    <w:rsid w:val="00D01A6D"/>
    <w:rsid w:val="00D024CB"/>
    <w:rsid w:val="00D0259A"/>
    <w:rsid w:val="00D04C34"/>
    <w:rsid w:val="00D04E7A"/>
    <w:rsid w:val="00D10975"/>
    <w:rsid w:val="00D12B73"/>
    <w:rsid w:val="00D13182"/>
    <w:rsid w:val="00D1484C"/>
    <w:rsid w:val="00D148C0"/>
    <w:rsid w:val="00D15D1E"/>
    <w:rsid w:val="00D17A21"/>
    <w:rsid w:val="00D17E18"/>
    <w:rsid w:val="00D210A8"/>
    <w:rsid w:val="00D24BA4"/>
    <w:rsid w:val="00D24C26"/>
    <w:rsid w:val="00D26AFD"/>
    <w:rsid w:val="00D27E08"/>
    <w:rsid w:val="00D305A7"/>
    <w:rsid w:val="00D30614"/>
    <w:rsid w:val="00D30A0A"/>
    <w:rsid w:val="00D31041"/>
    <w:rsid w:val="00D336D6"/>
    <w:rsid w:val="00D34E34"/>
    <w:rsid w:val="00D3690B"/>
    <w:rsid w:val="00D40FA4"/>
    <w:rsid w:val="00D43246"/>
    <w:rsid w:val="00D43E11"/>
    <w:rsid w:val="00D458F0"/>
    <w:rsid w:val="00D46AEF"/>
    <w:rsid w:val="00D473A1"/>
    <w:rsid w:val="00D52234"/>
    <w:rsid w:val="00D53DCA"/>
    <w:rsid w:val="00D549A7"/>
    <w:rsid w:val="00D56582"/>
    <w:rsid w:val="00D568E6"/>
    <w:rsid w:val="00D56CF4"/>
    <w:rsid w:val="00D56F94"/>
    <w:rsid w:val="00D6023E"/>
    <w:rsid w:val="00D602B0"/>
    <w:rsid w:val="00D604C4"/>
    <w:rsid w:val="00D61D86"/>
    <w:rsid w:val="00D62BF1"/>
    <w:rsid w:val="00D649F4"/>
    <w:rsid w:val="00D64DDC"/>
    <w:rsid w:val="00D663C0"/>
    <w:rsid w:val="00D67A82"/>
    <w:rsid w:val="00D67B0C"/>
    <w:rsid w:val="00D700AB"/>
    <w:rsid w:val="00D7237E"/>
    <w:rsid w:val="00D723E8"/>
    <w:rsid w:val="00D7242C"/>
    <w:rsid w:val="00D73CB0"/>
    <w:rsid w:val="00D74C61"/>
    <w:rsid w:val="00D75317"/>
    <w:rsid w:val="00D82464"/>
    <w:rsid w:val="00D8454A"/>
    <w:rsid w:val="00D8540D"/>
    <w:rsid w:val="00D85C7D"/>
    <w:rsid w:val="00D866DD"/>
    <w:rsid w:val="00D904DC"/>
    <w:rsid w:val="00D916B4"/>
    <w:rsid w:val="00D9219B"/>
    <w:rsid w:val="00D934F4"/>
    <w:rsid w:val="00D93E6F"/>
    <w:rsid w:val="00D950A8"/>
    <w:rsid w:val="00D95806"/>
    <w:rsid w:val="00D95C61"/>
    <w:rsid w:val="00D95EC6"/>
    <w:rsid w:val="00D96C4F"/>
    <w:rsid w:val="00D97160"/>
    <w:rsid w:val="00DA21BD"/>
    <w:rsid w:val="00DA2885"/>
    <w:rsid w:val="00DA65BF"/>
    <w:rsid w:val="00DA71D1"/>
    <w:rsid w:val="00DA7403"/>
    <w:rsid w:val="00DB04CA"/>
    <w:rsid w:val="00DB050D"/>
    <w:rsid w:val="00DB0CEF"/>
    <w:rsid w:val="00DB224E"/>
    <w:rsid w:val="00DB2766"/>
    <w:rsid w:val="00DB2CA0"/>
    <w:rsid w:val="00DB39DF"/>
    <w:rsid w:val="00DB4D31"/>
    <w:rsid w:val="00DB7061"/>
    <w:rsid w:val="00DB71E1"/>
    <w:rsid w:val="00DB74E6"/>
    <w:rsid w:val="00DC0093"/>
    <w:rsid w:val="00DC10B2"/>
    <w:rsid w:val="00DC113B"/>
    <w:rsid w:val="00DC2A6C"/>
    <w:rsid w:val="00DC30BF"/>
    <w:rsid w:val="00DC3BCD"/>
    <w:rsid w:val="00DC454E"/>
    <w:rsid w:val="00DC5ECC"/>
    <w:rsid w:val="00DC5ED6"/>
    <w:rsid w:val="00DC6A70"/>
    <w:rsid w:val="00DD02DC"/>
    <w:rsid w:val="00DD0659"/>
    <w:rsid w:val="00DD0DB4"/>
    <w:rsid w:val="00DD11D9"/>
    <w:rsid w:val="00DD1A4D"/>
    <w:rsid w:val="00DD3FBC"/>
    <w:rsid w:val="00DD40D2"/>
    <w:rsid w:val="00DD4105"/>
    <w:rsid w:val="00DD4AB7"/>
    <w:rsid w:val="00DD58CA"/>
    <w:rsid w:val="00DD60EF"/>
    <w:rsid w:val="00DD6D6C"/>
    <w:rsid w:val="00DD7431"/>
    <w:rsid w:val="00DD775A"/>
    <w:rsid w:val="00DE031B"/>
    <w:rsid w:val="00DE1DFA"/>
    <w:rsid w:val="00DE35E4"/>
    <w:rsid w:val="00DE3691"/>
    <w:rsid w:val="00DE40A3"/>
    <w:rsid w:val="00DE5F60"/>
    <w:rsid w:val="00DE76B7"/>
    <w:rsid w:val="00DE76DF"/>
    <w:rsid w:val="00DF010E"/>
    <w:rsid w:val="00DF0ACA"/>
    <w:rsid w:val="00DF0D38"/>
    <w:rsid w:val="00DF0F8C"/>
    <w:rsid w:val="00DF3BB7"/>
    <w:rsid w:val="00DF56DB"/>
    <w:rsid w:val="00DF64B1"/>
    <w:rsid w:val="00DF7C97"/>
    <w:rsid w:val="00E032E0"/>
    <w:rsid w:val="00E04A69"/>
    <w:rsid w:val="00E06201"/>
    <w:rsid w:val="00E06A62"/>
    <w:rsid w:val="00E06D5B"/>
    <w:rsid w:val="00E0789D"/>
    <w:rsid w:val="00E10B30"/>
    <w:rsid w:val="00E123C1"/>
    <w:rsid w:val="00E130BD"/>
    <w:rsid w:val="00E13588"/>
    <w:rsid w:val="00E1519D"/>
    <w:rsid w:val="00E166A6"/>
    <w:rsid w:val="00E1720C"/>
    <w:rsid w:val="00E1787D"/>
    <w:rsid w:val="00E201E6"/>
    <w:rsid w:val="00E2077A"/>
    <w:rsid w:val="00E20DE4"/>
    <w:rsid w:val="00E20F97"/>
    <w:rsid w:val="00E21037"/>
    <w:rsid w:val="00E22B2E"/>
    <w:rsid w:val="00E245CD"/>
    <w:rsid w:val="00E24643"/>
    <w:rsid w:val="00E24E4E"/>
    <w:rsid w:val="00E30AFE"/>
    <w:rsid w:val="00E311CF"/>
    <w:rsid w:val="00E328CC"/>
    <w:rsid w:val="00E35038"/>
    <w:rsid w:val="00E357B2"/>
    <w:rsid w:val="00E35C83"/>
    <w:rsid w:val="00E36182"/>
    <w:rsid w:val="00E37AC9"/>
    <w:rsid w:val="00E40E13"/>
    <w:rsid w:val="00E435E1"/>
    <w:rsid w:val="00E43791"/>
    <w:rsid w:val="00E44197"/>
    <w:rsid w:val="00E45DF7"/>
    <w:rsid w:val="00E47BEE"/>
    <w:rsid w:val="00E50060"/>
    <w:rsid w:val="00E51AA9"/>
    <w:rsid w:val="00E51F46"/>
    <w:rsid w:val="00E53FFC"/>
    <w:rsid w:val="00E547EA"/>
    <w:rsid w:val="00E551A9"/>
    <w:rsid w:val="00E565F6"/>
    <w:rsid w:val="00E57C7B"/>
    <w:rsid w:val="00E57C99"/>
    <w:rsid w:val="00E60FFB"/>
    <w:rsid w:val="00E6141C"/>
    <w:rsid w:val="00E63C53"/>
    <w:rsid w:val="00E64124"/>
    <w:rsid w:val="00E655DB"/>
    <w:rsid w:val="00E659D6"/>
    <w:rsid w:val="00E70677"/>
    <w:rsid w:val="00E70A4F"/>
    <w:rsid w:val="00E7359F"/>
    <w:rsid w:val="00E73662"/>
    <w:rsid w:val="00E7371B"/>
    <w:rsid w:val="00E74FEF"/>
    <w:rsid w:val="00E754A5"/>
    <w:rsid w:val="00E75E91"/>
    <w:rsid w:val="00E7624D"/>
    <w:rsid w:val="00E76A96"/>
    <w:rsid w:val="00E77E49"/>
    <w:rsid w:val="00E80F7C"/>
    <w:rsid w:val="00E82C7D"/>
    <w:rsid w:val="00E83DB1"/>
    <w:rsid w:val="00E83F01"/>
    <w:rsid w:val="00E85762"/>
    <w:rsid w:val="00E85BD7"/>
    <w:rsid w:val="00E85CD0"/>
    <w:rsid w:val="00E877E5"/>
    <w:rsid w:val="00E87BA8"/>
    <w:rsid w:val="00E902E5"/>
    <w:rsid w:val="00E90DE0"/>
    <w:rsid w:val="00E919F3"/>
    <w:rsid w:val="00E91BF9"/>
    <w:rsid w:val="00E944C0"/>
    <w:rsid w:val="00E956F0"/>
    <w:rsid w:val="00E96926"/>
    <w:rsid w:val="00EA37DB"/>
    <w:rsid w:val="00EA44AA"/>
    <w:rsid w:val="00EA57CD"/>
    <w:rsid w:val="00EA649E"/>
    <w:rsid w:val="00EA67E0"/>
    <w:rsid w:val="00EA68CF"/>
    <w:rsid w:val="00EA7DC3"/>
    <w:rsid w:val="00EB0BC6"/>
    <w:rsid w:val="00EB0BEC"/>
    <w:rsid w:val="00EB1680"/>
    <w:rsid w:val="00EB335A"/>
    <w:rsid w:val="00EB45C3"/>
    <w:rsid w:val="00EB6B8E"/>
    <w:rsid w:val="00EB6FE8"/>
    <w:rsid w:val="00EB7355"/>
    <w:rsid w:val="00EB74B4"/>
    <w:rsid w:val="00EC0804"/>
    <w:rsid w:val="00EC1F6C"/>
    <w:rsid w:val="00EC22CD"/>
    <w:rsid w:val="00EC669A"/>
    <w:rsid w:val="00EC7123"/>
    <w:rsid w:val="00ED1AE4"/>
    <w:rsid w:val="00ED24B6"/>
    <w:rsid w:val="00ED2DEE"/>
    <w:rsid w:val="00ED33AE"/>
    <w:rsid w:val="00ED4FCB"/>
    <w:rsid w:val="00ED6061"/>
    <w:rsid w:val="00ED7AF4"/>
    <w:rsid w:val="00ED7ED7"/>
    <w:rsid w:val="00EE00A6"/>
    <w:rsid w:val="00EE0F36"/>
    <w:rsid w:val="00EE1AFD"/>
    <w:rsid w:val="00EE1F4E"/>
    <w:rsid w:val="00EE257B"/>
    <w:rsid w:val="00EE2F2C"/>
    <w:rsid w:val="00EE310C"/>
    <w:rsid w:val="00EE4190"/>
    <w:rsid w:val="00EE544B"/>
    <w:rsid w:val="00EE68D3"/>
    <w:rsid w:val="00EE6BF8"/>
    <w:rsid w:val="00EE78C9"/>
    <w:rsid w:val="00EE7A11"/>
    <w:rsid w:val="00EF0228"/>
    <w:rsid w:val="00EF0BB8"/>
    <w:rsid w:val="00EF1554"/>
    <w:rsid w:val="00EF2598"/>
    <w:rsid w:val="00EF3367"/>
    <w:rsid w:val="00EF386C"/>
    <w:rsid w:val="00EF3DF3"/>
    <w:rsid w:val="00EF7375"/>
    <w:rsid w:val="00EF767C"/>
    <w:rsid w:val="00F002D6"/>
    <w:rsid w:val="00F01D9B"/>
    <w:rsid w:val="00F0278F"/>
    <w:rsid w:val="00F0610A"/>
    <w:rsid w:val="00F06620"/>
    <w:rsid w:val="00F107A0"/>
    <w:rsid w:val="00F11351"/>
    <w:rsid w:val="00F119DE"/>
    <w:rsid w:val="00F12639"/>
    <w:rsid w:val="00F20CCB"/>
    <w:rsid w:val="00F213B2"/>
    <w:rsid w:val="00F21D20"/>
    <w:rsid w:val="00F21D37"/>
    <w:rsid w:val="00F22444"/>
    <w:rsid w:val="00F23FE4"/>
    <w:rsid w:val="00F2443E"/>
    <w:rsid w:val="00F251A8"/>
    <w:rsid w:val="00F26159"/>
    <w:rsid w:val="00F269DD"/>
    <w:rsid w:val="00F272DA"/>
    <w:rsid w:val="00F276CB"/>
    <w:rsid w:val="00F31BFE"/>
    <w:rsid w:val="00F32BC0"/>
    <w:rsid w:val="00F32D51"/>
    <w:rsid w:val="00F35D2E"/>
    <w:rsid w:val="00F3758D"/>
    <w:rsid w:val="00F40715"/>
    <w:rsid w:val="00F40987"/>
    <w:rsid w:val="00F40EBD"/>
    <w:rsid w:val="00F41011"/>
    <w:rsid w:val="00F41223"/>
    <w:rsid w:val="00F4183F"/>
    <w:rsid w:val="00F41D91"/>
    <w:rsid w:val="00F4264A"/>
    <w:rsid w:val="00F43E56"/>
    <w:rsid w:val="00F51117"/>
    <w:rsid w:val="00F52395"/>
    <w:rsid w:val="00F52C85"/>
    <w:rsid w:val="00F544F7"/>
    <w:rsid w:val="00F54567"/>
    <w:rsid w:val="00F57408"/>
    <w:rsid w:val="00F6099D"/>
    <w:rsid w:val="00F62041"/>
    <w:rsid w:val="00F64922"/>
    <w:rsid w:val="00F67A0C"/>
    <w:rsid w:val="00F7141A"/>
    <w:rsid w:val="00F7333D"/>
    <w:rsid w:val="00F73FA6"/>
    <w:rsid w:val="00F74056"/>
    <w:rsid w:val="00F7423F"/>
    <w:rsid w:val="00F757FD"/>
    <w:rsid w:val="00F7597E"/>
    <w:rsid w:val="00F77C68"/>
    <w:rsid w:val="00F8064B"/>
    <w:rsid w:val="00F81492"/>
    <w:rsid w:val="00F84F95"/>
    <w:rsid w:val="00F87129"/>
    <w:rsid w:val="00F90E01"/>
    <w:rsid w:val="00F90F5D"/>
    <w:rsid w:val="00F915DD"/>
    <w:rsid w:val="00F92C4D"/>
    <w:rsid w:val="00F94B7E"/>
    <w:rsid w:val="00F95CC4"/>
    <w:rsid w:val="00F96954"/>
    <w:rsid w:val="00F97BAD"/>
    <w:rsid w:val="00FA0F7B"/>
    <w:rsid w:val="00FA122D"/>
    <w:rsid w:val="00FA1B7E"/>
    <w:rsid w:val="00FA2B60"/>
    <w:rsid w:val="00FA4426"/>
    <w:rsid w:val="00FA54FE"/>
    <w:rsid w:val="00FA7CB7"/>
    <w:rsid w:val="00FB3CD7"/>
    <w:rsid w:val="00FB4DB5"/>
    <w:rsid w:val="00FB57DD"/>
    <w:rsid w:val="00FB74AD"/>
    <w:rsid w:val="00FB76E1"/>
    <w:rsid w:val="00FC1142"/>
    <w:rsid w:val="00FC1145"/>
    <w:rsid w:val="00FC1BC4"/>
    <w:rsid w:val="00FC29F9"/>
    <w:rsid w:val="00FC4897"/>
    <w:rsid w:val="00FC65DE"/>
    <w:rsid w:val="00FC6D89"/>
    <w:rsid w:val="00FC7340"/>
    <w:rsid w:val="00FC783B"/>
    <w:rsid w:val="00FD1365"/>
    <w:rsid w:val="00FD20FA"/>
    <w:rsid w:val="00FD382F"/>
    <w:rsid w:val="00FD38DC"/>
    <w:rsid w:val="00FD4913"/>
    <w:rsid w:val="00FD4AAB"/>
    <w:rsid w:val="00FD52B4"/>
    <w:rsid w:val="00FD637A"/>
    <w:rsid w:val="00FD68B1"/>
    <w:rsid w:val="00FD6911"/>
    <w:rsid w:val="00FE21E4"/>
    <w:rsid w:val="00FE2FCC"/>
    <w:rsid w:val="00FE4E73"/>
    <w:rsid w:val="00FE5C2B"/>
    <w:rsid w:val="00FE6711"/>
    <w:rsid w:val="00FE6CB0"/>
    <w:rsid w:val="00FF0201"/>
    <w:rsid w:val="00FF0511"/>
    <w:rsid w:val="00FF1622"/>
    <w:rsid w:val="00FF1A47"/>
    <w:rsid w:val="00FF2336"/>
    <w:rsid w:val="00FF328E"/>
    <w:rsid w:val="00FF42DD"/>
    <w:rsid w:val="00FF58E6"/>
    <w:rsid w:val="00FF676A"/>
    <w:rsid w:val="00FF67EC"/>
    <w:rsid w:val="00FF7C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72385"/>
    <o:shapelayout v:ext="edit">
      <o:idmap v:ext="edit" data="1"/>
    </o:shapelayout>
  </w:shapeDefaults>
  <w:decimalSymbol w:val=","/>
  <w:listSeparator w:val=";"/>
  <w14:docId w14:val="60039E7D"/>
  <w15:docId w15:val="{B60DA2DB-5DC5-4181-9BB4-ABDD1E13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D17"/>
    <w:pPr>
      <w:spacing w:after="120"/>
      <w:jc w:val="both"/>
    </w:pPr>
    <w:rPr>
      <w:rFonts w:ascii="Times New Roman" w:eastAsia="Times New Roman" w:hAnsi="Times New Roman"/>
      <w:spacing w:val="4"/>
      <w:sz w:val="24"/>
      <w:lang w:eastAsia="nb-NO"/>
    </w:rPr>
  </w:style>
  <w:style w:type="paragraph" w:styleId="Overskrift1">
    <w:name w:val="heading 1"/>
    <w:basedOn w:val="Normal"/>
    <w:next w:val="Normal"/>
    <w:link w:val="Overskrift1Tegn"/>
    <w:qFormat/>
    <w:rsid w:val="00A00D17"/>
    <w:pPr>
      <w:keepNext/>
      <w:keepLines/>
      <w:numPr>
        <w:numId w:val="4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00D17"/>
    <w:pPr>
      <w:keepNext/>
      <w:keepLines/>
      <w:numPr>
        <w:ilvl w:val="1"/>
        <w:numId w:val="42"/>
      </w:numPr>
      <w:spacing w:before="360" w:after="80"/>
      <w:outlineLvl w:val="1"/>
    </w:pPr>
    <w:rPr>
      <w:rFonts w:ascii="Arial" w:hAnsi="Arial"/>
      <w:b/>
      <w:sz w:val="28"/>
    </w:rPr>
  </w:style>
  <w:style w:type="paragraph" w:styleId="Overskrift3">
    <w:name w:val="heading 3"/>
    <w:basedOn w:val="Normal"/>
    <w:next w:val="Normal"/>
    <w:link w:val="Overskrift3Tegn"/>
    <w:qFormat/>
    <w:rsid w:val="00A00D17"/>
    <w:pPr>
      <w:keepNext/>
      <w:keepLines/>
      <w:numPr>
        <w:ilvl w:val="2"/>
        <w:numId w:val="42"/>
      </w:numPr>
      <w:spacing w:before="360" w:after="80"/>
      <w:outlineLvl w:val="2"/>
    </w:pPr>
    <w:rPr>
      <w:rFonts w:ascii="Arial" w:hAnsi="Arial"/>
      <w:b/>
      <w:spacing w:val="0"/>
    </w:rPr>
  </w:style>
  <w:style w:type="paragraph" w:styleId="Overskrift4">
    <w:name w:val="heading 4"/>
    <w:basedOn w:val="Normal"/>
    <w:next w:val="Normal"/>
    <w:link w:val="Overskrift4Tegn"/>
    <w:qFormat/>
    <w:rsid w:val="00A00D17"/>
    <w:pPr>
      <w:keepNext/>
      <w:keepLines/>
      <w:numPr>
        <w:ilvl w:val="3"/>
        <w:numId w:val="42"/>
      </w:numPr>
      <w:spacing w:before="120" w:after="0"/>
      <w:outlineLvl w:val="3"/>
    </w:pPr>
    <w:rPr>
      <w:rFonts w:ascii="Arial" w:hAnsi="Arial"/>
      <w:i/>
    </w:rPr>
  </w:style>
  <w:style w:type="paragraph" w:styleId="Overskrift5">
    <w:name w:val="heading 5"/>
    <w:basedOn w:val="Normal"/>
    <w:next w:val="Normal"/>
    <w:link w:val="Overskrift5Tegn"/>
    <w:qFormat/>
    <w:rsid w:val="00A00D17"/>
    <w:pPr>
      <w:keepNext/>
      <w:numPr>
        <w:ilvl w:val="4"/>
        <w:numId w:val="42"/>
      </w:numPr>
      <w:spacing w:before="120" w:after="0"/>
      <w:outlineLvl w:val="4"/>
    </w:pPr>
    <w:rPr>
      <w:rFonts w:ascii="Arial" w:hAnsi="Arial"/>
      <w:i/>
      <w:spacing w:val="0"/>
    </w:rPr>
  </w:style>
  <w:style w:type="paragraph" w:styleId="Overskrift6">
    <w:name w:val="heading 6"/>
    <w:basedOn w:val="Normal"/>
    <w:next w:val="Normal"/>
    <w:link w:val="Overskrift6Tegn"/>
    <w:qFormat/>
    <w:rsid w:val="00A00D1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A00D1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A00D1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A00D17"/>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00D1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00D17"/>
  </w:style>
  <w:style w:type="table" w:customStyle="1" w:styleId="Tabell-VM">
    <w:name w:val="Tabell-VM"/>
    <w:basedOn w:val="Tabelltemaer"/>
    <w:uiPriority w:val="99"/>
    <w:qFormat/>
    <w:rsid w:val="00A00D17"/>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A00D1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00D17"/>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A00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00D1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customStyle="1" w:styleId="i-hode-tit">
    <w:name w:val="i-hode-tit"/>
    <w:basedOn w:val="Normal"/>
    <w:autoRedefine/>
    <w:qFormat/>
    <w:rsid w:val="00A00D17"/>
    <w:pPr>
      <w:keepNext/>
      <w:keepLines/>
      <w:jc w:val="center"/>
    </w:pPr>
    <w:rPr>
      <w:rFonts w:eastAsia="Batang"/>
      <w:b/>
      <w:sz w:val="28"/>
    </w:rPr>
  </w:style>
  <w:style w:type="paragraph" w:customStyle="1" w:styleId="a-konge-tekst">
    <w:name w:val="a-konge-tekst"/>
    <w:basedOn w:val="Normal"/>
    <w:next w:val="Normal"/>
    <w:rsid w:val="00A00D17"/>
    <w:pPr>
      <w:keepNext/>
      <w:keepLines/>
      <w:spacing w:before="240" w:after="240"/>
    </w:pPr>
  </w:style>
  <w:style w:type="paragraph" w:customStyle="1" w:styleId="a-konge-tit">
    <w:name w:val="a-konge-tit"/>
    <w:basedOn w:val="Normal"/>
    <w:next w:val="Normal"/>
    <w:rsid w:val="00A00D17"/>
    <w:pPr>
      <w:keepNext/>
      <w:keepLines/>
      <w:spacing w:before="240"/>
      <w:jc w:val="center"/>
    </w:pPr>
    <w:rPr>
      <w:spacing w:val="30"/>
    </w:rPr>
  </w:style>
  <w:style w:type="paragraph" w:styleId="Liste">
    <w:name w:val="List"/>
    <w:basedOn w:val="Normal"/>
    <w:rsid w:val="00A00D17"/>
    <w:pPr>
      <w:numPr>
        <w:numId w:val="6"/>
      </w:numPr>
      <w:spacing w:line="240" w:lineRule="auto"/>
      <w:contextualSpacing/>
    </w:pPr>
  </w:style>
  <w:style w:type="paragraph" w:customStyle="1" w:styleId="alfaliste">
    <w:name w:val="alfaliste"/>
    <w:basedOn w:val="Normal"/>
    <w:rsid w:val="00A00D17"/>
    <w:pPr>
      <w:numPr>
        <w:numId w:val="3"/>
      </w:numPr>
      <w:spacing w:after="0"/>
    </w:pPr>
  </w:style>
  <w:style w:type="paragraph" w:styleId="Liste2">
    <w:name w:val="List 2"/>
    <w:basedOn w:val="Normal"/>
    <w:rsid w:val="00A00D17"/>
    <w:pPr>
      <w:numPr>
        <w:ilvl w:val="1"/>
        <w:numId w:val="6"/>
      </w:numPr>
      <w:spacing w:after="0"/>
    </w:pPr>
  </w:style>
  <w:style w:type="paragraph" w:customStyle="1" w:styleId="alfaliste2">
    <w:name w:val="alfaliste 2"/>
    <w:basedOn w:val="Liste2"/>
    <w:rsid w:val="00A00D17"/>
    <w:pPr>
      <w:numPr>
        <w:numId w:val="3"/>
      </w:numPr>
    </w:pPr>
  </w:style>
  <w:style w:type="paragraph" w:customStyle="1" w:styleId="alfaliste3">
    <w:name w:val="alfaliste 3"/>
    <w:basedOn w:val="Normal"/>
    <w:rsid w:val="00A00D17"/>
    <w:pPr>
      <w:numPr>
        <w:ilvl w:val="2"/>
        <w:numId w:val="3"/>
      </w:numPr>
      <w:spacing w:after="0"/>
    </w:pPr>
    <w:rPr>
      <w:spacing w:val="0"/>
    </w:rPr>
  </w:style>
  <w:style w:type="paragraph" w:customStyle="1" w:styleId="alfaliste4">
    <w:name w:val="alfaliste 4"/>
    <w:basedOn w:val="Normal"/>
    <w:rsid w:val="00A00D17"/>
    <w:pPr>
      <w:numPr>
        <w:ilvl w:val="3"/>
        <w:numId w:val="3"/>
      </w:numPr>
      <w:spacing w:after="0"/>
    </w:pPr>
    <w:rPr>
      <w:spacing w:val="0"/>
    </w:rPr>
  </w:style>
  <w:style w:type="paragraph" w:customStyle="1" w:styleId="alfaliste5">
    <w:name w:val="alfaliste 5"/>
    <w:basedOn w:val="Normal"/>
    <w:rsid w:val="00A00D17"/>
    <w:pPr>
      <w:numPr>
        <w:ilvl w:val="4"/>
        <w:numId w:val="3"/>
      </w:numPr>
      <w:spacing w:after="0"/>
    </w:pPr>
    <w:rPr>
      <w:rFonts w:cs="Times New Roman"/>
      <w:spacing w:val="0"/>
    </w:rPr>
  </w:style>
  <w:style w:type="paragraph" w:customStyle="1" w:styleId="a-tilraar-dep">
    <w:name w:val="a-tilraar-dep"/>
    <w:basedOn w:val="Normal"/>
    <w:next w:val="Normal"/>
    <w:rsid w:val="00A00D17"/>
    <w:pPr>
      <w:keepNext/>
      <w:keepLines/>
      <w:spacing w:before="240" w:after="240"/>
    </w:pPr>
  </w:style>
  <w:style w:type="paragraph" w:customStyle="1" w:styleId="a-tilraar-tit">
    <w:name w:val="a-tilraar-tit"/>
    <w:basedOn w:val="Normal"/>
    <w:next w:val="Normal"/>
    <w:rsid w:val="00A00D17"/>
    <w:pPr>
      <w:keepNext/>
      <w:keepLines/>
      <w:spacing w:before="240"/>
      <w:jc w:val="center"/>
    </w:pPr>
    <w:rPr>
      <w:spacing w:val="30"/>
    </w:rPr>
  </w:style>
  <w:style w:type="paragraph" w:customStyle="1" w:styleId="a-vedtak-del">
    <w:name w:val="a-vedtak-del"/>
    <w:basedOn w:val="Normal"/>
    <w:next w:val="Normal"/>
    <w:rsid w:val="00A00D17"/>
    <w:pPr>
      <w:spacing w:before="240"/>
      <w:jc w:val="center"/>
    </w:pPr>
  </w:style>
  <w:style w:type="paragraph" w:customStyle="1" w:styleId="a-vedtak-tekst">
    <w:name w:val="a-vedtak-tekst"/>
    <w:basedOn w:val="Normal"/>
    <w:next w:val="Normal"/>
    <w:rsid w:val="00A00D17"/>
    <w:pPr>
      <w:keepNext/>
      <w:jc w:val="center"/>
    </w:pPr>
  </w:style>
  <w:style w:type="paragraph" w:customStyle="1" w:styleId="a-vedtak-tit">
    <w:name w:val="a-vedtak-tit"/>
    <w:basedOn w:val="Normal"/>
    <w:next w:val="Normal"/>
    <w:rsid w:val="00A00D17"/>
    <w:pPr>
      <w:keepNext/>
      <w:jc w:val="center"/>
    </w:pPr>
    <w:rPr>
      <w:b/>
      <w:sz w:val="28"/>
    </w:rPr>
  </w:style>
  <w:style w:type="paragraph" w:customStyle="1" w:styleId="avsnitt-tittel">
    <w:name w:val="avsnitt-tittel"/>
    <w:basedOn w:val="Normal"/>
    <w:next w:val="Normal"/>
    <w:rsid w:val="00A00D17"/>
    <w:pPr>
      <w:keepNext/>
      <w:keepLines/>
      <w:spacing w:before="360" w:after="60"/>
    </w:pPr>
    <w:rPr>
      <w:rFonts w:ascii="Arial" w:hAnsi="Arial"/>
      <w:sz w:val="26"/>
    </w:rPr>
  </w:style>
  <w:style w:type="paragraph" w:customStyle="1" w:styleId="b-budkaptit">
    <w:name w:val="b-budkaptit"/>
    <w:basedOn w:val="Normal"/>
    <w:next w:val="Normal"/>
    <w:rsid w:val="00A00D17"/>
    <w:pPr>
      <w:keepNext/>
      <w:keepLines/>
      <w:ind w:left="1021" w:hanging="1021"/>
    </w:pPr>
    <w:rPr>
      <w:b/>
      <w:spacing w:val="0"/>
    </w:rPr>
  </w:style>
  <w:style w:type="paragraph" w:customStyle="1" w:styleId="b-post">
    <w:name w:val="b-post"/>
    <w:basedOn w:val="Normal"/>
    <w:next w:val="Normal"/>
    <w:rsid w:val="00A00D17"/>
    <w:pPr>
      <w:keepNext/>
      <w:keepLines/>
      <w:spacing w:before="360"/>
      <w:ind w:left="1021" w:hanging="1021"/>
    </w:pPr>
    <w:rPr>
      <w:i/>
      <w:spacing w:val="0"/>
    </w:rPr>
  </w:style>
  <w:style w:type="paragraph" w:customStyle="1" w:styleId="b-progkat">
    <w:name w:val="b-progkat"/>
    <w:basedOn w:val="Normal"/>
    <w:next w:val="Normal"/>
    <w:rsid w:val="00A00D17"/>
    <w:pPr>
      <w:keepNext/>
      <w:keepLines/>
    </w:pPr>
    <w:rPr>
      <w:b/>
      <w:spacing w:val="0"/>
    </w:rPr>
  </w:style>
  <w:style w:type="paragraph" w:customStyle="1" w:styleId="b-progomr">
    <w:name w:val="b-progomr"/>
    <w:basedOn w:val="Normal"/>
    <w:next w:val="Normal"/>
    <w:rsid w:val="00A00D17"/>
    <w:pPr>
      <w:keepNext/>
      <w:keepLines/>
      <w:spacing w:before="240"/>
    </w:pPr>
    <w:rPr>
      <w:b/>
      <w:spacing w:val="0"/>
    </w:rPr>
  </w:style>
  <w:style w:type="paragraph" w:styleId="Bunntekst">
    <w:name w:val="footer"/>
    <w:basedOn w:val="Normal"/>
    <w:link w:val="BunntekstTegn"/>
    <w:rsid w:val="00A00D17"/>
    <w:pPr>
      <w:tabs>
        <w:tab w:val="center" w:pos="4153"/>
        <w:tab w:val="right" w:pos="8306"/>
      </w:tabs>
    </w:pPr>
    <w:rPr>
      <w:sz w:val="20"/>
    </w:rPr>
  </w:style>
  <w:style w:type="character" w:customStyle="1" w:styleId="BunntekstTegn">
    <w:name w:val="Bunntekst Tegn"/>
    <w:basedOn w:val="Standardskriftforavsnitt"/>
    <w:link w:val="Bunntekst"/>
    <w:rsid w:val="00A00D17"/>
    <w:rPr>
      <w:rFonts w:ascii="Times New Roman" w:eastAsia="Times New Roman" w:hAnsi="Times New Roman"/>
      <w:spacing w:val="4"/>
      <w:sz w:val="20"/>
      <w:lang w:eastAsia="nb-NO"/>
    </w:rPr>
  </w:style>
  <w:style w:type="paragraph" w:customStyle="1" w:styleId="dato">
    <w:name w:val="dato"/>
    <w:basedOn w:val="Normal"/>
    <w:next w:val="Normal"/>
    <w:rsid w:val="00A00D17"/>
  </w:style>
  <w:style w:type="paragraph" w:customStyle="1" w:styleId="del-nr">
    <w:name w:val="del-nr"/>
    <w:basedOn w:val="Normal"/>
    <w:qFormat/>
    <w:rsid w:val="00A00D17"/>
    <w:pPr>
      <w:keepNext/>
      <w:keepLines/>
      <w:spacing w:before="360" w:after="0" w:line="240" w:lineRule="auto"/>
      <w:jc w:val="center"/>
    </w:pPr>
    <w:rPr>
      <w:rFonts w:eastAsia="Batang"/>
      <w:i/>
      <w:spacing w:val="0"/>
      <w:sz w:val="48"/>
      <w:szCs w:val="20"/>
    </w:rPr>
  </w:style>
  <w:style w:type="paragraph" w:customStyle="1" w:styleId="figur-beskr">
    <w:name w:val="figur-beskr"/>
    <w:basedOn w:val="Normal"/>
    <w:next w:val="Normal"/>
    <w:rsid w:val="00A00D17"/>
  </w:style>
  <w:style w:type="paragraph" w:customStyle="1" w:styleId="figur-tittel">
    <w:name w:val="figur-tittel"/>
    <w:basedOn w:val="Normal"/>
    <w:next w:val="Normal"/>
    <w:rsid w:val="00A00D17"/>
    <w:pPr>
      <w:numPr>
        <w:ilvl w:val="5"/>
        <w:numId w:val="42"/>
      </w:numPr>
    </w:pPr>
    <w:rPr>
      <w:rFonts w:ascii="Arial" w:hAnsi="Arial"/>
    </w:rPr>
  </w:style>
  <w:style w:type="paragraph" w:customStyle="1" w:styleId="forfatter">
    <w:name w:val="forfatter"/>
    <w:basedOn w:val="Normal"/>
    <w:next w:val="Normal"/>
    <w:rsid w:val="00A00D17"/>
    <w:pPr>
      <w:spacing w:before="240"/>
      <w:jc w:val="center"/>
    </w:pPr>
  </w:style>
  <w:style w:type="character" w:styleId="Fotnotereferanse">
    <w:name w:val="footnote reference"/>
    <w:basedOn w:val="Standardskriftforavsnitt"/>
    <w:rsid w:val="00A00D17"/>
    <w:rPr>
      <w:vertAlign w:val="superscript"/>
    </w:rPr>
  </w:style>
  <w:style w:type="paragraph" w:styleId="Fotnotetekst">
    <w:name w:val="footnote text"/>
    <w:basedOn w:val="Normal"/>
    <w:link w:val="FotnotetekstTegn"/>
    <w:rsid w:val="00A00D17"/>
    <w:rPr>
      <w:sz w:val="20"/>
    </w:rPr>
  </w:style>
  <w:style w:type="character" w:customStyle="1" w:styleId="FotnotetekstTegn">
    <w:name w:val="Fotnotetekst Tegn"/>
    <w:basedOn w:val="Standardskriftforavsnitt"/>
    <w:link w:val="Fotnotetekst"/>
    <w:rsid w:val="00A00D17"/>
    <w:rPr>
      <w:rFonts w:ascii="Times New Roman" w:eastAsia="Times New Roman" w:hAnsi="Times New Roman"/>
      <w:spacing w:val="4"/>
      <w:sz w:val="20"/>
      <w:lang w:eastAsia="nb-NO"/>
    </w:rPr>
  </w:style>
  <w:style w:type="character" w:customStyle="1" w:styleId="halvfet">
    <w:name w:val="halvfet"/>
    <w:basedOn w:val="Standardskriftforavsnitt"/>
    <w:rsid w:val="00A00D17"/>
    <w:rPr>
      <w:b/>
    </w:rPr>
  </w:style>
  <w:style w:type="paragraph" w:customStyle="1" w:styleId="hengende-innrykk">
    <w:name w:val="hengende-innrykk"/>
    <w:basedOn w:val="Normal"/>
    <w:next w:val="Normal"/>
    <w:rsid w:val="00A00D17"/>
    <w:pPr>
      <w:ind w:left="1418" w:hanging="1418"/>
    </w:pPr>
  </w:style>
  <w:style w:type="paragraph" w:customStyle="1" w:styleId="i-budkap-over">
    <w:name w:val="i-budkap-over"/>
    <w:basedOn w:val="Normal"/>
    <w:next w:val="Normal"/>
    <w:rsid w:val="00A00D17"/>
    <w:pPr>
      <w:jc w:val="right"/>
    </w:pPr>
    <w:rPr>
      <w:rFonts w:ascii="Times" w:hAnsi="Times"/>
      <w:b/>
      <w:noProof/>
    </w:rPr>
  </w:style>
  <w:style w:type="paragraph" w:customStyle="1" w:styleId="i-dep">
    <w:name w:val="i-dep"/>
    <w:basedOn w:val="Normal"/>
    <w:next w:val="Normal"/>
    <w:rsid w:val="00A00D17"/>
    <w:pPr>
      <w:keepNext/>
      <w:keepLines/>
      <w:spacing w:line="240" w:lineRule="auto"/>
      <w:jc w:val="right"/>
    </w:pPr>
    <w:rPr>
      <w:rFonts w:ascii="Times" w:hAnsi="Times"/>
      <w:b/>
      <w:noProof/>
      <w:szCs w:val="20"/>
      <w:u w:val="single"/>
    </w:rPr>
  </w:style>
  <w:style w:type="paragraph" w:customStyle="1" w:styleId="i-mtit">
    <w:name w:val="i-mtit"/>
    <w:basedOn w:val="Normal"/>
    <w:next w:val="Normal"/>
    <w:rsid w:val="00A00D17"/>
    <w:pPr>
      <w:keepNext/>
      <w:keepLines/>
      <w:spacing w:before="360"/>
      <w:jc w:val="center"/>
    </w:pPr>
    <w:rPr>
      <w:rFonts w:ascii="Times" w:hAnsi="Times"/>
      <w:b/>
      <w:noProof/>
    </w:rPr>
  </w:style>
  <w:style w:type="paragraph" w:styleId="INNH1">
    <w:name w:val="toc 1"/>
    <w:basedOn w:val="Normal"/>
    <w:next w:val="Normal"/>
    <w:rsid w:val="00A00D17"/>
    <w:pPr>
      <w:tabs>
        <w:tab w:val="right" w:leader="dot" w:pos="8306"/>
      </w:tabs>
    </w:pPr>
    <w:rPr>
      <w:spacing w:val="0"/>
    </w:rPr>
  </w:style>
  <w:style w:type="paragraph" w:styleId="INNH2">
    <w:name w:val="toc 2"/>
    <w:basedOn w:val="Normal"/>
    <w:next w:val="Normal"/>
    <w:rsid w:val="00A00D17"/>
    <w:pPr>
      <w:tabs>
        <w:tab w:val="right" w:leader="dot" w:pos="8306"/>
      </w:tabs>
      <w:ind w:left="200"/>
    </w:pPr>
    <w:rPr>
      <w:spacing w:val="0"/>
    </w:rPr>
  </w:style>
  <w:style w:type="paragraph" w:styleId="INNH3">
    <w:name w:val="toc 3"/>
    <w:basedOn w:val="Normal"/>
    <w:next w:val="Normal"/>
    <w:rsid w:val="00A00D17"/>
    <w:pPr>
      <w:tabs>
        <w:tab w:val="right" w:leader="dot" w:pos="8306"/>
      </w:tabs>
      <w:ind w:left="400"/>
    </w:pPr>
    <w:rPr>
      <w:spacing w:val="0"/>
    </w:rPr>
  </w:style>
  <w:style w:type="paragraph" w:styleId="INNH4">
    <w:name w:val="toc 4"/>
    <w:basedOn w:val="Normal"/>
    <w:next w:val="Normal"/>
    <w:rsid w:val="00A00D17"/>
    <w:pPr>
      <w:tabs>
        <w:tab w:val="right" w:leader="dot" w:pos="8306"/>
      </w:tabs>
      <w:ind w:left="600"/>
    </w:pPr>
    <w:rPr>
      <w:spacing w:val="0"/>
    </w:rPr>
  </w:style>
  <w:style w:type="paragraph" w:styleId="INNH5">
    <w:name w:val="toc 5"/>
    <w:basedOn w:val="Normal"/>
    <w:next w:val="Normal"/>
    <w:rsid w:val="00A00D17"/>
    <w:pPr>
      <w:tabs>
        <w:tab w:val="right" w:leader="dot" w:pos="8306"/>
      </w:tabs>
      <w:ind w:left="800"/>
    </w:pPr>
    <w:rPr>
      <w:spacing w:val="0"/>
    </w:rPr>
  </w:style>
  <w:style w:type="paragraph" w:customStyle="1" w:styleId="i-hode">
    <w:name w:val="i-hode"/>
    <w:basedOn w:val="Normal"/>
    <w:next w:val="Normal"/>
    <w:rsid w:val="00A00D17"/>
    <w:pPr>
      <w:keepNext/>
      <w:keepLines/>
      <w:spacing w:before="720"/>
      <w:jc w:val="center"/>
    </w:pPr>
    <w:rPr>
      <w:rFonts w:ascii="Times" w:hAnsi="Times"/>
      <w:b/>
      <w:noProof/>
      <w:sz w:val="56"/>
    </w:rPr>
  </w:style>
  <w:style w:type="paragraph" w:customStyle="1" w:styleId="i-saerskilt-vedl">
    <w:name w:val="i-saerskilt-vedl"/>
    <w:basedOn w:val="Normal"/>
    <w:next w:val="Normal"/>
    <w:rsid w:val="00A00D17"/>
    <w:pPr>
      <w:ind w:left="1985" w:hanging="1985"/>
    </w:pPr>
    <w:rPr>
      <w:spacing w:val="0"/>
    </w:rPr>
  </w:style>
  <w:style w:type="paragraph" w:customStyle="1" w:styleId="is-dep">
    <w:name w:val="is-dep"/>
    <w:basedOn w:val="i-dep"/>
    <w:qFormat/>
    <w:rsid w:val="00A00D17"/>
  </w:style>
  <w:style w:type="paragraph" w:customStyle="1" w:styleId="i-sesjon">
    <w:name w:val="i-sesjon"/>
    <w:basedOn w:val="Normal"/>
    <w:next w:val="Normal"/>
    <w:rsid w:val="00A00D17"/>
    <w:pPr>
      <w:jc w:val="center"/>
    </w:pPr>
    <w:rPr>
      <w:rFonts w:ascii="Times" w:hAnsi="Times"/>
      <w:b/>
      <w:noProof/>
      <w:sz w:val="28"/>
    </w:rPr>
  </w:style>
  <w:style w:type="paragraph" w:customStyle="1" w:styleId="i-statsrdato">
    <w:name w:val="i-statsr.dato"/>
    <w:basedOn w:val="Normal"/>
    <w:next w:val="Normal"/>
    <w:rsid w:val="00A00D17"/>
    <w:pPr>
      <w:spacing w:after="0"/>
      <w:jc w:val="center"/>
    </w:pPr>
    <w:rPr>
      <w:rFonts w:ascii="Times" w:hAnsi="Times"/>
      <w:i/>
      <w:noProof/>
    </w:rPr>
  </w:style>
  <w:style w:type="paragraph" w:customStyle="1" w:styleId="i-termin">
    <w:name w:val="i-termin"/>
    <w:basedOn w:val="Normal"/>
    <w:next w:val="Normal"/>
    <w:rsid w:val="00A00D17"/>
    <w:pPr>
      <w:spacing w:before="360"/>
      <w:jc w:val="center"/>
    </w:pPr>
    <w:rPr>
      <w:b/>
      <w:noProof/>
      <w:sz w:val="28"/>
    </w:rPr>
  </w:style>
  <w:style w:type="paragraph" w:customStyle="1" w:styleId="i-tit">
    <w:name w:val="i-tit"/>
    <w:basedOn w:val="Normal"/>
    <w:next w:val="i-statsrdato"/>
    <w:rsid w:val="00A00D17"/>
    <w:pPr>
      <w:keepNext/>
      <w:keepLines/>
      <w:spacing w:before="360" w:after="240"/>
      <w:jc w:val="center"/>
    </w:pPr>
    <w:rPr>
      <w:rFonts w:ascii="Times" w:hAnsi="Times"/>
      <w:noProof/>
      <w:sz w:val="40"/>
    </w:rPr>
  </w:style>
  <w:style w:type="paragraph" w:customStyle="1" w:styleId="i-undertit">
    <w:name w:val="i-undertit"/>
    <w:basedOn w:val="Normal"/>
    <w:next w:val="Normal"/>
    <w:rsid w:val="00A00D17"/>
    <w:pPr>
      <w:keepNext/>
      <w:keepLines/>
      <w:spacing w:before="360"/>
      <w:jc w:val="center"/>
    </w:pPr>
    <w:rPr>
      <w:rFonts w:ascii="Times" w:hAnsi="Times"/>
      <w:b/>
      <w:noProof/>
      <w:sz w:val="28"/>
    </w:rPr>
  </w:style>
  <w:style w:type="paragraph" w:customStyle="1" w:styleId="Kilde">
    <w:name w:val="Kilde"/>
    <w:basedOn w:val="Normal"/>
    <w:next w:val="Normal"/>
    <w:rsid w:val="00A00D17"/>
    <w:pPr>
      <w:spacing w:after="240"/>
    </w:pPr>
    <w:rPr>
      <w:sz w:val="20"/>
    </w:rPr>
  </w:style>
  <w:style w:type="character" w:customStyle="1" w:styleId="kursiv">
    <w:name w:val="kursiv"/>
    <w:basedOn w:val="Standardskriftforavsnitt"/>
    <w:rsid w:val="00A00D17"/>
    <w:rPr>
      <w:i/>
    </w:rPr>
  </w:style>
  <w:style w:type="character" w:customStyle="1" w:styleId="l-endring">
    <w:name w:val="l-endring"/>
    <w:basedOn w:val="Standardskriftforavsnitt"/>
    <w:rsid w:val="00A00D17"/>
    <w:rPr>
      <w:i/>
    </w:rPr>
  </w:style>
  <w:style w:type="paragraph" w:styleId="Liste3">
    <w:name w:val="List 3"/>
    <w:basedOn w:val="Normal"/>
    <w:rsid w:val="00A00D17"/>
    <w:pPr>
      <w:numPr>
        <w:ilvl w:val="2"/>
        <w:numId w:val="6"/>
      </w:numPr>
      <w:spacing w:after="0"/>
    </w:pPr>
    <w:rPr>
      <w:spacing w:val="0"/>
    </w:rPr>
  </w:style>
  <w:style w:type="paragraph" w:styleId="Liste4">
    <w:name w:val="List 4"/>
    <w:basedOn w:val="Normal"/>
    <w:rsid w:val="00A00D17"/>
    <w:pPr>
      <w:numPr>
        <w:ilvl w:val="3"/>
        <w:numId w:val="6"/>
      </w:numPr>
      <w:spacing w:after="0"/>
    </w:pPr>
    <w:rPr>
      <w:spacing w:val="0"/>
    </w:rPr>
  </w:style>
  <w:style w:type="paragraph" w:styleId="Liste5">
    <w:name w:val="List 5"/>
    <w:basedOn w:val="Normal"/>
    <w:rsid w:val="00A00D17"/>
    <w:pPr>
      <w:numPr>
        <w:ilvl w:val="4"/>
        <w:numId w:val="6"/>
      </w:numPr>
      <w:spacing w:after="0"/>
    </w:pPr>
    <w:rPr>
      <w:spacing w:val="0"/>
    </w:rPr>
  </w:style>
  <w:style w:type="paragraph" w:customStyle="1" w:styleId="l-lovdeltit">
    <w:name w:val="l-lovdeltit"/>
    <w:basedOn w:val="Normal"/>
    <w:next w:val="Normal"/>
    <w:rsid w:val="00A00D17"/>
    <w:pPr>
      <w:keepNext/>
      <w:spacing w:before="120" w:after="60"/>
    </w:pPr>
    <w:rPr>
      <w:b/>
      <w:spacing w:val="0"/>
    </w:rPr>
  </w:style>
  <w:style w:type="paragraph" w:customStyle="1" w:styleId="l-lovkap">
    <w:name w:val="l-lovkap"/>
    <w:basedOn w:val="Normal"/>
    <w:next w:val="Normal"/>
    <w:rsid w:val="00A00D17"/>
    <w:pPr>
      <w:keepNext/>
      <w:spacing w:before="240" w:after="40"/>
    </w:pPr>
    <w:rPr>
      <w:b/>
    </w:rPr>
  </w:style>
  <w:style w:type="paragraph" w:customStyle="1" w:styleId="l-lovtit">
    <w:name w:val="l-lovtit"/>
    <w:basedOn w:val="Normal"/>
    <w:next w:val="Normal"/>
    <w:rsid w:val="00A00D17"/>
    <w:pPr>
      <w:keepNext/>
      <w:spacing w:before="120" w:after="60"/>
    </w:pPr>
    <w:rPr>
      <w:b/>
    </w:rPr>
  </w:style>
  <w:style w:type="paragraph" w:customStyle="1" w:styleId="l-paragraf">
    <w:name w:val="l-paragraf"/>
    <w:basedOn w:val="Normal"/>
    <w:next w:val="Normal"/>
    <w:rsid w:val="00A00D17"/>
    <w:pPr>
      <w:spacing w:before="180" w:after="0"/>
    </w:pPr>
    <w:rPr>
      <w:rFonts w:ascii="Times" w:hAnsi="Times"/>
      <w:i/>
    </w:rPr>
  </w:style>
  <w:style w:type="character" w:styleId="Merknadsreferanse">
    <w:name w:val="annotation reference"/>
    <w:basedOn w:val="Standardskriftforavsnitt"/>
    <w:rsid w:val="00A00D17"/>
    <w:rPr>
      <w:sz w:val="16"/>
    </w:rPr>
  </w:style>
  <w:style w:type="paragraph" w:styleId="Merknadstekst">
    <w:name w:val="annotation text"/>
    <w:basedOn w:val="Normal"/>
    <w:link w:val="MerknadstekstTegn"/>
    <w:rsid w:val="00A00D17"/>
    <w:rPr>
      <w:spacing w:val="0"/>
      <w:sz w:val="20"/>
    </w:rPr>
  </w:style>
  <w:style w:type="character" w:customStyle="1" w:styleId="MerknadstekstTegn">
    <w:name w:val="Merknadstekst Tegn"/>
    <w:basedOn w:val="Standardskriftforavsnitt"/>
    <w:link w:val="Merknadstekst"/>
    <w:rsid w:val="00A00D17"/>
    <w:rPr>
      <w:rFonts w:ascii="Times New Roman" w:eastAsia="Times New Roman" w:hAnsi="Times New Roman"/>
      <w:sz w:val="20"/>
      <w:lang w:eastAsia="nb-NO"/>
    </w:rPr>
  </w:style>
  <w:style w:type="paragraph" w:styleId="Nummerertliste">
    <w:name w:val="List Number"/>
    <w:basedOn w:val="Normal"/>
    <w:rsid w:val="00A00D17"/>
    <w:pPr>
      <w:numPr>
        <w:numId w:val="4"/>
      </w:numPr>
      <w:spacing w:after="0"/>
    </w:pPr>
    <w:rPr>
      <w:rFonts w:ascii="Times" w:eastAsia="Batang" w:hAnsi="Times"/>
      <w:spacing w:val="0"/>
      <w:szCs w:val="20"/>
    </w:rPr>
  </w:style>
  <w:style w:type="paragraph" w:styleId="Nummerertliste2">
    <w:name w:val="List Number 2"/>
    <w:basedOn w:val="Normal"/>
    <w:rsid w:val="00A00D17"/>
    <w:pPr>
      <w:numPr>
        <w:ilvl w:val="1"/>
        <w:numId w:val="4"/>
      </w:numPr>
      <w:spacing w:after="0" w:line="240" w:lineRule="auto"/>
    </w:pPr>
    <w:rPr>
      <w:rFonts w:ascii="Times" w:eastAsia="Batang" w:hAnsi="Times"/>
      <w:spacing w:val="0"/>
      <w:szCs w:val="20"/>
    </w:rPr>
  </w:style>
  <w:style w:type="paragraph" w:styleId="Nummerertliste3">
    <w:name w:val="List Number 3"/>
    <w:basedOn w:val="Normal"/>
    <w:rsid w:val="00A00D17"/>
    <w:pPr>
      <w:numPr>
        <w:ilvl w:val="2"/>
        <w:numId w:val="4"/>
      </w:numPr>
      <w:spacing w:after="0" w:line="240" w:lineRule="auto"/>
    </w:pPr>
    <w:rPr>
      <w:rFonts w:ascii="Times" w:eastAsia="Batang" w:hAnsi="Times"/>
      <w:spacing w:val="0"/>
      <w:szCs w:val="20"/>
    </w:rPr>
  </w:style>
  <w:style w:type="paragraph" w:styleId="Nummerertliste4">
    <w:name w:val="List Number 4"/>
    <w:basedOn w:val="Normal"/>
    <w:rsid w:val="00A00D17"/>
    <w:pPr>
      <w:numPr>
        <w:ilvl w:val="3"/>
        <w:numId w:val="4"/>
      </w:numPr>
      <w:spacing w:after="0" w:line="240" w:lineRule="auto"/>
    </w:pPr>
    <w:rPr>
      <w:rFonts w:ascii="Times" w:eastAsia="Batang" w:hAnsi="Times"/>
      <w:spacing w:val="0"/>
      <w:szCs w:val="20"/>
    </w:rPr>
  </w:style>
  <w:style w:type="paragraph" w:styleId="Nummerertliste5">
    <w:name w:val="List Number 5"/>
    <w:basedOn w:val="Normal"/>
    <w:rsid w:val="00A00D17"/>
    <w:pPr>
      <w:numPr>
        <w:ilvl w:val="4"/>
        <w:numId w:val="4"/>
      </w:numPr>
      <w:spacing w:after="0" w:line="240" w:lineRule="auto"/>
    </w:pPr>
    <w:rPr>
      <w:rFonts w:ascii="Times" w:eastAsia="Batang" w:hAnsi="Times"/>
      <w:spacing w:val="0"/>
      <w:szCs w:val="20"/>
    </w:rPr>
  </w:style>
  <w:style w:type="paragraph" w:customStyle="1" w:styleId="opplisting">
    <w:name w:val="opplisting"/>
    <w:basedOn w:val="Normal"/>
    <w:rsid w:val="00A00D17"/>
    <w:pPr>
      <w:spacing w:after="0"/>
    </w:pPr>
    <w:rPr>
      <w:rFonts w:ascii="Times" w:hAnsi="Times" w:cs="Times New Roman"/>
      <w:spacing w:val="0"/>
    </w:rPr>
  </w:style>
  <w:style w:type="character" w:customStyle="1" w:styleId="Overskrift1Tegn">
    <w:name w:val="Overskrift 1 Tegn"/>
    <w:basedOn w:val="Standardskriftforavsnitt"/>
    <w:link w:val="Overskrift1"/>
    <w:rsid w:val="00A00D17"/>
    <w:rPr>
      <w:rFonts w:ascii="Arial" w:eastAsia="Times New Roman" w:hAnsi="Arial"/>
      <w:b/>
      <w:kern w:val="28"/>
      <w:sz w:val="32"/>
      <w:lang w:eastAsia="nb-NO"/>
    </w:rPr>
  </w:style>
  <w:style w:type="character" w:customStyle="1" w:styleId="Overskrift2Tegn">
    <w:name w:val="Overskrift 2 Tegn"/>
    <w:basedOn w:val="Standardskriftforavsnitt"/>
    <w:link w:val="Overskrift2"/>
    <w:rsid w:val="00A00D17"/>
    <w:rPr>
      <w:rFonts w:ascii="Arial" w:eastAsia="Times New Roman" w:hAnsi="Arial"/>
      <w:b/>
      <w:spacing w:val="4"/>
      <w:sz w:val="28"/>
      <w:lang w:eastAsia="nb-NO"/>
    </w:rPr>
  </w:style>
  <w:style w:type="character" w:customStyle="1" w:styleId="Overskrift3Tegn">
    <w:name w:val="Overskrift 3 Tegn"/>
    <w:basedOn w:val="Standardskriftforavsnitt"/>
    <w:link w:val="Overskrift3"/>
    <w:rsid w:val="00A00D17"/>
    <w:rPr>
      <w:rFonts w:ascii="Arial" w:eastAsia="Times New Roman" w:hAnsi="Arial"/>
      <w:b/>
      <w:sz w:val="24"/>
      <w:lang w:eastAsia="nb-NO"/>
    </w:rPr>
  </w:style>
  <w:style w:type="character" w:customStyle="1" w:styleId="Overskrift4Tegn">
    <w:name w:val="Overskrift 4 Tegn"/>
    <w:basedOn w:val="Standardskriftforavsnitt"/>
    <w:link w:val="Overskrift4"/>
    <w:rsid w:val="00A00D17"/>
    <w:rPr>
      <w:rFonts w:ascii="Arial" w:eastAsia="Times New Roman" w:hAnsi="Arial"/>
      <w:i/>
      <w:spacing w:val="4"/>
      <w:sz w:val="24"/>
      <w:lang w:eastAsia="nb-NO"/>
    </w:rPr>
  </w:style>
  <w:style w:type="character" w:customStyle="1" w:styleId="Overskrift5Tegn">
    <w:name w:val="Overskrift 5 Tegn"/>
    <w:basedOn w:val="Standardskriftforavsnitt"/>
    <w:link w:val="Overskrift5"/>
    <w:rsid w:val="00A00D17"/>
    <w:rPr>
      <w:rFonts w:ascii="Arial" w:eastAsia="Times New Roman" w:hAnsi="Arial"/>
      <w:i/>
      <w:sz w:val="24"/>
      <w:lang w:eastAsia="nb-NO"/>
    </w:rPr>
  </w:style>
  <w:style w:type="character" w:customStyle="1" w:styleId="Overskrift6Tegn">
    <w:name w:val="Overskrift 6 Tegn"/>
    <w:basedOn w:val="Standardskriftforavsnitt"/>
    <w:link w:val="Overskrift6"/>
    <w:rsid w:val="00A00D17"/>
    <w:rPr>
      <w:rFonts w:ascii="Arial" w:eastAsia="Times New Roman" w:hAnsi="Arial"/>
      <w:i/>
      <w:spacing w:val="4"/>
      <w:lang w:eastAsia="nb-NO"/>
    </w:rPr>
  </w:style>
  <w:style w:type="character" w:customStyle="1" w:styleId="Overskrift7Tegn">
    <w:name w:val="Overskrift 7 Tegn"/>
    <w:basedOn w:val="Standardskriftforavsnitt"/>
    <w:link w:val="Overskrift7"/>
    <w:rsid w:val="00A00D17"/>
    <w:rPr>
      <w:rFonts w:ascii="Arial" w:eastAsia="Times New Roman" w:hAnsi="Arial"/>
      <w:spacing w:val="4"/>
      <w:sz w:val="24"/>
      <w:lang w:eastAsia="nb-NO"/>
    </w:rPr>
  </w:style>
  <w:style w:type="character" w:customStyle="1" w:styleId="Overskrift8Tegn">
    <w:name w:val="Overskrift 8 Tegn"/>
    <w:basedOn w:val="Standardskriftforavsnitt"/>
    <w:link w:val="Overskrift8"/>
    <w:rsid w:val="00A00D17"/>
    <w:rPr>
      <w:rFonts w:ascii="Arial" w:eastAsia="Times New Roman" w:hAnsi="Arial"/>
      <w:i/>
      <w:spacing w:val="4"/>
      <w:sz w:val="24"/>
      <w:lang w:eastAsia="nb-NO"/>
    </w:rPr>
  </w:style>
  <w:style w:type="character" w:customStyle="1" w:styleId="Overskrift9Tegn">
    <w:name w:val="Overskrift 9 Tegn"/>
    <w:basedOn w:val="Standardskriftforavsnitt"/>
    <w:link w:val="Overskrift9"/>
    <w:rsid w:val="00A00D17"/>
    <w:rPr>
      <w:rFonts w:ascii="Arial" w:eastAsia="Times New Roman" w:hAnsi="Arial"/>
      <w:i/>
      <w:spacing w:val="4"/>
      <w:sz w:val="18"/>
      <w:lang w:eastAsia="nb-NO"/>
    </w:rPr>
  </w:style>
  <w:style w:type="paragraph" w:styleId="Punktliste">
    <w:name w:val="List Bullet"/>
    <w:basedOn w:val="Normal"/>
    <w:rsid w:val="00A00D17"/>
    <w:pPr>
      <w:spacing w:after="0"/>
      <w:ind w:left="284" w:hanging="284"/>
    </w:pPr>
  </w:style>
  <w:style w:type="paragraph" w:styleId="Punktliste2">
    <w:name w:val="List Bullet 2"/>
    <w:basedOn w:val="Normal"/>
    <w:rsid w:val="00A00D17"/>
    <w:pPr>
      <w:spacing w:after="0"/>
      <w:ind w:left="568" w:hanging="284"/>
    </w:pPr>
  </w:style>
  <w:style w:type="paragraph" w:styleId="Punktliste3">
    <w:name w:val="List Bullet 3"/>
    <w:basedOn w:val="Normal"/>
    <w:rsid w:val="00A00D17"/>
    <w:pPr>
      <w:spacing w:after="0"/>
      <w:ind w:left="851" w:hanging="284"/>
    </w:pPr>
  </w:style>
  <w:style w:type="paragraph" w:styleId="Punktliste4">
    <w:name w:val="List Bullet 4"/>
    <w:basedOn w:val="Normal"/>
    <w:rsid w:val="00A00D17"/>
    <w:pPr>
      <w:spacing w:after="0"/>
      <w:ind w:left="1135" w:hanging="284"/>
    </w:pPr>
    <w:rPr>
      <w:spacing w:val="0"/>
    </w:rPr>
  </w:style>
  <w:style w:type="paragraph" w:styleId="Punktliste5">
    <w:name w:val="List Bullet 5"/>
    <w:basedOn w:val="Normal"/>
    <w:rsid w:val="00A00D17"/>
    <w:pPr>
      <w:spacing w:after="0"/>
      <w:ind w:left="1418" w:hanging="284"/>
    </w:pPr>
    <w:rPr>
      <w:spacing w:val="0"/>
    </w:rPr>
  </w:style>
  <w:style w:type="paragraph" w:customStyle="1" w:styleId="romertallliste">
    <w:name w:val="romertall liste"/>
    <w:basedOn w:val="Normal"/>
    <w:rsid w:val="00A00D17"/>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A00D17"/>
    <w:pPr>
      <w:numPr>
        <w:ilvl w:val="1"/>
        <w:numId w:val="13"/>
      </w:numPr>
      <w:spacing w:after="0" w:line="240" w:lineRule="auto"/>
    </w:pPr>
    <w:rPr>
      <w:rFonts w:ascii="Times" w:eastAsia="Batang" w:hAnsi="Times"/>
      <w:spacing w:val="0"/>
      <w:szCs w:val="20"/>
    </w:rPr>
  </w:style>
  <w:style w:type="paragraph" w:customStyle="1" w:styleId="romertallliste3">
    <w:name w:val="romertall liste 3"/>
    <w:basedOn w:val="Normal"/>
    <w:rsid w:val="00A00D17"/>
    <w:pPr>
      <w:numPr>
        <w:ilvl w:val="2"/>
        <w:numId w:val="13"/>
      </w:numPr>
      <w:spacing w:after="0" w:line="240" w:lineRule="auto"/>
    </w:pPr>
    <w:rPr>
      <w:rFonts w:ascii="Times" w:eastAsia="Batang" w:hAnsi="Times"/>
      <w:spacing w:val="0"/>
      <w:szCs w:val="20"/>
    </w:rPr>
  </w:style>
  <w:style w:type="paragraph" w:customStyle="1" w:styleId="romertallliste4">
    <w:name w:val="romertall liste 4"/>
    <w:basedOn w:val="Normal"/>
    <w:rsid w:val="00A00D17"/>
    <w:pPr>
      <w:numPr>
        <w:ilvl w:val="3"/>
        <w:numId w:val="13"/>
      </w:numPr>
      <w:spacing w:after="0" w:line="240" w:lineRule="auto"/>
    </w:pPr>
    <w:rPr>
      <w:rFonts w:ascii="Times" w:eastAsia="Batang" w:hAnsi="Times"/>
      <w:spacing w:val="0"/>
      <w:szCs w:val="20"/>
    </w:rPr>
  </w:style>
  <w:style w:type="character" w:styleId="Sidetall">
    <w:name w:val="page number"/>
    <w:basedOn w:val="Standardskriftforavsnitt"/>
    <w:rsid w:val="00A00D17"/>
  </w:style>
  <w:style w:type="paragraph" w:customStyle="1" w:styleId="signatur">
    <w:name w:val="signatur"/>
    <w:basedOn w:val="Normal"/>
    <w:next w:val="Normal"/>
    <w:rsid w:val="00A00D17"/>
  </w:style>
  <w:style w:type="character" w:customStyle="1" w:styleId="skrift-hevet">
    <w:name w:val="skrift-hevet"/>
    <w:basedOn w:val="Standardskriftforavsnitt"/>
    <w:rsid w:val="00A00D17"/>
    <w:rPr>
      <w:vertAlign w:val="superscript"/>
    </w:rPr>
  </w:style>
  <w:style w:type="character" w:customStyle="1" w:styleId="skrift-senket">
    <w:name w:val="skrift-senket"/>
    <w:basedOn w:val="Standardskriftforavsnitt"/>
    <w:rsid w:val="00A00D17"/>
    <w:rPr>
      <w:vertAlign w:val="subscript"/>
    </w:rPr>
  </w:style>
  <w:style w:type="character" w:customStyle="1" w:styleId="sperret">
    <w:name w:val="sperret"/>
    <w:basedOn w:val="Standardskriftforavsnitt"/>
    <w:rsid w:val="00A00D17"/>
    <w:rPr>
      <w:spacing w:val="30"/>
    </w:rPr>
  </w:style>
  <w:style w:type="paragraph" w:customStyle="1" w:styleId="tabell-noter">
    <w:name w:val="tabell-noter"/>
    <w:basedOn w:val="Normal"/>
    <w:next w:val="Normal"/>
    <w:rsid w:val="00A00D1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00D17"/>
    <w:pPr>
      <w:keepNext/>
      <w:keepLines/>
      <w:numPr>
        <w:ilvl w:val="6"/>
        <w:numId w:val="42"/>
      </w:numPr>
      <w:spacing w:before="240"/>
    </w:pPr>
    <w:rPr>
      <w:rFonts w:ascii="Arial" w:hAnsi="Arial"/>
    </w:rPr>
  </w:style>
  <w:style w:type="paragraph" w:customStyle="1" w:styleId="tittel-litteraturliste">
    <w:name w:val="tittel-litteraturliste"/>
    <w:basedOn w:val="Normal"/>
    <w:next w:val="Normal"/>
    <w:rsid w:val="00A00D17"/>
    <w:pPr>
      <w:keepNext/>
      <w:keepLines/>
      <w:spacing w:before="360" w:after="240"/>
      <w:jc w:val="center"/>
    </w:pPr>
    <w:rPr>
      <w:rFonts w:ascii="Arial" w:hAnsi="Arial"/>
      <w:b/>
      <w:sz w:val="28"/>
    </w:rPr>
  </w:style>
  <w:style w:type="paragraph" w:customStyle="1" w:styleId="tittel-ordforkl">
    <w:name w:val="tittel-ordforkl"/>
    <w:basedOn w:val="Normal"/>
    <w:next w:val="Normal"/>
    <w:rsid w:val="00A00D17"/>
    <w:pPr>
      <w:keepNext/>
      <w:keepLines/>
      <w:spacing w:before="360" w:after="240"/>
      <w:jc w:val="center"/>
    </w:pPr>
    <w:rPr>
      <w:rFonts w:ascii="Arial" w:hAnsi="Arial"/>
      <w:b/>
      <w:sz w:val="28"/>
    </w:rPr>
  </w:style>
  <w:style w:type="paragraph" w:customStyle="1" w:styleId="tittel-ramme">
    <w:name w:val="tittel-ramme"/>
    <w:basedOn w:val="Normal"/>
    <w:next w:val="Normal"/>
    <w:rsid w:val="00A00D17"/>
    <w:pPr>
      <w:keepNext/>
      <w:keepLines/>
      <w:numPr>
        <w:ilvl w:val="7"/>
        <w:numId w:val="42"/>
      </w:numPr>
      <w:spacing w:before="360" w:after="80"/>
      <w:jc w:val="center"/>
    </w:pPr>
    <w:rPr>
      <w:rFonts w:ascii="Arial" w:hAnsi="Arial"/>
      <w:b/>
    </w:rPr>
  </w:style>
  <w:style w:type="paragraph" w:styleId="Topptekst">
    <w:name w:val="header"/>
    <w:basedOn w:val="Normal"/>
    <w:link w:val="TopptekstTegn"/>
    <w:rsid w:val="00A00D17"/>
    <w:pPr>
      <w:tabs>
        <w:tab w:val="center" w:pos="4536"/>
        <w:tab w:val="right" w:pos="9072"/>
      </w:tabs>
    </w:pPr>
    <w:rPr>
      <w:spacing w:val="0"/>
      <w:sz w:val="20"/>
    </w:rPr>
  </w:style>
  <w:style w:type="character" w:customStyle="1" w:styleId="TopptekstTegn">
    <w:name w:val="Topptekst Tegn"/>
    <w:basedOn w:val="Standardskriftforavsnitt"/>
    <w:link w:val="Topptekst"/>
    <w:rsid w:val="00A00D17"/>
    <w:rPr>
      <w:rFonts w:ascii="Times New Roman" w:eastAsia="Times New Roman" w:hAnsi="Times New Roman"/>
      <w:sz w:val="20"/>
      <w:lang w:eastAsia="nb-NO"/>
    </w:rPr>
  </w:style>
  <w:style w:type="paragraph" w:styleId="Undertittel">
    <w:name w:val="Subtitle"/>
    <w:basedOn w:val="Normal"/>
    <w:next w:val="Normal"/>
    <w:link w:val="UndertittelTegn"/>
    <w:qFormat/>
    <w:rsid w:val="00A00D17"/>
    <w:pPr>
      <w:keepNext/>
      <w:keepLines/>
      <w:spacing w:before="360"/>
    </w:pPr>
    <w:rPr>
      <w:rFonts w:ascii="Arial" w:hAnsi="Arial"/>
      <w:b/>
      <w:sz w:val="28"/>
    </w:rPr>
  </w:style>
  <w:style w:type="character" w:customStyle="1" w:styleId="UndertittelTegn">
    <w:name w:val="Undertittel Tegn"/>
    <w:basedOn w:val="Standardskriftforavsnitt"/>
    <w:link w:val="Undertittel"/>
    <w:rsid w:val="00A00D17"/>
    <w:rPr>
      <w:rFonts w:ascii="Arial" w:eastAsia="Times New Roman" w:hAnsi="Arial"/>
      <w:b/>
      <w:spacing w:val="4"/>
      <w:sz w:val="28"/>
      <w:lang w:eastAsia="nb-NO"/>
    </w:rPr>
  </w:style>
  <w:style w:type="paragraph" w:customStyle="1" w:styleId="vedlegg-nr">
    <w:name w:val="vedlegg-nr"/>
    <w:basedOn w:val="Normal"/>
    <w:next w:val="Normal"/>
    <w:rsid w:val="00A00D17"/>
    <w:pPr>
      <w:keepNext/>
      <w:keepLines/>
      <w:numPr>
        <w:numId w:val="2"/>
      </w:numPr>
      <w:ind w:left="357" w:hanging="357"/>
    </w:pPr>
    <w:rPr>
      <w:rFonts w:ascii="Arial" w:hAnsi="Arial"/>
      <w:b/>
      <w:u w:val="single"/>
    </w:rPr>
  </w:style>
  <w:style w:type="paragraph" w:customStyle="1" w:styleId="undervedl-nr">
    <w:name w:val="undervedl-nr"/>
    <w:basedOn w:val="vedlegg-nr"/>
    <w:next w:val="Normal"/>
    <w:rsid w:val="00A00D17"/>
    <w:pPr>
      <w:numPr>
        <w:numId w:val="0"/>
      </w:numPr>
    </w:pPr>
    <w:rPr>
      <w:b w:val="0"/>
      <w:i/>
    </w:rPr>
  </w:style>
  <w:style w:type="paragraph" w:customStyle="1" w:styleId="Undervedl-tittel">
    <w:name w:val="Undervedl-tittel"/>
    <w:basedOn w:val="Normal"/>
    <w:next w:val="Normal"/>
    <w:rsid w:val="00A00D17"/>
    <w:pPr>
      <w:keepNext/>
      <w:keepLines/>
      <w:spacing w:before="360" w:after="240" w:line="240" w:lineRule="auto"/>
    </w:pPr>
    <w:rPr>
      <w:rFonts w:ascii="Arial" w:eastAsia="Batang" w:hAnsi="Arial"/>
      <w:b/>
      <w:spacing w:val="0"/>
      <w:sz w:val="28"/>
      <w:szCs w:val="20"/>
    </w:rPr>
  </w:style>
  <w:style w:type="paragraph" w:customStyle="1" w:styleId="vedlegg-tit">
    <w:name w:val="vedlegg-tit"/>
    <w:basedOn w:val="Normal"/>
    <w:next w:val="Normal"/>
    <w:rsid w:val="00A00D17"/>
    <w:pPr>
      <w:keepNext/>
      <w:keepLines/>
      <w:spacing w:before="360" w:after="80"/>
      <w:jc w:val="center"/>
    </w:pPr>
    <w:rPr>
      <w:rFonts w:ascii="Arial" w:hAnsi="Arial"/>
      <w:b/>
      <w:sz w:val="28"/>
    </w:rPr>
  </w:style>
  <w:style w:type="paragraph" w:customStyle="1" w:styleId="v-Overskrift1">
    <w:name w:val="v-Overskrift 1"/>
    <w:basedOn w:val="Overskrift1"/>
    <w:next w:val="Normal"/>
    <w:rsid w:val="00A00D17"/>
    <w:pPr>
      <w:numPr>
        <w:numId w:val="0"/>
      </w:numPr>
      <w:outlineLvl w:val="9"/>
    </w:pPr>
  </w:style>
  <w:style w:type="paragraph" w:customStyle="1" w:styleId="v-Overskrift2">
    <w:name w:val="v-Overskrift 2"/>
    <w:basedOn w:val="Overskrift2"/>
    <w:next w:val="Normal"/>
    <w:rsid w:val="00A00D17"/>
    <w:pPr>
      <w:numPr>
        <w:ilvl w:val="0"/>
        <w:numId w:val="0"/>
      </w:numPr>
      <w:outlineLvl w:val="9"/>
    </w:pPr>
  </w:style>
  <w:style w:type="paragraph" w:customStyle="1" w:styleId="v-Overskrift3">
    <w:name w:val="v-Overskrift 3"/>
    <w:basedOn w:val="Overskrift3"/>
    <w:next w:val="Normal"/>
    <w:rsid w:val="00A00D17"/>
    <w:pPr>
      <w:numPr>
        <w:ilvl w:val="0"/>
        <w:numId w:val="0"/>
      </w:numPr>
      <w:outlineLvl w:val="9"/>
    </w:pPr>
  </w:style>
  <w:style w:type="paragraph" w:customStyle="1" w:styleId="del-tittel">
    <w:name w:val="del-tittel"/>
    <w:uiPriority w:val="99"/>
    <w:rsid w:val="00A00D17"/>
    <w:pPr>
      <w:autoSpaceDE w:val="0"/>
      <w:autoSpaceDN w:val="0"/>
      <w:adjustRightInd w:val="0"/>
      <w:spacing w:line="580" w:lineRule="atLeast"/>
      <w:jc w:val="center"/>
    </w:pPr>
    <w:rPr>
      <w:rFonts w:ascii="Times New Roman" w:eastAsiaTheme="minorEastAsia" w:hAnsi="Times New Roman" w:cs="UniCentury Old Style"/>
      <w:i/>
      <w:iCs/>
      <w:color w:val="000000"/>
      <w:w w:val="0"/>
      <w:sz w:val="46"/>
      <w:szCs w:val="46"/>
      <w:lang w:eastAsia="nb-NO"/>
    </w:rPr>
  </w:style>
  <w:style w:type="paragraph" w:customStyle="1" w:styleId="Def">
    <w:name w:val="Def"/>
    <w:basedOn w:val="hengende-innrykk"/>
    <w:rsid w:val="00A00D17"/>
    <w:pPr>
      <w:spacing w:line="240" w:lineRule="auto"/>
      <w:ind w:left="0" w:firstLine="0"/>
    </w:pPr>
    <w:rPr>
      <w:rFonts w:ascii="Times" w:eastAsia="Batang" w:hAnsi="Times"/>
      <w:spacing w:val="0"/>
      <w:szCs w:val="20"/>
    </w:rPr>
  </w:style>
  <w:style w:type="paragraph" w:customStyle="1" w:styleId="Term">
    <w:name w:val="Term"/>
    <w:basedOn w:val="hengende-innrykk"/>
    <w:rsid w:val="00A00D17"/>
    <w:pPr>
      <w:spacing w:line="240" w:lineRule="auto"/>
      <w:ind w:left="0" w:firstLine="0"/>
    </w:pPr>
    <w:rPr>
      <w:rFonts w:ascii="Times" w:eastAsia="Batang" w:hAnsi="Times"/>
      <w:spacing w:val="0"/>
      <w:szCs w:val="20"/>
    </w:rPr>
  </w:style>
  <w:style w:type="paragraph" w:customStyle="1" w:styleId="Tabellnavn">
    <w:name w:val="Tabellnavn"/>
    <w:basedOn w:val="Normal"/>
    <w:rsid w:val="00A00D17"/>
    <w:pPr>
      <w:spacing w:line="240" w:lineRule="auto"/>
    </w:pPr>
    <w:rPr>
      <w:rFonts w:ascii="Times" w:eastAsia="Batang" w:hAnsi="Times"/>
      <w:vanish/>
      <w:color w:val="008000"/>
      <w:spacing w:val="0"/>
      <w:szCs w:val="24"/>
    </w:rPr>
  </w:style>
  <w:style w:type="paragraph" w:customStyle="1" w:styleId="figur-noter">
    <w:name w:val="figur-noter"/>
    <w:basedOn w:val="Normal"/>
    <w:next w:val="Normal"/>
    <w:rsid w:val="00A00D17"/>
    <w:pPr>
      <w:tabs>
        <w:tab w:val="left" w:pos="284"/>
      </w:tabs>
      <w:spacing w:before="120" w:line="240" w:lineRule="auto"/>
      <w:contextualSpacing/>
    </w:pPr>
    <w:rPr>
      <w:rFonts w:ascii="Times" w:eastAsia="Batang" w:hAnsi="Times"/>
      <w:spacing w:val="0"/>
      <w:sz w:val="20"/>
      <w:szCs w:val="20"/>
    </w:rPr>
  </w:style>
  <w:style w:type="character" w:customStyle="1" w:styleId="Stikkord">
    <w:name w:val="Stikkord"/>
    <w:basedOn w:val="Standardskriftforavsnitt"/>
    <w:rsid w:val="00A00D17"/>
    <w:rPr>
      <w:color w:val="0000FF"/>
    </w:rPr>
  </w:style>
  <w:style w:type="paragraph" w:customStyle="1" w:styleId="ramme-noter">
    <w:name w:val="ramme-noter"/>
    <w:basedOn w:val="Normal"/>
    <w:next w:val="Normal"/>
    <w:rsid w:val="00A00D17"/>
    <w:pPr>
      <w:tabs>
        <w:tab w:val="left" w:pos="284"/>
      </w:tabs>
      <w:spacing w:before="120" w:line="240" w:lineRule="auto"/>
      <w:contextualSpacing/>
    </w:pPr>
    <w:rPr>
      <w:rFonts w:ascii="Times" w:eastAsia="Batang" w:hAnsi="Times"/>
      <w:spacing w:val="0"/>
      <w:sz w:val="20"/>
      <w:szCs w:val="20"/>
    </w:rPr>
  </w:style>
  <w:style w:type="paragraph" w:customStyle="1" w:styleId="tittel-forord">
    <w:name w:val="tittel-forord"/>
    <w:basedOn w:val="Normal"/>
    <w:next w:val="Normal"/>
    <w:rsid w:val="00A00D17"/>
    <w:pPr>
      <w:keepNext/>
      <w:keepLines/>
      <w:jc w:val="center"/>
    </w:pPr>
    <w:rPr>
      <w:rFonts w:ascii="Arial" w:hAnsi="Arial"/>
      <w:b/>
      <w:spacing w:val="0"/>
      <w:sz w:val="28"/>
    </w:rPr>
  </w:style>
  <w:style w:type="paragraph" w:customStyle="1" w:styleId="Ramme-slutt">
    <w:name w:val="Ramme-slutt"/>
    <w:basedOn w:val="Normal"/>
    <w:autoRedefine/>
    <w:rsid w:val="00A00D17"/>
    <w:pPr>
      <w:spacing w:before="120" w:line="240" w:lineRule="auto"/>
    </w:pPr>
    <w:rPr>
      <w:rFonts w:ascii="Times" w:eastAsia="Batang" w:hAnsi="Times"/>
      <w:b/>
      <w:color w:val="800000"/>
      <w:spacing w:val="0"/>
      <w:szCs w:val="20"/>
    </w:rPr>
  </w:style>
  <w:style w:type="table" w:customStyle="1" w:styleId="StandardTabell">
    <w:name w:val="StandardTabell"/>
    <w:basedOn w:val="Vanligtabell"/>
    <w:uiPriority w:val="99"/>
    <w:qFormat/>
    <w:rsid w:val="00A00D17"/>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A00D17"/>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00D1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A00D17"/>
    <w:pPr>
      <w:spacing w:after="0" w:line="240" w:lineRule="auto"/>
      <w:ind w:left="240" w:hanging="240"/>
    </w:pPr>
  </w:style>
  <w:style w:type="paragraph" w:styleId="Indeks2">
    <w:name w:val="index 2"/>
    <w:basedOn w:val="Normal"/>
    <w:next w:val="Normal"/>
    <w:autoRedefine/>
    <w:uiPriority w:val="99"/>
    <w:semiHidden/>
    <w:unhideWhenUsed/>
    <w:rsid w:val="00A00D17"/>
    <w:pPr>
      <w:spacing w:after="0" w:line="240" w:lineRule="auto"/>
      <w:ind w:left="480" w:hanging="240"/>
    </w:pPr>
  </w:style>
  <w:style w:type="paragraph" w:styleId="Indeks3">
    <w:name w:val="index 3"/>
    <w:basedOn w:val="Normal"/>
    <w:next w:val="Normal"/>
    <w:autoRedefine/>
    <w:uiPriority w:val="99"/>
    <w:semiHidden/>
    <w:unhideWhenUsed/>
    <w:rsid w:val="00A00D17"/>
    <w:pPr>
      <w:spacing w:after="0" w:line="240" w:lineRule="auto"/>
      <w:ind w:left="720" w:hanging="240"/>
    </w:pPr>
  </w:style>
  <w:style w:type="paragraph" w:styleId="Indeks4">
    <w:name w:val="index 4"/>
    <w:basedOn w:val="Normal"/>
    <w:next w:val="Normal"/>
    <w:autoRedefine/>
    <w:uiPriority w:val="99"/>
    <w:semiHidden/>
    <w:unhideWhenUsed/>
    <w:rsid w:val="00A00D17"/>
    <w:pPr>
      <w:spacing w:after="0" w:line="240" w:lineRule="auto"/>
      <w:ind w:left="960" w:hanging="240"/>
    </w:pPr>
  </w:style>
  <w:style w:type="paragraph" w:styleId="Indeks5">
    <w:name w:val="index 5"/>
    <w:basedOn w:val="Normal"/>
    <w:next w:val="Normal"/>
    <w:autoRedefine/>
    <w:uiPriority w:val="99"/>
    <w:semiHidden/>
    <w:unhideWhenUsed/>
    <w:rsid w:val="00A00D17"/>
    <w:pPr>
      <w:spacing w:after="0" w:line="240" w:lineRule="auto"/>
      <w:ind w:left="1200" w:hanging="240"/>
    </w:pPr>
  </w:style>
  <w:style w:type="paragraph" w:styleId="Indeks6">
    <w:name w:val="index 6"/>
    <w:basedOn w:val="Normal"/>
    <w:next w:val="Normal"/>
    <w:autoRedefine/>
    <w:uiPriority w:val="99"/>
    <w:semiHidden/>
    <w:unhideWhenUsed/>
    <w:rsid w:val="00A00D17"/>
    <w:pPr>
      <w:spacing w:after="0" w:line="240" w:lineRule="auto"/>
      <w:ind w:left="1440" w:hanging="240"/>
    </w:pPr>
  </w:style>
  <w:style w:type="paragraph" w:styleId="Indeks7">
    <w:name w:val="index 7"/>
    <w:basedOn w:val="Normal"/>
    <w:next w:val="Normal"/>
    <w:autoRedefine/>
    <w:uiPriority w:val="99"/>
    <w:semiHidden/>
    <w:unhideWhenUsed/>
    <w:rsid w:val="00A00D17"/>
    <w:pPr>
      <w:spacing w:after="0" w:line="240" w:lineRule="auto"/>
      <w:ind w:left="1680" w:hanging="240"/>
    </w:pPr>
  </w:style>
  <w:style w:type="paragraph" w:styleId="Indeks8">
    <w:name w:val="index 8"/>
    <w:basedOn w:val="Normal"/>
    <w:next w:val="Normal"/>
    <w:autoRedefine/>
    <w:uiPriority w:val="99"/>
    <w:semiHidden/>
    <w:unhideWhenUsed/>
    <w:rsid w:val="00A00D17"/>
    <w:pPr>
      <w:spacing w:after="0" w:line="240" w:lineRule="auto"/>
      <w:ind w:left="1920" w:hanging="240"/>
    </w:pPr>
  </w:style>
  <w:style w:type="paragraph" w:styleId="Indeks9">
    <w:name w:val="index 9"/>
    <w:basedOn w:val="Normal"/>
    <w:next w:val="Normal"/>
    <w:autoRedefine/>
    <w:uiPriority w:val="99"/>
    <w:semiHidden/>
    <w:unhideWhenUsed/>
    <w:rsid w:val="00A00D17"/>
    <w:pPr>
      <w:spacing w:after="0" w:line="240" w:lineRule="auto"/>
      <w:ind w:left="2160" w:hanging="240"/>
    </w:pPr>
  </w:style>
  <w:style w:type="paragraph" w:styleId="INNH6">
    <w:name w:val="toc 6"/>
    <w:basedOn w:val="Normal"/>
    <w:next w:val="Normal"/>
    <w:autoRedefine/>
    <w:uiPriority w:val="39"/>
    <w:semiHidden/>
    <w:unhideWhenUsed/>
    <w:rsid w:val="00A00D17"/>
    <w:pPr>
      <w:spacing w:after="100"/>
      <w:ind w:left="1200"/>
    </w:pPr>
  </w:style>
  <w:style w:type="paragraph" w:styleId="INNH7">
    <w:name w:val="toc 7"/>
    <w:basedOn w:val="Normal"/>
    <w:next w:val="Normal"/>
    <w:autoRedefine/>
    <w:uiPriority w:val="39"/>
    <w:semiHidden/>
    <w:unhideWhenUsed/>
    <w:rsid w:val="00A00D17"/>
    <w:pPr>
      <w:spacing w:after="100"/>
      <w:ind w:left="1440"/>
    </w:pPr>
  </w:style>
  <w:style w:type="paragraph" w:styleId="INNH8">
    <w:name w:val="toc 8"/>
    <w:basedOn w:val="Normal"/>
    <w:next w:val="Normal"/>
    <w:autoRedefine/>
    <w:uiPriority w:val="39"/>
    <w:semiHidden/>
    <w:unhideWhenUsed/>
    <w:rsid w:val="00A00D17"/>
    <w:pPr>
      <w:spacing w:after="100"/>
      <w:ind w:left="1680"/>
    </w:pPr>
  </w:style>
  <w:style w:type="paragraph" w:styleId="INNH9">
    <w:name w:val="toc 9"/>
    <w:basedOn w:val="Normal"/>
    <w:next w:val="Normal"/>
    <w:autoRedefine/>
    <w:uiPriority w:val="39"/>
    <w:semiHidden/>
    <w:unhideWhenUsed/>
    <w:rsid w:val="00A00D17"/>
    <w:pPr>
      <w:spacing w:after="100"/>
      <w:ind w:left="1920"/>
    </w:pPr>
  </w:style>
  <w:style w:type="paragraph" w:styleId="Vanliginnrykk">
    <w:name w:val="Normal Indent"/>
    <w:basedOn w:val="Normal"/>
    <w:uiPriority w:val="99"/>
    <w:semiHidden/>
    <w:unhideWhenUsed/>
    <w:rsid w:val="00A00D17"/>
    <w:pPr>
      <w:ind w:left="708"/>
    </w:pPr>
  </w:style>
  <w:style w:type="paragraph" w:styleId="Stikkordregisteroverskrift">
    <w:name w:val="index heading"/>
    <w:basedOn w:val="Normal"/>
    <w:next w:val="Indeks1"/>
    <w:uiPriority w:val="99"/>
    <w:semiHidden/>
    <w:unhideWhenUsed/>
    <w:rsid w:val="00A00D1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00D17"/>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A00D17"/>
    <w:pPr>
      <w:spacing w:after="0"/>
    </w:pPr>
  </w:style>
  <w:style w:type="paragraph" w:styleId="Konvoluttadresse">
    <w:name w:val="envelope address"/>
    <w:basedOn w:val="Normal"/>
    <w:uiPriority w:val="99"/>
    <w:semiHidden/>
    <w:unhideWhenUsed/>
    <w:rsid w:val="00A00D1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00D17"/>
  </w:style>
  <w:style w:type="character" w:styleId="Sluttnotereferanse">
    <w:name w:val="endnote reference"/>
    <w:basedOn w:val="Standardskriftforavsnitt"/>
    <w:uiPriority w:val="99"/>
    <w:semiHidden/>
    <w:unhideWhenUsed/>
    <w:rsid w:val="00A00D17"/>
    <w:rPr>
      <w:vertAlign w:val="superscript"/>
    </w:rPr>
  </w:style>
  <w:style w:type="paragraph" w:styleId="Sluttnotetekst">
    <w:name w:val="endnote text"/>
    <w:basedOn w:val="Normal"/>
    <w:link w:val="SluttnotetekstTegn"/>
    <w:uiPriority w:val="99"/>
    <w:semiHidden/>
    <w:unhideWhenUsed/>
    <w:rsid w:val="00A00D17"/>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A00D17"/>
    <w:rPr>
      <w:rFonts w:ascii="Times New Roman" w:eastAsia="Times New Roman" w:hAnsi="Times New Roman"/>
      <w:spacing w:val="4"/>
      <w:sz w:val="20"/>
      <w:szCs w:val="20"/>
      <w:lang w:eastAsia="nb-NO"/>
    </w:rPr>
  </w:style>
  <w:style w:type="paragraph" w:styleId="Kildeliste">
    <w:name w:val="table of authorities"/>
    <w:basedOn w:val="Normal"/>
    <w:next w:val="Normal"/>
    <w:uiPriority w:val="99"/>
    <w:semiHidden/>
    <w:unhideWhenUsed/>
    <w:rsid w:val="00A00D17"/>
    <w:pPr>
      <w:spacing w:after="0"/>
      <w:ind w:left="240" w:hanging="240"/>
    </w:pPr>
  </w:style>
  <w:style w:type="paragraph" w:styleId="Makrotekst">
    <w:name w:val="macro"/>
    <w:link w:val="MakrotekstTegn"/>
    <w:uiPriority w:val="99"/>
    <w:semiHidden/>
    <w:unhideWhenUsed/>
    <w:rsid w:val="00A00D17"/>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lang w:eastAsia="nb-NO"/>
    </w:rPr>
  </w:style>
  <w:style w:type="character" w:customStyle="1" w:styleId="MakrotekstTegn">
    <w:name w:val="Makrotekst Tegn"/>
    <w:basedOn w:val="Standardskriftforavsnitt"/>
    <w:link w:val="Makrotekst"/>
    <w:uiPriority w:val="99"/>
    <w:semiHidden/>
    <w:rsid w:val="00A00D17"/>
    <w:rPr>
      <w:rFonts w:ascii="Consolas" w:eastAsia="Times New Roman" w:hAnsi="Consolas"/>
      <w:spacing w:val="4"/>
      <w:lang w:eastAsia="nb-NO"/>
    </w:rPr>
  </w:style>
  <w:style w:type="paragraph" w:styleId="Kildelisteoverskrift">
    <w:name w:val="toa heading"/>
    <w:basedOn w:val="Normal"/>
    <w:next w:val="Normal"/>
    <w:uiPriority w:val="99"/>
    <w:semiHidden/>
    <w:unhideWhenUsed/>
    <w:rsid w:val="00A00D1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00D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A00D17"/>
    <w:rPr>
      <w:rFonts w:asciiTheme="majorHAnsi" w:eastAsiaTheme="majorEastAsia" w:hAnsiTheme="majorHAnsi" w:cstheme="majorBidi"/>
      <w:color w:val="17365D" w:themeColor="text2" w:themeShade="BF"/>
      <w:spacing w:val="5"/>
      <w:kern w:val="28"/>
      <w:sz w:val="52"/>
      <w:szCs w:val="52"/>
      <w:lang w:eastAsia="nb-NO"/>
    </w:rPr>
  </w:style>
  <w:style w:type="paragraph" w:styleId="Hilsen">
    <w:name w:val="Closing"/>
    <w:basedOn w:val="Normal"/>
    <w:link w:val="HilsenTegn"/>
    <w:uiPriority w:val="99"/>
    <w:semiHidden/>
    <w:unhideWhenUsed/>
    <w:rsid w:val="00A00D17"/>
    <w:pPr>
      <w:spacing w:after="0" w:line="240" w:lineRule="auto"/>
      <w:ind w:left="4252"/>
    </w:pPr>
  </w:style>
  <w:style w:type="character" w:customStyle="1" w:styleId="HilsenTegn">
    <w:name w:val="Hilsen Tegn"/>
    <w:basedOn w:val="Standardskriftforavsnitt"/>
    <w:link w:val="Hilsen"/>
    <w:uiPriority w:val="99"/>
    <w:semiHidden/>
    <w:rsid w:val="00A00D17"/>
    <w:rPr>
      <w:rFonts w:ascii="Times New Roman" w:eastAsia="Times New Roman" w:hAnsi="Times New Roman"/>
      <w:spacing w:val="4"/>
      <w:sz w:val="24"/>
      <w:lang w:eastAsia="nb-NO"/>
    </w:rPr>
  </w:style>
  <w:style w:type="paragraph" w:styleId="Underskrift">
    <w:name w:val="Signature"/>
    <w:basedOn w:val="Normal"/>
    <w:link w:val="UnderskriftTegn"/>
    <w:uiPriority w:val="99"/>
    <w:unhideWhenUsed/>
    <w:rsid w:val="00A00D17"/>
    <w:pPr>
      <w:spacing w:after="0" w:line="240" w:lineRule="auto"/>
      <w:ind w:left="4252"/>
    </w:pPr>
  </w:style>
  <w:style w:type="character" w:customStyle="1" w:styleId="UnderskriftTegn">
    <w:name w:val="Underskrift Tegn"/>
    <w:basedOn w:val="Standardskriftforavsnitt"/>
    <w:link w:val="Underskrift"/>
    <w:uiPriority w:val="99"/>
    <w:rsid w:val="00A00D17"/>
    <w:rPr>
      <w:rFonts w:ascii="Times New Roman" w:eastAsia="Times New Roman" w:hAnsi="Times New Roman"/>
      <w:spacing w:val="4"/>
      <w:sz w:val="24"/>
      <w:lang w:eastAsia="nb-NO"/>
    </w:rPr>
  </w:style>
  <w:style w:type="paragraph" w:styleId="Liste-forts">
    <w:name w:val="List Continue"/>
    <w:basedOn w:val="Normal"/>
    <w:uiPriority w:val="99"/>
    <w:semiHidden/>
    <w:unhideWhenUsed/>
    <w:rsid w:val="00A00D17"/>
    <w:pPr>
      <w:ind w:left="283"/>
      <w:contextualSpacing/>
    </w:pPr>
  </w:style>
  <w:style w:type="paragraph" w:styleId="Liste-forts2">
    <w:name w:val="List Continue 2"/>
    <w:basedOn w:val="Normal"/>
    <w:uiPriority w:val="99"/>
    <w:semiHidden/>
    <w:unhideWhenUsed/>
    <w:rsid w:val="00A00D17"/>
    <w:pPr>
      <w:ind w:left="566"/>
      <w:contextualSpacing/>
    </w:pPr>
  </w:style>
  <w:style w:type="paragraph" w:styleId="Liste-forts3">
    <w:name w:val="List Continue 3"/>
    <w:basedOn w:val="Normal"/>
    <w:uiPriority w:val="99"/>
    <w:semiHidden/>
    <w:unhideWhenUsed/>
    <w:rsid w:val="00A00D17"/>
    <w:pPr>
      <w:ind w:left="849"/>
      <w:contextualSpacing/>
    </w:pPr>
  </w:style>
  <w:style w:type="paragraph" w:styleId="Liste-forts4">
    <w:name w:val="List Continue 4"/>
    <w:basedOn w:val="Normal"/>
    <w:uiPriority w:val="99"/>
    <w:semiHidden/>
    <w:unhideWhenUsed/>
    <w:rsid w:val="00A00D17"/>
    <w:pPr>
      <w:ind w:left="1132"/>
      <w:contextualSpacing/>
    </w:pPr>
  </w:style>
  <w:style w:type="paragraph" w:styleId="Liste-forts5">
    <w:name w:val="List Continue 5"/>
    <w:basedOn w:val="Normal"/>
    <w:uiPriority w:val="99"/>
    <w:semiHidden/>
    <w:unhideWhenUsed/>
    <w:rsid w:val="00A00D17"/>
    <w:pPr>
      <w:ind w:left="1415"/>
      <w:contextualSpacing/>
    </w:pPr>
  </w:style>
  <w:style w:type="paragraph" w:styleId="Meldingshode">
    <w:name w:val="Message Header"/>
    <w:basedOn w:val="Normal"/>
    <w:link w:val="MeldingshodeTegn"/>
    <w:uiPriority w:val="99"/>
    <w:semiHidden/>
    <w:unhideWhenUsed/>
    <w:rsid w:val="00A00D1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00D17"/>
    <w:rPr>
      <w:rFonts w:asciiTheme="majorHAnsi" w:eastAsiaTheme="majorEastAsia" w:hAnsiTheme="majorHAnsi" w:cstheme="majorBidi"/>
      <w:spacing w:val="4"/>
      <w:sz w:val="24"/>
      <w:szCs w:val="24"/>
      <w:shd w:val="pct20" w:color="auto" w:fill="auto"/>
      <w:lang w:eastAsia="nb-NO"/>
    </w:rPr>
  </w:style>
  <w:style w:type="paragraph" w:styleId="Innledendehilsen">
    <w:name w:val="Salutation"/>
    <w:basedOn w:val="Normal"/>
    <w:next w:val="Normal"/>
    <w:link w:val="InnledendehilsenTegn"/>
    <w:uiPriority w:val="99"/>
    <w:semiHidden/>
    <w:unhideWhenUsed/>
    <w:rsid w:val="00A00D17"/>
  </w:style>
  <w:style w:type="character" w:customStyle="1" w:styleId="InnledendehilsenTegn">
    <w:name w:val="Innledende hilsen Tegn"/>
    <w:basedOn w:val="Standardskriftforavsnitt"/>
    <w:link w:val="Innledendehilsen"/>
    <w:uiPriority w:val="99"/>
    <w:semiHidden/>
    <w:rsid w:val="00A00D17"/>
    <w:rPr>
      <w:rFonts w:ascii="Times New Roman" w:eastAsia="Times New Roman" w:hAnsi="Times New Roman"/>
      <w:spacing w:val="4"/>
      <w:sz w:val="24"/>
      <w:lang w:eastAsia="nb-NO"/>
    </w:rPr>
  </w:style>
  <w:style w:type="paragraph" w:styleId="Dato0">
    <w:name w:val="Date"/>
    <w:basedOn w:val="Normal"/>
    <w:next w:val="Normal"/>
    <w:link w:val="DatoTegn"/>
    <w:rsid w:val="00A00D17"/>
  </w:style>
  <w:style w:type="character" w:customStyle="1" w:styleId="DatoTegn">
    <w:name w:val="Dato Tegn"/>
    <w:basedOn w:val="Standardskriftforavsnitt"/>
    <w:link w:val="Dato0"/>
    <w:rsid w:val="00A00D17"/>
    <w:rPr>
      <w:rFonts w:ascii="Times New Roman" w:eastAsia="Times New Roman" w:hAnsi="Times New Roman"/>
      <w:spacing w:val="4"/>
      <w:sz w:val="24"/>
      <w:lang w:eastAsia="nb-NO"/>
    </w:rPr>
  </w:style>
  <w:style w:type="paragraph" w:styleId="Notatoverskrift">
    <w:name w:val="Note Heading"/>
    <w:basedOn w:val="Normal"/>
    <w:next w:val="Normal"/>
    <w:link w:val="NotatoverskriftTegn"/>
    <w:uiPriority w:val="99"/>
    <w:semiHidden/>
    <w:unhideWhenUsed/>
    <w:rsid w:val="00A00D17"/>
    <w:pPr>
      <w:spacing w:after="0" w:line="240" w:lineRule="auto"/>
    </w:pPr>
  </w:style>
  <w:style w:type="character" w:customStyle="1" w:styleId="NotatoverskriftTegn">
    <w:name w:val="Notatoverskrift Tegn"/>
    <w:basedOn w:val="Standardskriftforavsnitt"/>
    <w:link w:val="Notatoverskrift"/>
    <w:uiPriority w:val="99"/>
    <w:semiHidden/>
    <w:rsid w:val="00A00D17"/>
    <w:rPr>
      <w:rFonts w:ascii="Times New Roman" w:eastAsia="Times New Roman" w:hAnsi="Times New Roman"/>
      <w:spacing w:val="4"/>
      <w:sz w:val="24"/>
      <w:lang w:eastAsia="nb-NO"/>
    </w:rPr>
  </w:style>
  <w:style w:type="paragraph" w:styleId="Blokktekst">
    <w:name w:val="Block Text"/>
    <w:basedOn w:val="Normal"/>
    <w:uiPriority w:val="99"/>
    <w:semiHidden/>
    <w:unhideWhenUsed/>
    <w:rsid w:val="00A00D1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Hyperkobling">
    <w:name w:val="Hyperlink"/>
    <w:basedOn w:val="Standardskriftforavsnitt"/>
    <w:uiPriority w:val="99"/>
    <w:unhideWhenUsed/>
    <w:rsid w:val="00A00D17"/>
    <w:rPr>
      <w:color w:val="0000FF" w:themeColor="hyperlink"/>
      <w:u w:val="single"/>
    </w:rPr>
  </w:style>
  <w:style w:type="character" w:styleId="Fulgthyperkobling">
    <w:name w:val="FollowedHyperlink"/>
    <w:basedOn w:val="Standardskriftforavsnitt"/>
    <w:uiPriority w:val="99"/>
    <w:semiHidden/>
    <w:unhideWhenUsed/>
    <w:rsid w:val="00A00D17"/>
    <w:rPr>
      <w:color w:val="800080" w:themeColor="followedHyperlink"/>
      <w:u w:val="single"/>
    </w:rPr>
  </w:style>
  <w:style w:type="character" w:styleId="Sterk">
    <w:name w:val="Strong"/>
    <w:basedOn w:val="Standardskriftforavsnitt"/>
    <w:uiPriority w:val="22"/>
    <w:qFormat/>
    <w:rsid w:val="00A00D17"/>
    <w:rPr>
      <w:b/>
      <w:bCs/>
    </w:rPr>
  </w:style>
  <w:style w:type="character" w:styleId="Utheving">
    <w:name w:val="Emphasis"/>
    <w:basedOn w:val="Standardskriftforavsnitt"/>
    <w:uiPriority w:val="20"/>
    <w:qFormat/>
    <w:rsid w:val="00A00D17"/>
    <w:rPr>
      <w:i/>
      <w:iCs/>
    </w:rPr>
  </w:style>
  <w:style w:type="paragraph" w:styleId="Dokumentkart">
    <w:name w:val="Document Map"/>
    <w:basedOn w:val="Normal"/>
    <w:link w:val="DokumentkartTegn"/>
    <w:uiPriority w:val="99"/>
    <w:semiHidden/>
    <w:rsid w:val="00A00D1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A00D17"/>
    <w:rPr>
      <w:rFonts w:ascii="Tahoma" w:eastAsia="Times New Roman" w:hAnsi="Tahoma" w:cs="Tahoma"/>
      <w:spacing w:val="4"/>
      <w:sz w:val="24"/>
      <w:shd w:val="clear" w:color="auto" w:fill="000080"/>
      <w:lang w:eastAsia="nb-NO"/>
    </w:rPr>
  </w:style>
  <w:style w:type="paragraph" w:styleId="Rentekst">
    <w:name w:val="Plain Text"/>
    <w:basedOn w:val="Normal"/>
    <w:link w:val="RentekstTegn"/>
    <w:uiPriority w:val="99"/>
    <w:semiHidden/>
    <w:unhideWhenUsed/>
    <w:rsid w:val="00A00D17"/>
    <w:rPr>
      <w:rFonts w:ascii="Courier New" w:hAnsi="Courier New" w:cs="Courier New"/>
      <w:sz w:val="20"/>
    </w:rPr>
  </w:style>
  <w:style w:type="character" w:customStyle="1" w:styleId="RentekstTegn">
    <w:name w:val="Ren tekst Tegn"/>
    <w:basedOn w:val="Standardskriftforavsnitt"/>
    <w:link w:val="Rentekst"/>
    <w:uiPriority w:val="99"/>
    <w:semiHidden/>
    <w:rsid w:val="00A00D17"/>
    <w:rPr>
      <w:rFonts w:ascii="Courier New" w:eastAsia="Times New Roman" w:hAnsi="Courier New" w:cs="Courier New"/>
      <w:spacing w:val="4"/>
      <w:sz w:val="20"/>
      <w:lang w:eastAsia="nb-NO"/>
    </w:rPr>
  </w:style>
  <w:style w:type="paragraph" w:styleId="E-postsignatur">
    <w:name w:val="E-mail Signature"/>
    <w:basedOn w:val="Normal"/>
    <w:link w:val="E-postsignaturTegn"/>
    <w:uiPriority w:val="99"/>
    <w:semiHidden/>
    <w:unhideWhenUsed/>
    <w:rsid w:val="00A00D17"/>
    <w:pPr>
      <w:spacing w:after="0" w:line="240" w:lineRule="auto"/>
    </w:pPr>
  </w:style>
  <w:style w:type="character" w:customStyle="1" w:styleId="E-postsignaturTegn">
    <w:name w:val="E-postsignatur Tegn"/>
    <w:basedOn w:val="Standardskriftforavsnitt"/>
    <w:link w:val="E-postsignatur"/>
    <w:uiPriority w:val="99"/>
    <w:semiHidden/>
    <w:rsid w:val="00A00D17"/>
    <w:rPr>
      <w:rFonts w:ascii="Times New Roman" w:eastAsia="Times New Roman" w:hAnsi="Times New Roman"/>
      <w:spacing w:val="4"/>
      <w:sz w:val="24"/>
      <w:lang w:eastAsia="nb-NO"/>
    </w:rPr>
  </w:style>
  <w:style w:type="paragraph" w:styleId="NormalWeb">
    <w:name w:val="Normal (Web)"/>
    <w:basedOn w:val="Normal"/>
    <w:uiPriority w:val="99"/>
    <w:semiHidden/>
    <w:unhideWhenUsed/>
    <w:rsid w:val="00A00D17"/>
    <w:rPr>
      <w:szCs w:val="24"/>
    </w:rPr>
  </w:style>
  <w:style w:type="character" w:styleId="HTML-akronym">
    <w:name w:val="HTML Acronym"/>
    <w:basedOn w:val="Standardskriftforavsnitt"/>
    <w:uiPriority w:val="99"/>
    <w:semiHidden/>
    <w:unhideWhenUsed/>
    <w:rsid w:val="00A00D17"/>
  </w:style>
  <w:style w:type="paragraph" w:styleId="HTML-adresse">
    <w:name w:val="HTML Address"/>
    <w:basedOn w:val="Normal"/>
    <w:link w:val="HTML-adresseTegn"/>
    <w:uiPriority w:val="99"/>
    <w:semiHidden/>
    <w:unhideWhenUsed/>
    <w:rsid w:val="00A00D17"/>
    <w:pPr>
      <w:spacing w:after="0" w:line="240" w:lineRule="auto"/>
    </w:pPr>
    <w:rPr>
      <w:i/>
      <w:iCs/>
    </w:rPr>
  </w:style>
  <w:style w:type="character" w:customStyle="1" w:styleId="HTML-adresseTegn">
    <w:name w:val="HTML-adresse Tegn"/>
    <w:basedOn w:val="Standardskriftforavsnitt"/>
    <w:link w:val="HTML-adresse"/>
    <w:uiPriority w:val="99"/>
    <w:semiHidden/>
    <w:rsid w:val="00A00D17"/>
    <w:rPr>
      <w:rFonts w:ascii="Times New Roman" w:eastAsia="Times New Roman" w:hAnsi="Times New Roman"/>
      <w:i/>
      <w:iCs/>
      <w:spacing w:val="4"/>
      <w:sz w:val="24"/>
      <w:lang w:eastAsia="nb-NO"/>
    </w:rPr>
  </w:style>
  <w:style w:type="character" w:styleId="HTML-sitat">
    <w:name w:val="HTML Cite"/>
    <w:basedOn w:val="Standardskriftforavsnitt"/>
    <w:uiPriority w:val="99"/>
    <w:semiHidden/>
    <w:unhideWhenUsed/>
    <w:rsid w:val="00A00D17"/>
    <w:rPr>
      <w:i/>
      <w:iCs/>
    </w:rPr>
  </w:style>
  <w:style w:type="character" w:styleId="HTML-kode">
    <w:name w:val="HTML Code"/>
    <w:basedOn w:val="Standardskriftforavsnitt"/>
    <w:uiPriority w:val="99"/>
    <w:semiHidden/>
    <w:unhideWhenUsed/>
    <w:rsid w:val="00A00D17"/>
    <w:rPr>
      <w:rFonts w:ascii="Consolas" w:hAnsi="Consolas"/>
      <w:sz w:val="20"/>
      <w:szCs w:val="20"/>
    </w:rPr>
  </w:style>
  <w:style w:type="character" w:styleId="HTML-definisjon">
    <w:name w:val="HTML Definition"/>
    <w:basedOn w:val="Standardskriftforavsnitt"/>
    <w:uiPriority w:val="99"/>
    <w:semiHidden/>
    <w:unhideWhenUsed/>
    <w:rsid w:val="00A00D17"/>
    <w:rPr>
      <w:i/>
      <w:iCs/>
    </w:rPr>
  </w:style>
  <w:style w:type="character" w:styleId="HTML-tastatur">
    <w:name w:val="HTML Keyboard"/>
    <w:basedOn w:val="Standardskriftforavsnitt"/>
    <w:uiPriority w:val="99"/>
    <w:semiHidden/>
    <w:unhideWhenUsed/>
    <w:rsid w:val="00A00D17"/>
    <w:rPr>
      <w:rFonts w:ascii="Consolas" w:hAnsi="Consolas"/>
      <w:sz w:val="20"/>
      <w:szCs w:val="20"/>
    </w:rPr>
  </w:style>
  <w:style w:type="paragraph" w:styleId="HTML-forhndsformatert">
    <w:name w:val="HTML Preformatted"/>
    <w:basedOn w:val="Normal"/>
    <w:link w:val="HTML-forhndsformatertTegn"/>
    <w:uiPriority w:val="99"/>
    <w:semiHidden/>
    <w:unhideWhenUsed/>
    <w:rsid w:val="00A00D1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00D17"/>
    <w:rPr>
      <w:rFonts w:ascii="Consolas" w:eastAsia="Times New Roman" w:hAnsi="Consolas"/>
      <w:spacing w:val="4"/>
      <w:sz w:val="20"/>
      <w:szCs w:val="20"/>
      <w:lang w:eastAsia="nb-NO"/>
    </w:rPr>
  </w:style>
  <w:style w:type="character" w:styleId="HTML-eksempel">
    <w:name w:val="HTML Sample"/>
    <w:basedOn w:val="Standardskriftforavsnitt"/>
    <w:uiPriority w:val="99"/>
    <w:semiHidden/>
    <w:unhideWhenUsed/>
    <w:rsid w:val="00A00D17"/>
    <w:rPr>
      <w:rFonts w:ascii="Consolas" w:hAnsi="Consolas"/>
      <w:sz w:val="24"/>
      <w:szCs w:val="24"/>
    </w:rPr>
  </w:style>
  <w:style w:type="character" w:styleId="HTML-skrivemaskin">
    <w:name w:val="HTML Typewriter"/>
    <w:basedOn w:val="Standardskriftforavsnitt"/>
    <w:uiPriority w:val="99"/>
    <w:semiHidden/>
    <w:unhideWhenUsed/>
    <w:rsid w:val="00A00D17"/>
    <w:rPr>
      <w:rFonts w:ascii="Consolas" w:hAnsi="Consolas"/>
      <w:sz w:val="20"/>
      <w:szCs w:val="20"/>
    </w:rPr>
  </w:style>
  <w:style w:type="character" w:styleId="HTML-variabel">
    <w:name w:val="HTML Variable"/>
    <w:basedOn w:val="Standardskriftforavsnitt"/>
    <w:uiPriority w:val="99"/>
    <w:semiHidden/>
    <w:unhideWhenUsed/>
    <w:rsid w:val="00A00D17"/>
    <w:rPr>
      <w:i/>
      <w:iCs/>
    </w:rPr>
  </w:style>
  <w:style w:type="paragraph" w:styleId="Kommentaremne">
    <w:name w:val="annotation subject"/>
    <w:basedOn w:val="Merknadstekst"/>
    <w:next w:val="Merknadstekst"/>
    <w:link w:val="KommentaremneTegn"/>
    <w:uiPriority w:val="99"/>
    <w:semiHidden/>
    <w:unhideWhenUsed/>
    <w:rsid w:val="00A00D1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00D17"/>
    <w:rPr>
      <w:rFonts w:ascii="Times New Roman" w:eastAsia="Times New Roman" w:hAnsi="Times New Roman"/>
      <w:b/>
      <w:bCs/>
      <w:spacing w:val="4"/>
      <w:sz w:val="20"/>
      <w:szCs w:val="20"/>
      <w:lang w:eastAsia="nb-NO"/>
    </w:rPr>
  </w:style>
  <w:style w:type="paragraph" w:styleId="Bobletekst">
    <w:name w:val="Balloon Text"/>
    <w:basedOn w:val="Normal"/>
    <w:link w:val="BobletekstTegn"/>
    <w:uiPriority w:val="99"/>
    <w:semiHidden/>
    <w:unhideWhenUsed/>
    <w:rsid w:val="00A00D1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00D17"/>
    <w:rPr>
      <w:rFonts w:ascii="Tahoma" w:eastAsia="Times New Roman" w:hAnsi="Tahoma" w:cs="Tahoma"/>
      <w:spacing w:val="4"/>
      <w:sz w:val="16"/>
      <w:szCs w:val="16"/>
      <w:lang w:eastAsia="nb-NO"/>
    </w:rPr>
  </w:style>
  <w:style w:type="table" w:styleId="Tabellrutenett">
    <w:name w:val="Table Grid"/>
    <w:aliases w:val="MetadataTabellss"/>
    <w:basedOn w:val="Vanligtabell"/>
    <w:uiPriority w:val="59"/>
    <w:rsid w:val="00A00D17"/>
    <w:rPr>
      <w:rFonts w:ascii="Times" w:eastAsia="Batang" w:hAnsi="Times"/>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basedOn w:val="Standardskriftforavsnitt"/>
    <w:uiPriority w:val="99"/>
    <w:semiHidden/>
    <w:rsid w:val="00A00D17"/>
    <w:rPr>
      <w:color w:val="808080"/>
    </w:rPr>
  </w:style>
  <w:style w:type="paragraph" w:styleId="Ingenmellomrom">
    <w:name w:val="No Spacing"/>
    <w:uiPriority w:val="1"/>
    <w:qFormat/>
    <w:rsid w:val="00A00D17"/>
    <w:rPr>
      <w:rFonts w:ascii="Times New Roman" w:eastAsia="Times New Roman" w:hAnsi="Times New Roman"/>
      <w:spacing w:val="4"/>
      <w:sz w:val="24"/>
      <w:lang w:eastAsia="nb-NO"/>
    </w:rPr>
  </w:style>
  <w:style w:type="paragraph" w:styleId="Listeavsnitt">
    <w:name w:val="List Paragraph"/>
    <w:basedOn w:val="Normal"/>
    <w:uiPriority w:val="34"/>
    <w:qFormat/>
    <w:rsid w:val="00A00D17"/>
    <w:pPr>
      <w:spacing w:before="60" w:after="0"/>
      <w:ind w:left="397"/>
    </w:pPr>
    <w:rPr>
      <w:spacing w:val="0"/>
    </w:rPr>
  </w:style>
  <w:style w:type="paragraph" w:styleId="Sterktsitat">
    <w:name w:val="Intense Quote"/>
    <w:basedOn w:val="Normal"/>
    <w:next w:val="Normal"/>
    <w:link w:val="SterktsitatTegn"/>
    <w:uiPriority w:val="30"/>
    <w:qFormat/>
    <w:rsid w:val="00A00D17"/>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A00D17"/>
    <w:rPr>
      <w:rFonts w:ascii="Times New Roman" w:eastAsia="Times New Roman" w:hAnsi="Times New Roman"/>
      <w:b/>
      <w:bCs/>
      <w:i/>
      <w:iCs/>
      <w:color w:val="4F81BD" w:themeColor="accent1"/>
      <w:spacing w:val="4"/>
      <w:sz w:val="24"/>
      <w:lang w:eastAsia="nb-NO"/>
    </w:rPr>
  </w:style>
  <w:style w:type="character" w:styleId="Svakutheving">
    <w:name w:val="Subtle Emphasis"/>
    <w:basedOn w:val="Standardskriftforavsnitt"/>
    <w:uiPriority w:val="19"/>
    <w:qFormat/>
    <w:rsid w:val="00A00D17"/>
    <w:rPr>
      <w:i/>
      <w:iCs/>
      <w:color w:val="808080" w:themeColor="text1" w:themeTint="7F"/>
    </w:rPr>
  </w:style>
  <w:style w:type="character" w:styleId="Sterkutheving">
    <w:name w:val="Intense Emphasis"/>
    <w:basedOn w:val="Standardskriftforavsnitt"/>
    <w:uiPriority w:val="21"/>
    <w:qFormat/>
    <w:rsid w:val="00A00D17"/>
    <w:rPr>
      <w:b/>
      <w:bCs/>
      <w:i/>
      <w:iCs/>
      <w:color w:val="4F81BD" w:themeColor="accent1"/>
    </w:rPr>
  </w:style>
  <w:style w:type="character" w:styleId="Svakreferanse">
    <w:name w:val="Subtle Reference"/>
    <w:basedOn w:val="Standardskriftforavsnitt"/>
    <w:uiPriority w:val="31"/>
    <w:qFormat/>
    <w:rsid w:val="00A00D17"/>
    <w:rPr>
      <w:smallCaps/>
      <w:color w:val="C0504D" w:themeColor="accent2"/>
      <w:u w:val="single"/>
    </w:rPr>
  </w:style>
  <w:style w:type="character" w:styleId="Sterkreferanse">
    <w:name w:val="Intense Reference"/>
    <w:basedOn w:val="Standardskriftforavsnitt"/>
    <w:uiPriority w:val="32"/>
    <w:qFormat/>
    <w:rsid w:val="00A00D17"/>
    <w:rPr>
      <w:b/>
      <w:bCs/>
      <w:smallCaps/>
      <w:color w:val="C0504D" w:themeColor="accent2"/>
      <w:spacing w:val="5"/>
      <w:u w:val="single"/>
    </w:rPr>
  </w:style>
  <w:style w:type="character" w:styleId="Boktittel">
    <w:name w:val="Book Title"/>
    <w:basedOn w:val="Standardskriftforavsnitt"/>
    <w:uiPriority w:val="33"/>
    <w:qFormat/>
    <w:rsid w:val="00A00D17"/>
    <w:rPr>
      <w:b/>
      <w:bCs/>
      <w:smallCaps/>
      <w:spacing w:val="5"/>
    </w:rPr>
  </w:style>
  <w:style w:type="paragraph" w:styleId="Bibliografi">
    <w:name w:val="Bibliography"/>
    <w:basedOn w:val="Normal"/>
    <w:next w:val="Normal"/>
    <w:uiPriority w:val="37"/>
    <w:semiHidden/>
    <w:unhideWhenUsed/>
    <w:rsid w:val="00A00D17"/>
  </w:style>
  <w:style w:type="paragraph" w:styleId="Overskriftforinnholdsfortegnelse">
    <w:name w:val="TOC Heading"/>
    <w:basedOn w:val="Overskrift1"/>
    <w:next w:val="Normal"/>
    <w:uiPriority w:val="39"/>
    <w:unhideWhenUsed/>
    <w:qFormat/>
    <w:rsid w:val="00A00D17"/>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customStyle="1" w:styleId="l-ledd">
    <w:name w:val="l-ledd"/>
    <w:basedOn w:val="Normal"/>
    <w:qFormat/>
    <w:rsid w:val="00A00D17"/>
    <w:pPr>
      <w:spacing w:after="0"/>
      <w:ind w:firstLine="397"/>
    </w:pPr>
    <w:rPr>
      <w:rFonts w:ascii="Times" w:hAnsi="Times"/>
    </w:rPr>
  </w:style>
  <w:style w:type="paragraph" w:customStyle="1" w:styleId="l-punktum">
    <w:name w:val="l-punktum"/>
    <w:basedOn w:val="Normal"/>
    <w:qFormat/>
    <w:rsid w:val="00A00D17"/>
    <w:pPr>
      <w:spacing w:after="0"/>
    </w:pPr>
  </w:style>
  <w:style w:type="paragraph" w:customStyle="1" w:styleId="l-alfaliste">
    <w:name w:val="l-alfaliste"/>
    <w:basedOn w:val="alfaliste"/>
    <w:qFormat/>
    <w:rsid w:val="00A00D17"/>
    <w:pPr>
      <w:numPr>
        <w:numId w:val="12"/>
      </w:numPr>
    </w:pPr>
    <w:rPr>
      <w:rFonts w:eastAsiaTheme="minorEastAsia"/>
    </w:rPr>
  </w:style>
  <w:style w:type="paragraph" w:customStyle="1" w:styleId="l-tit-endr-lov">
    <w:name w:val="l-tit-endr-lov"/>
    <w:basedOn w:val="Normal"/>
    <w:qFormat/>
    <w:rsid w:val="00A00D17"/>
    <w:pPr>
      <w:keepNext/>
      <w:spacing w:before="240" w:after="0" w:line="240" w:lineRule="auto"/>
    </w:pPr>
    <w:rPr>
      <w:rFonts w:ascii="Times" w:hAnsi="Times"/>
      <w:noProof/>
      <w:lang w:val="nn-NO"/>
    </w:rPr>
  </w:style>
  <w:style w:type="paragraph" w:customStyle="1" w:styleId="l-tit-endr-lovdel">
    <w:name w:val="l-tit-endr-lovdel"/>
    <w:basedOn w:val="Normal"/>
    <w:qFormat/>
    <w:rsid w:val="00A00D17"/>
    <w:pPr>
      <w:keepNext/>
      <w:spacing w:before="240" w:after="0" w:line="240" w:lineRule="auto"/>
    </w:pPr>
    <w:rPr>
      <w:rFonts w:ascii="Times" w:hAnsi="Times"/>
      <w:noProof/>
      <w:lang w:val="nn-NO"/>
    </w:rPr>
  </w:style>
  <w:style w:type="paragraph" w:customStyle="1" w:styleId="l-tit-endr-lovkap">
    <w:name w:val="l-tit-endr-lovkap"/>
    <w:basedOn w:val="Normal"/>
    <w:qFormat/>
    <w:rsid w:val="00A00D17"/>
    <w:pPr>
      <w:keepNext/>
      <w:spacing w:before="240" w:after="0" w:line="240" w:lineRule="auto"/>
    </w:pPr>
    <w:rPr>
      <w:rFonts w:ascii="Times" w:hAnsi="Times"/>
      <w:noProof/>
      <w:lang w:val="nn-NO"/>
    </w:rPr>
  </w:style>
  <w:style w:type="paragraph" w:customStyle="1" w:styleId="l-tit-endr-paragraf">
    <w:name w:val="l-tit-endr-paragraf"/>
    <w:basedOn w:val="Normal"/>
    <w:qFormat/>
    <w:rsid w:val="00A00D17"/>
    <w:pPr>
      <w:keepNext/>
      <w:spacing w:before="240" w:after="0" w:line="240" w:lineRule="auto"/>
    </w:pPr>
    <w:rPr>
      <w:rFonts w:ascii="Times" w:hAnsi="Times"/>
      <w:noProof/>
      <w:lang w:val="nn-NO"/>
    </w:rPr>
  </w:style>
  <w:style w:type="paragraph" w:customStyle="1" w:styleId="l-tit-endr-ledd">
    <w:name w:val="l-tit-endr-ledd"/>
    <w:basedOn w:val="Normal"/>
    <w:qFormat/>
    <w:rsid w:val="00A00D17"/>
    <w:pPr>
      <w:keepNext/>
      <w:spacing w:before="240" w:after="0" w:line="240" w:lineRule="auto"/>
    </w:pPr>
    <w:rPr>
      <w:rFonts w:ascii="Times" w:hAnsi="Times"/>
      <w:noProof/>
      <w:lang w:val="nn-NO"/>
    </w:rPr>
  </w:style>
  <w:style w:type="paragraph" w:customStyle="1" w:styleId="l-tit-endr-punktum">
    <w:name w:val="l-tit-endr-punktum"/>
    <w:basedOn w:val="l-tit-endr-ledd"/>
    <w:qFormat/>
    <w:rsid w:val="00A00D17"/>
  </w:style>
  <w:style w:type="paragraph" w:customStyle="1" w:styleId="l-avsnitt">
    <w:name w:val="l-avsnitt"/>
    <w:basedOn w:val="l-lovkap"/>
    <w:qFormat/>
    <w:rsid w:val="00A00D17"/>
    <w:rPr>
      <w:lang w:val="nn-NO"/>
    </w:rPr>
  </w:style>
  <w:style w:type="paragraph" w:customStyle="1" w:styleId="l-tit-endr-avsnitt">
    <w:name w:val="l-tit-endr-avsnitt"/>
    <w:basedOn w:val="l-tit-endr-lovkap"/>
    <w:qFormat/>
    <w:rsid w:val="00A00D17"/>
  </w:style>
  <w:style w:type="numbering" w:customStyle="1" w:styleId="AlfaListeStil">
    <w:name w:val="AlfaListeStil"/>
    <w:uiPriority w:val="99"/>
    <w:rsid w:val="00A00D17"/>
    <w:pPr>
      <w:numPr>
        <w:numId w:val="3"/>
      </w:numPr>
    </w:pPr>
  </w:style>
  <w:style w:type="numbering" w:customStyle="1" w:styleId="NrListeStil">
    <w:name w:val="NrListeStil"/>
    <w:uiPriority w:val="99"/>
    <w:rsid w:val="00A00D17"/>
    <w:pPr>
      <w:numPr>
        <w:numId w:val="4"/>
      </w:numPr>
    </w:pPr>
  </w:style>
  <w:style w:type="numbering" w:customStyle="1" w:styleId="RomListeStil">
    <w:name w:val="RomListeStil"/>
    <w:uiPriority w:val="99"/>
    <w:rsid w:val="00A00D17"/>
    <w:pPr>
      <w:numPr>
        <w:numId w:val="5"/>
      </w:numPr>
    </w:pPr>
  </w:style>
  <w:style w:type="numbering" w:customStyle="1" w:styleId="StrekListeStil">
    <w:name w:val="StrekListeStil"/>
    <w:uiPriority w:val="99"/>
    <w:rsid w:val="00A00D17"/>
    <w:pPr>
      <w:numPr>
        <w:numId w:val="6"/>
      </w:numPr>
    </w:pPr>
  </w:style>
  <w:style w:type="numbering" w:customStyle="1" w:styleId="OpplistingListeStil">
    <w:name w:val="OpplistingListeStil"/>
    <w:uiPriority w:val="99"/>
    <w:rsid w:val="00A00D17"/>
    <w:pPr>
      <w:numPr>
        <w:numId w:val="7"/>
      </w:numPr>
    </w:pPr>
  </w:style>
  <w:style w:type="numbering" w:customStyle="1" w:styleId="l-NummerertListeStil">
    <w:name w:val="l-NummerertListeStil"/>
    <w:uiPriority w:val="99"/>
    <w:rsid w:val="00A00D17"/>
    <w:pPr>
      <w:numPr>
        <w:numId w:val="8"/>
      </w:numPr>
    </w:pPr>
  </w:style>
  <w:style w:type="numbering" w:customStyle="1" w:styleId="l-AlfaListeStil">
    <w:name w:val="l-AlfaListeStil"/>
    <w:uiPriority w:val="99"/>
    <w:rsid w:val="00A00D17"/>
    <w:pPr>
      <w:numPr>
        <w:numId w:val="9"/>
      </w:numPr>
    </w:pPr>
  </w:style>
  <w:style w:type="numbering" w:customStyle="1" w:styleId="OverskrifterListeStil">
    <w:name w:val="OverskrifterListeStil"/>
    <w:uiPriority w:val="99"/>
    <w:rsid w:val="00A00D17"/>
    <w:pPr>
      <w:numPr>
        <w:numId w:val="10"/>
      </w:numPr>
    </w:pPr>
  </w:style>
  <w:style w:type="numbering" w:customStyle="1" w:styleId="l-ListeStilMal">
    <w:name w:val="l-ListeStilMal"/>
    <w:uiPriority w:val="99"/>
    <w:rsid w:val="00A00D17"/>
    <w:pPr>
      <w:numPr>
        <w:numId w:val="11"/>
      </w:numPr>
    </w:pPr>
  </w:style>
  <w:style w:type="paragraph" w:customStyle="1" w:styleId="l-alfaliste2">
    <w:name w:val="l-alfaliste 2"/>
    <w:basedOn w:val="alfaliste2"/>
    <w:qFormat/>
    <w:rsid w:val="00A00D17"/>
    <w:pPr>
      <w:numPr>
        <w:numId w:val="12"/>
      </w:numPr>
    </w:pPr>
  </w:style>
  <w:style w:type="paragraph" w:customStyle="1" w:styleId="l-alfaliste3">
    <w:name w:val="l-alfaliste 3"/>
    <w:basedOn w:val="alfaliste3"/>
    <w:qFormat/>
    <w:rsid w:val="00A00D17"/>
    <w:pPr>
      <w:numPr>
        <w:numId w:val="12"/>
      </w:numPr>
    </w:pPr>
  </w:style>
  <w:style w:type="paragraph" w:customStyle="1" w:styleId="l-alfaliste4">
    <w:name w:val="l-alfaliste 4"/>
    <w:basedOn w:val="alfaliste4"/>
    <w:qFormat/>
    <w:rsid w:val="00A00D17"/>
    <w:pPr>
      <w:numPr>
        <w:numId w:val="12"/>
      </w:numPr>
    </w:pPr>
  </w:style>
  <w:style w:type="paragraph" w:customStyle="1" w:styleId="l-alfaliste5">
    <w:name w:val="l-alfaliste 5"/>
    <w:basedOn w:val="alfaliste5"/>
    <w:qFormat/>
    <w:rsid w:val="00A00D17"/>
    <w:pPr>
      <w:numPr>
        <w:numId w:val="12"/>
      </w:numPr>
    </w:pPr>
  </w:style>
  <w:style w:type="paragraph" w:customStyle="1" w:styleId="romertallliste5">
    <w:name w:val="romertall liste 5"/>
    <w:basedOn w:val="Normal"/>
    <w:qFormat/>
    <w:rsid w:val="00A00D17"/>
    <w:pPr>
      <w:numPr>
        <w:ilvl w:val="4"/>
        <w:numId w:val="13"/>
      </w:numPr>
      <w:spacing w:after="0"/>
    </w:pPr>
  </w:style>
  <w:style w:type="paragraph" w:styleId="Avsenderadresse">
    <w:name w:val="envelope return"/>
    <w:basedOn w:val="Normal"/>
    <w:uiPriority w:val="99"/>
    <w:semiHidden/>
    <w:unhideWhenUsed/>
    <w:rsid w:val="00A00D1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A00D17"/>
  </w:style>
  <w:style w:type="character" w:customStyle="1" w:styleId="BrdtekstTegn">
    <w:name w:val="Brødtekst Tegn"/>
    <w:basedOn w:val="Standardskriftforavsnitt"/>
    <w:link w:val="Brdtekst"/>
    <w:semiHidden/>
    <w:rsid w:val="00A00D17"/>
    <w:rPr>
      <w:rFonts w:ascii="Times New Roman" w:eastAsia="Times New Roman" w:hAnsi="Times New Roman"/>
      <w:spacing w:val="4"/>
      <w:sz w:val="24"/>
      <w:lang w:eastAsia="nb-NO"/>
    </w:rPr>
  </w:style>
  <w:style w:type="paragraph" w:styleId="Brdtekst-frsteinnrykk">
    <w:name w:val="Body Text First Indent"/>
    <w:basedOn w:val="Brdtekst"/>
    <w:link w:val="Brdtekst-frsteinnrykkTegn"/>
    <w:uiPriority w:val="99"/>
    <w:semiHidden/>
    <w:unhideWhenUsed/>
    <w:rsid w:val="00A00D17"/>
    <w:pPr>
      <w:ind w:firstLine="360"/>
    </w:pPr>
  </w:style>
  <w:style w:type="character" w:customStyle="1" w:styleId="Brdtekst-frsteinnrykkTegn">
    <w:name w:val="Brødtekst - første innrykk Tegn"/>
    <w:basedOn w:val="BrdtekstTegn"/>
    <w:link w:val="Brdtekst-frsteinnrykk"/>
    <w:uiPriority w:val="99"/>
    <w:semiHidden/>
    <w:rsid w:val="00A00D17"/>
    <w:rPr>
      <w:rFonts w:ascii="Times New Roman" w:eastAsia="Times New Roman" w:hAnsi="Times New Roman"/>
      <w:spacing w:val="4"/>
      <w:sz w:val="24"/>
      <w:lang w:eastAsia="nb-NO"/>
    </w:rPr>
  </w:style>
  <w:style w:type="paragraph" w:styleId="Brdtekstinnrykk">
    <w:name w:val="Body Text Indent"/>
    <w:basedOn w:val="Normal"/>
    <w:link w:val="BrdtekstinnrykkTegn"/>
    <w:uiPriority w:val="99"/>
    <w:semiHidden/>
    <w:unhideWhenUsed/>
    <w:rsid w:val="00A00D17"/>
    <w:pPr>
      <w:ind w:left="283"/>
    </w:pPr>
  </w:style>
  <w:style w:type="character" w:customStyle="1" w:styleId="BrdtekstinnrykkTegn">
    <w:name w:val="Brødtekstinnrykk Tegn"/>
    <w:basedOn w:val="Standardskriftforavsnitt"/>
    <w:link w:val="Brdtekstinnrykk"/>
    <w:uiPriority w:val="99"/>
    <w:semiHidden/>
    <w:rsid w:val="00A00D17"/>
    <w:rPr>
      <w:rFonts w:ascii="Times New Roman" w:eastAsia="Times New Roman" w:hAnsi="Times New Roman"/>
      <w:spacing w:val="4"/>
      <w:sz w:val="24"/>
      <w:lang w:eastAsia="nb-NO"/>
    </w:rPr>
  </w:style>
  <w:style w:type="paragraph" w:styleId="Brdtekst-frsteinnrykk2">
    <w:name w:val="Body Text First Indent 2"/>
    <w:basedOn w:val="Brdtekstinnrykk"/>
    <w:link w:val="Brdtekst-frsteinnrykk2Tegn"/>
    <w:uiPriority w:val="99"/>
    <w:semiHidden/>
    <w:unhideWhenUsed/>
    <w:rsid w:val="00A00D17"/>
    <w:pPr>
      <w:ind w:left="360" w:firstLine="360"/>
    </w:pPr>
  </w:style>
  <w:style w:type="character" w:customStyle="1" w:styleId="Brdtekst-frsteinnrykk2Tegn">
    <w:name w:val="Brødtekst - første innrykk 2 Tegn"/>
    <w:basedOn w:val="BrdtekstinnrykkTegn"/>
    <w:link w:val="Brdtekst-frsteinnrykk2"/>
    <w:uiPriority w:val="99"/>
    <w:semiHidden/>
    <w:rsid w:val="00A00D17"/>
    <w:rPr>
      <w:rFonts w:ascii="Times New Roman" w:eastAsia="Times New Roman" w:hAnsi="Times New Roman"/>
      <w:spacing w:val="4"/>
      <w:sz w:val="24"/>
      <w:lang w:eastAsia="nb-NO"/>
    </w:rPr>
  </w:style>
  <w:style w:type="paragraph" w:styleId="Brdtekst2">
    <w:name w:val="Body Text 2"/>
    <w:basedOn w:val="Normal"/>
    <w:link w:val="Brdtekst2Tegn"/>
    <w:uiPriority w:val="99"/>
    <w:semiHidden/>
    <w:unhideWhenUsed/>
    <w:rsid w:val="00A00D17"/>
    <w:pPr>
      <w:spacing w:line="480" w:lineRule="auto"/>
    </w:pPr>
  </w:style>
  <w:style w:type="character" w:customStyle="1" w:styleId="Brdtekst2Tegn">
    <w:name w:val="Brødtekst 2 Tegn"/>
    <w:basedOn w:val="Standardskriftforavsnitt"/>
    <w:link w:val="Brdtekst2"/>
    <w:uiPriority w:val="99"/>
    <w:semiHidden/>
    <w:rsid w:val="00A00D17"/>
    <w:rPr>
      <w:rFonts w:ascii="Times New Roman" w:eastAsia="Times New Roman" w:hAnsi="Times New Roman"/>
      <w:spacing w:val="4"/>
      <w:sz w:val="24"/>
      <w:lang w:eastAsia="nb-NO"/>
    </w:rPr>
  </w:style>
  <w:style w:type="paragraph" w:styleId="Brdtekst3">
    <w:name w:val="Body Text 3"/>
    <w:basedOn w:val="Normal"/>
    <w:link w:val="Brdtekst3Tegn"/>
    <w:uiPriority w:val="99"/>
    <w:semiHidden/>
    <w:unhideWhenUsed/>
    <w:rsid w:val="00A00D17"/>
    <w:rPr>
      <w:sz w:val="16"/>
      <w:szCs w:val="16"/>
    </w:rPr>
  </w:style>
  <w:style w:type="character" w:customStyle="1" w:styleId="Brdtekst3Tegn">
    <w:name w:val="Brødtekst 3 Tegn"/>
    <w:basedOn w:val="Standardskriftforavsnitt"/>
    <w:link w:val="Brdtekst3"/>
    <w:uiPriority w:val="99"/>
    <w:semiHidden/>
    <w:rsid w:val="00A00D17"/>
    <w:rPr>
      <w:rFonts w:ascii="Times New Roman" w:eastAsia="Times New Roman" w:hAnsi="Times New Roman"/>
      <w:spacing w:val="4"/>
      <w:sz w:val="16"/>
      <w:szCs w:val="16"/>
      <w:lang w:eastAsia="nb-NO"/>
    </w:rPr>
  </w:style>
  <w:style w:type="paragraph" w:styleId="Brdtekstinnrykk2">
    <w:name w:val="Body Text Indent 2"/>
    <w:basedOn w:val="Normal"/>
    <w:link w:val="Brdtekstinnrykk2Tegn"/>
    <w:uiPriority w:val="99"/>
    <w:semiHidden/>
    <w:unhideWhenUsed/>
    <w:rsid w:val="00A00D17"/>
    <w:pPr>
      <w:spacing w:line="480" w:lineRule="auto"/>
      <w:ind w:left="283"/>
    </w:pPr>
  </w:style>
  <w:style w:type="character" w:customStyle="1" w:styleId="Brdtekstinnrykk2Tegn">
    <w:name w:val="Brødtekstinnrykk 2 Tegn"/>
    <w:basedOn w:val="Standardskriftforavsnitt"/>
    <w:link w:val="Brdtekstinnrykk2"/>
    <w:uiPriority w:val="99"/>
    <w:semiHidden/>
    <w:rsid w:val="00A00D17"/>
    <w:rPr>
      <w:rFonts w:ascii="Times New Roman" w:eastAsia="Times New Roman" w:hAnsi="Times New Roman"/>
      <w:spacing w:val="4"/>
      <w:sz w:val="24"/>
      <w:lang w:eastAsia="nb-NO"/>
    </w:rPr>
  </w:style>
  <w:style w:type="paragraph" w:styleId="Brdtekstinnrykk3">
    <w:name w:val="Body Text Indent 3"/>
    <w:basedOn w:val="Normal"/>
    <w:link w:val="Brdtekstinnrykk3Tegn"/>
    <w:uiPriority w:val="99"/>
    <w:semiHidden/>
    <w:unhideWhenUsed/>
    <w:rsid w:val="00A00D17"/>
    <w:pPr>
      <w:ind w:left="283"/>
    </w:pPr>
    <w:rPr>
      <w:sz w:val="16"/>
      <w:szCs w:val="16"/>
    </w:rPr>
  </w:style>
  <w:style w:type="character" w:customStyle="1" w:styleId="Brdtekstinnrykk3Tegn">
    <w:name w:val="Brødtekstinnrykk 3 Tegn"/>
    <w:basedOn w:val="Standardskriftforavsnitt"/>
    <w:link w:val="Brdtekstinnrykk3"/>
    <w:uiPriority w:val="99"/>
    <w:semiHidden/>
    <w:rsid w:val="00A00D17"/>
    <w:rPr>
      <w:rFonts w:ascii="Times New Roman" w:eastAsia="Times New Roman" w:hAnsi="Times New Roman"/>
      <w:spacing w:val="4"/>
      <w:sz w:val="16"/>
      <w:szCs w:val="16"/>
      <w:lang w:eastAsia="nb-NO"/>
    </w:rPr>
  </w:style>
  <w:style w:type="paragraph" w:customStyle="1" w:styleId="blokksit">
    <w:name w:val="blokksit"/>
    <w:basedOn w:val="Normal"/>
    <w:qFormat/>
    <w:rsid w:val="00A00D17"/>
    <w:pPr>
      <w:spacing w:line="240" w:lineRule="auto"/>
      <w:ind w:left="397"/>
    </w:pPr>
    <w:rPr>
      <w:rFonts w:ascii="Times" w:hAnsi="Times"/>
      <w:spacing w:val="-2"/>
    </w:rPr>
  </w:style>
  <w:style w:type="paragraph" w:customStyle="1" w:styleId="friliste">
    <w:name w:val="friliste"/>
    <w:basedOn w:val="Normal"/>
    <w:qFormat/>
    <w:rsid w:val="00A00D17"/>
    <w:pPr>
      <w:tabs>
        <w:tab w:val="left" w:pos="397"/>
      </w:tabs>
      <w:spacing w:after="0"/>
      <w:ind w:left="397" w:hanging="397"/>
    </w:pPr>
    <w:rPr>
      <w:spacing w:val="0"/>
    </w:rPr>
  </w:style>
  <w:style w:type="paragraph" w:customStyle="1" w:styleId="friliste2">
    <w:name w:val="friliste 2"/>
    <w:basedOn w:val="Normal"/>
    <w:qFormat/>
    <w:rsid w:val="00A00D17"/>
    <w:pPr>
      <w:tabs>
        <w:tab w:val="left" w:pos="794"/>
      </w:tabs>
      <w:spacing w:after="0"/>
      <w:ind w:left="794" w:hanging="397"/>
    </w:pPr>
    <w:rPr>
      <w:spacing w:val="0"/>
    </w:rPr>
  </w:style>
  <w:style w:type="paragraph" w:customStyle="1" w:styleId="friliste3">
    <w:name w:val="friliste 3"/>
    <w:basedOn w:val="Normal"/>
    <w:qFormat/>
    <w:rsid w:val="00A00D17"/>
    <w:pPr>
      <w:tabs>
        <w:tab w:val="left" w:pos="1191"/>
      </w:tabs>
      <w:spacing w:after="0"/>
      <w:ind w:left="1191" w:hanging="397"/>
    </w:pPr>
    <w:rPr>
      <w:spacing w:val="0"/>
    </w:rPr>
  </w:style>
  <w:style w:type="paragraph" w:customStyle="1" w:styleId="friliste4">
    <w:name w:val="friliste 4"/>
    <w:basedOn w:val="Normal"/>
    <w:qFormat/>
    <w:rsid w:val="00A00D17"/>
    <w:pPr>
      <w:tabs>
        <w:tab w:val="left" w:pos="1588"/>
      </w:tabs>
      <w:spacing w:after="0"/>
      <w:ind w:left="1588" w:hanging="397"/>
    </w:pPr>
    <w:rPr>
      <w:spacing w:val="0"/>
    </w:rPr>
  </w:style>
  <w:style w:type="paragraph" w:customStyle="1" w:styleId="friliste5">
    <w:name w:val="friliste 5"/>
    <w:basedOn w:val="Normal"/>
    <w:qFormat/>
    <w:rsid w:val="00A00D17"/>
    <w:pPr>
      <w:tabs>
        <w:tab w:val="left" w:pos="1985"/>
      </w:tabs>
      <w:spacing w:after="0"/>
      <w:ind w:left="1985" w:hanging="397"/>
    </w:pPr>
    <w:rPr>
      <w:spacing w:val="0"/>
    </w:rPr>
  </w:style>
  <w:style w:type="paragraph" w:customStyle="1" w:styleId="opplisting2">
    <w:name w:val="opplisting 2"/>
    <w:basedOn w:val="Normal"/>
    <w:qFormat/>
    <w:rsid w:val="00A00D17"/>
    <w:pPr>
      <w:spacing w:after="0"/>
      <w:ind w:left="397"/>
    </w:pPr>
    <w:rPr>
      <w:spacing w:val="0"/>
      <w:lang w:val="en-US"/>
    </w:rPr>
  </w:style>
  <w:style w:type="paragraph" w:customStyle="1" w:styleId="opplisting3">
    <w:name w:val="opplisting 3"/>
    <w:basedOn w:val="Normal"/>
    <w:qFormat/>
    <w:rsid w:val="00A00D17"/>
    <w:pPr>
      <w:spacing w:after="0"/>
      <w:ind w:left="794"/>
    </w:pPr>
    <w:rPr>
      <w:spacing w:val="0"/>
    </w:rPr>
  </w:style>
  <w:style w:type="paragraph" w:customStyle="1" w:styleId="opplisting4">
    <w:name w:val="opplisting 4"/>
    <w:basedOn w:val="Normal"/>
    <w:qFormat/>
    <w:rsid w:val="00A00D17"/>
    <w:pPr>
      <w:spacing w:after="0"/>
      <w:ind w:left="1191"/>
    </w:pPr>
    <w:rPr>
      <w:spacing w:val="0"/>
    </w:rPr>
  </w:style>
  <w:style w:type="paragraph" w:customStyle="1" w:styleId="opplisting5">
    <w:name w:val="opplisting 5"/>
    <w:basedOn w:val="Normal"/>
    <w:qFormat/>
    <w:rsid w:val="00A00D17"/>
    <w:pPr>
      <w:spacing w:after="0"/>
      <w:ind w:left="1588"/>
    </w:pPr>
    <w:rPr>
      <w:spacing w:val="0"/>
    </w:rPr>
  </w:style>
  <w:style w:type="character" w:customStyle="1" w:styleId="regular">
    <w:name w:val="regular"/>
    <w:basedOn w:val="Standardskriftforavsnitt"/>
    <w:uiPriority w:val="1"/>
    <w:qFormat/>
    <w:rsid w:val="00A00D17"/>
    <w:rPr>
      <w:i/>
    </w:rPr>
  </w:style>
  <w:style w:type="paragraph" w:customStyle="1" w:styleId="Listebombe">
    <w:name w:val="Liste bombe"/>
    <w:basedOn w:val="Liste"/>
    <w:qFormat/>
    <w:rsid w:val="00A00D17"/>
    <w:pPr>
      <w:numPr>
        <w:numId w:val="14"/>
      </w:numPr>
      <w:tabs>
        <w:tab w:val="left" w:pos="397"/>
      </w:tabs>
      <w:ind w:left="397" w:hanging="397"/>
    </w:pPr>
  </w:style>
  <w:style w:type="paragraph" w:customStyle="1" w:styleId="Listebombe2">
    <w:name w:val="Liste bombe 2"/>
    <w:basedOn w:val="Liste2"/>
    <w:qFormat/>
    <w:rsid w:val="00A00D17"/>
    <w:pPr>
      <w:numPr>
        <w:ilvl w:val="0"/>
        <w:numId w:val="15"/>
      </w:numPr>
      <w:ind w:left="794" w:hanging="397"/>
    </w:pPr>
  </w:style>
  <w:style w:type="paragraph" w:customStyle="1" w:styleId="Listebombe3">
    <w:name w:val="Liste bombe 3"/>
    <w:basedOn w:val="Liste3"/>
    <w:qFormat/>
    <w:rsid w:val="00A00D17"/>
    <w:pPr>
      <w:numPr>
        <w:ilvl w:val="0"/>
        <w:numId w:val="16"/>
      </w:numPr>
      <w:ind w:left="1191" w:hanging="397"/>
    </w:pPr>
  </w:style>
  <w:style w:type="paragraph" w:customStyle="1" w:styleId="Listebombe4">
    <w:name w:val="Liste bombe 4"/>
    <w:basedOn w:val="Liste4"/>
    <w:qFormat/>
    <w:rsid w:val="00A00D17"/>
    <w:pPr>
      <w:numPr>
        <w:ilvl w:val="0"/>
        <w:numId w:val="17"/>
      </w:numPr>
      <w:ind w:left="1588" w:hanging="397"/>
    </w:pPr>
  </w:style>
  <w:style w:type="paragraph" w:customStyle="1" w:styleId="Listebombe5">
    <w:name w:val="Liste bombe 5"/>
    <w:basedOn w:val="Liste5"/>
    <w:qFormat/>
    <w:rsid w:val="00A00D17"/>
    <w:pPr>
      <w:numPr>
        <w:ilvl w:val="0"/>
        <w:numId w:val="18"/>
      </w:numPr>
      <w:ind w:left="1985" w:hanging="397"/>
    </w:pPr>
  </w:style>
  <w:style w:type="paragraph" w:customStyle="1" w:styleId="avsnitt-undertittel">
    <w:name w:val="avsnitt-undertittel"/>
    <w:basedOn w:val="Normal"/>
    <w:next w:val="Normal"/>
    <w:rsid w:val="00A00D17"/>
    <w:pPr>
      <w:keepNext/>
      <w:keepLines/>
      <w:spacing w:before="360" w:after="60" w:line="240" w:lineRule="auto"/>
    </w:pPr>
    <w:rPr>
      <w:rFonts w:ascii="Arial" w:eastAsia="Batang" w:hAnsi="Arial"/>
      <w:i/>
      <w:spacing w:val="0"/>
      <w:szCs w:val="20"/>
    </w:rPr>
  </w:style>
  <w:style w:type="paragraph" w:customStyle="1" w:styleId="avsnitt-under-undertittel">
    <w:name w:val="avsnitt-under-undertittel"/>
    <w:basedOn w:val="Normal"/>
    <w:next w:val="Normal"/>
    <w:rsid w:val="00A00D17"/>
    <w:pPr>
      <w:keepNext/>
      <w:keepLines/>
      <w:spacing w:before="360" w:line="240" w:lineRule="auto"/>
    </w:pPr>
    <w:rPr>
      <w:rFonts w:eastAsia="Batang"/>
      <w:i/>
      <w:spacing w:val="0"/>
      <w:szCs w:val="20"/>
    </w:rPr>
  </w:style>
  <w:style w:type="paragraph" w:customStyle="1" w:styleId="Listeavsnitt2">
    <w:name w:val="Listeavsnitt 2"/>
    <w:basedOn w:val="Normal"/>
    <w:qFormat/>
    <w:rsid w:val="00A00D17"/>
    <w:pPr>
      <w:spacing w:before="60" w:after="0"/>
      <w:ind w:left="794"/>
    </w:pPr>
    <w:rPr>
      <w:spacing w:val="0"/>
    </w:rPr>
  </w:style>
  <w:style w:type="paragraph" w:customStyle="1" w:styleId="Listeavsnitt3">
    <w:name w:val="Listeavsnitt 3"/>
    <w:basedOn w:val="Normal"/>
    <w:qFormat/>
    <w:rsid w:val="00A00D17"/>
    <w:pPr>
      <w:spacing w:before="60" w:after="0"/>
      <w:ind w:left="1191"/>
    </w:pPr>
    <w:rPr>
      <w:spacing w:val="0"/>
    </w:rPr>
  </w:style>
  <w:style w:type="paragraph" w:customStyle="1" w:styleId="Listeavsnitt4">
    <w:name w:val="Listeavsnitt 4"/>
    <w:basedOn w:val="Normal"/>
    <w:qFormat/>
    <w:rsid w:val="00A00D17"/>
    <w:pPr>
      <w:spacing w:before="60" w:after="0"/>
      <w:ind w:left="1588"/>
    </w:pPr>
    <w:rPr>
      <w:spacing w:val="0"/>
    </w:rPr>
  </w:style>
  <w:style w:type="paragraph" w:customStyle="1" w:styleId="Listeavsnitt5">
    <w:name w:val="Listeavsnitt 5"/>
    <w:basedOn w:val="Normal"/>
    <w:qFormat/>
    <w:rsid w:val="00A00D17"/>
    <w:pPr>
      <w:spacing w:before="60" w:after="0"/>
      <w:ind w:left="1985"/>
    </w:pPr>
    <w:rPr>
      <w:spacing w:val="0"/>
    </w:rPr>
  </w:style>
  <w:style w:type="paragraph" w:customStyle="1" w:styleId="Petit">
    <w:name w:val="Petit"/>
    <w:basedOn w:val="Normal"/>
    <w:next w:val="Normal"/>
    <w:qFormat/>
    <w:rsid w:val="00A00D17"/>
    <w:rPr>
      <w:spacing w:val="6"/>
      <w:sz w:val="19"/>
    </w:rPr>
  </w:style>
  <w:style w:type="character" w:customStyle="1" w:styleId="gjennomstreket">
    <w:name w:val="gjennomstreket"/>
    <w:uiPriority w:val="1"/>
    <w:rsid w:val="00A00D17"/>
    <w:rPr>
      <w:strike/>
      <w:dstrike w:val="0"/>
    </w:rPr>
  </w:style>
  <w:style w:type="paragraph" w:customStyle="1" w:styleId="Normalref">
    <w:name w:val="Normalref"/>
    <w:basedOn w:val="Normal"/>
    <w:qFormat/>
    <w:rsid w:val="00A00D17"/>
    <w:pPr>
      <w:spacing w:after="0"/>
      <w:ind w:left="397" w:hanging="397"/>
    </w:pPr>
    <w:rPr>
      <w:spacing w:val="0"/>
    </w:rPr>
  </w:style>
  <w:style w:type="paragraph" w:customStyle="1" w:styleId="Sammendrag">
    <w:name w:val="Sammendrag"/>
    <w:basedOn w:val="Overskrift1"/>
    <w:qFormat/>
    <w:rsid w:val="00A00D17"/>
    <w:pPr>
      <w:numPr>
        <w:numId w:val="0"/>
      </w:numPr>
    </w:pPr>
  </w:style>
  <w:style w:type="paragraph" w:customStyle="1" w:styleId="TrykkeriMerknad">
    <w:name w:val="TrykkeriMerknad"/>
    <w:basedOn w:val="Normal"/>
    <w:qFormat/>
    <w:rsid w:val="00A00D17"/>
    <w:pPr>
      <w:spacing w:before="60"/>
    </w:pPr>
    <w:rPr>
      <w:rFonts w:ascii="Arial" w:hAnsi="Arial"/>
      <w:color w:val="943634" w:themeColor="accent2" w:themeShade="BF"/>
      <w:sz w:val="26"/>
    </w:rPr>
  </w:style>
  <w:style w:type="paragraph" w:customStyle="1" w:styleId="ForfatterMerknad">
    <w:name w:val="ForfatterMerknad"/>
    <w:basedOn w:val="TrykkeriMerknad"/>
    <w:qFormat/>
    <w:rsid w:val="00A00D17"/>
    <w:pPr>
      <w:shd w:val="clear" w:color="auto" w:fill="FFFF99"/>
      <w:spacing w:line="240" w:lineRule="auto"/>
    </w:pPr>
    <w:rPr>
      <w:color w:val="632423" w:themeColor="accent2" w:themeShade="80"/>
    </w:rPr>
  </w:style>
  <w:style w:type="paragraph" w:customStyle="1" w:styleId="tblRad">
    <w:name w:val="tblRad"/>
    <w:rsid w:val="00A00D1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A00D17"/>
  </w:style>
  <w:style w:type="paragraph" w:customStyle="1" w:styleId="tbl2LinjeSumBold">
    <w:name w:val="tbl2LinjeSumBold"/>
    <w:basedOn w:val="tblRad"/>
    <w:rsid w:val="00A00D17"/>
  </w:style>
  <w:style w:type="paragraph" w:customStyle="1" w:styleId="tblDelsum1">
    <w:name w:val="tblDelsum1"/>
    <w:basedOn w:val="tblRad"/>
    <w:rsid w:val="00A00D17"/>
  </w:style>
  <w:style w:type="paragraph" w:customStyle="1" w:styleId="tblDelsum1-Kapittel">
    <w:name w:val="tblDelsum1 - Kapittel"/>
    <w:basedOn w:val="tblDelsum1"/>
    <w:rsid w:val="00A00D17"/>
    <w:pPr>
      <w:keepNext w:val="0"/>
    </w:pPr>
  </w:style>
  <w:style w:type="paragraph" w:customStyle="1" w:styleId="tblDelsum2">
    <w:name w:val="tblDelsum2"/>
    <w:basedOn w:val="tblRad"/>
    <w:rsid w:val="00A00D17"/>
  </w:style>
  <w:style w:type="paragraph" w:customStyle="1" w:styleId="tblDelsum2-Kapittel">
    <w:name w:val="tblDelsum2 - Kapittel"/>
    <w:basedOn w:val="tblDelsum2"/>
    <w:rsid w:val="00A00D17"/>
    <w:pPr>
      <w:keepNext w:val="0"/>
    </w:pPr>
  </w:style>
  <w:style w:type="paragraph" w:customStyle="1" w:styleId="tblTabelloverskrift">
    <w:name w:val="tblTabelloverskrift"/>
    <w:rsid w:val="00A00D1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A00D17"/>
    <w:pPr>
      <w:spacing w:after="0"/>
      <w:jc w:val="right"/>
    </w:pPr>
    <w:rPr>
      <w:b w:val="0"/>
      <w:caps w:val="0"/>
      <w:sz w:val="16"/>
    </w:rPr>
  </w:style>
  <w:style w:type="paragraph" w:customStyle="1" w:styleId="tblKategoriOverskrift">
    <w:name w:val="tblKategoriOverskrift"/>
    <w:basedOn w:val="tblRad"/>
    <w:rsid w:val="00A00D17"/>
    <w:pPr>
      <w:spacing w:before="120"/>
    </w:pPr>
  </w:style>
  <w:style w:type="paragraph" w:customStyle="1" w:styleId="tblKolonneoverskrift">
    <w:name w:val="tblKolonneoverskrift"/>
    <w:basedOn w:val="Normal"/>
    <w:rsid w:val="00A00D1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00D17"/>
    <w:pPr>
      <w:spacing w:after="360"/>
      <w:jc w:val="center"/>
    </w:pPr>
    <w:rPr>
      <w:b w:val="0"/>
      <w:caps w:val="0"/>
    </w:rPr>
  </w:style>
  <w:style w:type="paragraph" w:customStyle="1" w:styleId="tblKolonneoverskrift-Vedtak">
    <w:name w:val="tblKolonneoverskrift - Vedtak"/>
    <w:basedOn w:val="tblTabelloverskrift-Vedtak"/>
    <w:rsid w:val="00A00D17"/>
    <w:pPr>
      <w:spacing w:after="0"/>
    </w:pPr>
  </w:style>
  <w:style w:type="paragraph" w:customStyle="1" w:styleId="tblOverskrift-Vedtak">
    <w:name w:val="tblOverskrift - Vedtak"/>
    <w:basedOn w:val="tblRad"/>
    <w:rsid w:val="00A00D17"/>
    <w:pPr>
      <w:spacing w:before="360"/>
      <w:jc w:val="center"/>
    </w:pPr>
  </w:style>
  <w:style w:type="paragraph" w:customStyle="1" w:styleId="tblRadBold">
    <w:name w:val="tblRadBold"/>
    <w:basedOn w:val="tblRad"/>
    <w:rsid w:val="00A00D17"/>
  </w:style>
  <w:style w:type="paragraph" w:customStyle="1" w:styleId="tblRadItalic">
    <w:name w:val="tblRadItalic"/>
    <w:basedOn w:val="tblRad"/>
    <w:rsid w:val="00A00D17"/>
  </w:style>
  <w:style w:type="paragraph" w:customStyle="1" w:styleId="tblRadItalicSiste">
    <w:name w:val="tblRadItalicSiste"/>
    <w:basedOn w:val="tblRadItalic"/>
    <w:rsid w:val="00A00D17"/>
  </w:style>
  <w:style w:type="paragraph" w:customStyle="1" w:styleId="tblRadMedLuft">
    <w:name w:val="tblRadMedLuft"/>
    <w:basedOn w:val="tblRad"/>
    <w:rsid w:val="00A00D17"/>
    <w:pPr>
      <w:spacing w:before="120"/>
    </w:pPr>
  </w:style>
  <w:style w:type="paragraph" w:customStyle="1" w:styleId="tblRadMedLuftSiste">
    <w:name w:val="tblRadMedLuftSiste"/>
    <w:basedOn w:val="tblRadMedLuft"/>
    <w:rsid w:val="00A00D17"/>
    <w:pPr>
      <w:spacing w:after="120"/>
    </w:pPr>
  </w:style>
  <w:style w:type="paragraph" w:customStyle="1" w:styleId="tblRadMedLuftSiste-Vedtak">
    <w:name w:val="tblRadMedLuftSiste - Vedtak"/>
    <w:basedOn w:val="tblRadMedLuftSiste"/>
    <w:rsid w:val="00A00D17"/>
    <w:pPr>
      <w:keepNext w:val="0"/>
    </w:pPr>
  </w:style>
  <w:style w:type="paragraph" w:customStyle="1" w:styleId="tblRadSiste">
    <w:name w:val="tblRadSiste"/>
    <w:basedOn w:val="tblRad"/>
    <w:rsid w:val="00A00D17"/>
  </w:style>
  <w:style w:type="paragraph" w:customStyle="1" w:styleId="tblSluttsum">
    <w:name w:val="tblSluttsum"/>
    <w:basedOn w:val="tblRad"/>
    <w:rsid w:val="00A00D17"/>
    <w:pPr>
      <w:spacing w:before="120"/>
    </w:pPr>
  </w:style>
  <w:style w:type="table" w:customStyle="1" w:styleId="MetadataTabell">
    <w:name w:val="MetadataTabell"/>
    <w:basedOn w:val="Rutenettabelllys"/>
    <w:uiPriority w:val="99"/>
    <w:rsid w:val="00A00D17"/>
    <w:rPr>
      <w:rFonts w:ascii="Arial" w:hAnsi="Arial"/>
      <w:sz w:val="20"/>
      <w:szCs w:val="20"/>
      <w:lang w:eastAsia="nb-NO"/>
    </w:rPr>
    <w:tblPr>
      <w:tbl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insideH w:val="single" w:sz="6" w:space="0" w:color="76923C" w:themeColor="accent3" w:themeShade="BF"/>
        <w:insideV w:val="single" w:sz="6" w:space="0" w:color="76923C" w:themeColor="accent3" w:themeShade="BF"/>
      </w:tblBorders>
    </w:tblPr>
    <w:tcPr>
      <w:shd w:val="clear" w:color="auto" w:fill="auto"/>
      <w:vAlign w:val="center"/>
    </w:tcPr>
    <w:tblStylePr w:type="firstRow">
      <w:tblPr/>
      <w:tcPr>
        <w:shd w:val="clear" w:color="auto" w:fill="EAF1DD" w:themeFill="accent3" w:themeFillTint="33"/>
      </w:tcPr>
    </w:tblStylePr>
  </w:style>
  <w:style w:type="paragraph" w:customStyle="1" w:styleId="metadatanavn">
    <w:name w:val="metadatanavn"/>
    <w:basedOn w:val="Normal"/>
    <w:qFormat/>
    <w:rsid w:val="00A00D17"/>
    <w:pPr>
      <w:spacing w:before="60" w:after="60"/>
    </w:pPr>
    <w:rPr>
      <w:rFonts w:ascii="Consolas" w:hAnsi="Consolas"/>
      <w:color w:val="C0504D" w:themeColor="accent2"/>
      <w:sz w:val="26"/>
    </w:rPr>
  </w:style>
  <w:style w:type="table" w:styleId="Rutenettabelllys">
    <w:name w:val="Grid Table Light"/>
    <w:basedOn w:val="Vanligtabell"/>
    <w:uiPriority w:val="40"/>
    <w:rsid w:val="00A00D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A00D17"/>
    <w:pPr>
      <w:spacing w:before="60" w:after="60"/>
    </w:pPr>
    <w:rPr>
      <w:rFonts w:ascii="Consolas" w:hAnsi="Consolas"/>
      <w:color w:val="365F91" w:themeColor="accent1" w:themeShade="BF"/>
      <w:sz w:val="26"/>
    </w:rPr>
  </w:style>
  <w:style w:type="table" w:customStyle="1" w:styleId="Standardtabell-02">
    <w:name w:val="Standardtabell-02"/>
    <w:basedOn w:val="StandardTabell"/>
    <w:uiPriority w:val="99"/>
    <w:rsid w:val="00A00D17"/>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A00D17"/>
    <w:rPr>
      <w:sz w:val="24"/>
    </w:rPr>
  </w:style>
  <w:style w:type="paragraph" w:styleId="Revisjon">
    <w:name w:val="Revision"/>
    <w:hidden/>
    <w:uiPriority w:val="99"/>
    <w:semiHidden/>
    <w:rsid w:val="00F7597E"/>
    <w:pPr>
      <w:spacing w:after="0" w:line="240" w:lineRule="auto"/>
    </w:pPr>
    <w:rPr>
      <w:rFonts w:ascii="Times New Roman" w:eastAsia="Times New Roman" w:hAnsi="Times New Roman"/>
      <w:spacing w:val="4"/>
      <w:sz w:val="24"/>
      <w:lang w:eastAsia="nb-NO"/>
    </w:rPr>
  </w:style>
  <w:style w:type="character" w:styleId="Ulstomtale">
    <w:name w:val="Unresolved Mention"/>
    <w:basedOn w:val="Standardskriftforavsnitt"/>
    <w:uiPriority w:val="99"/>
    <w:semiHidden/>
    <w:unhideWhenUsed/>
    <w:rsid w:val="00CE1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6583">
      <w:bodyDiv w:val="1"/>
      <w:marLeft w:val="0"/>
      <w:marRight w:val="0"/>
      <w:marTop w:val="0"/>
      <w:marBottom w:val="0"/>
      <w:divBdr>
        <w:top w:val="none" w:sz="0" w:space="0" w:color="auto"/>
        <w:left w:val="none" w:sz="0" w:space="0" w:color="auto"/>
        <w:bottom w:val="none" w:sz="0" w:space="0" w:color="auto"/>
        <w:right w:val="none" w:sz="0" w:space="0" w:color="auto"/>
      </w:divBdr>
    </w:div>
    <w:div w:id="438530368">
      <w:bodyDiv w:val="1"/>
      <w:marLeft w:val="0"/>
      <w:marRight w:val="0"/>
      <w:marTop w:val="0"/>
      <w:marBottom w:val="0"/>
      <w:divBdr>
        <w:top w:val="none" w:sz="0" w:space="0" w:color="auto"/>
        <w:left w:val="none" w:sz="0" w:space="0" w:color="auto"/>
        <w:bottom w:val="none" w:sz="0" w:space="0" w:color="auto"/>
        <w:right w:val="none" w:sz="0" w:space="0" w:color="auto"/>
      </w:divBdr>
    </w:div>
    <w:div w:id="639574061">
      <w:bodyDiv w:val="1"/>
      <w:marLeft w:val="0"/>
      <w:marRight w:val="0"/>
      <w:marTop w:val="0"/>
      <w:marBottom w:val="0"/>
      <w:divBdr>
        <w:top w:val="none" w:sz="0" w:space="0" w:color="auto"/>
        <w:left w:val="none" w:sz="0" w:space="0" w:color="auto"/>
        <w:bottom w:val="none" w:sz="0" w:space="0" w:color="auto"/>
        <w:right w:val="none" w:sz="0" w:space="0" w:color="auto"/>
      </w:divBdr>
      <w:divsChild>
        <w:div w:id="1089813695">
          <w:marLeft w:val="0"/>
          <w:marRight w:val="0"/>
          <w:marTop w:val="600"/>
          <w:marBottom w:val="0"/>
          <w:divBdr>
            <w:top w:val="none" w:sz="0" w:space="0" w:color="auto"/>
            <w:left w:val="none" w:sz="0" w:space="0" w:color="auto"/>
            <w:bottom w:val="none" w:sz="0" w:space="0" w:color="auto"/>
            <w:right w:val="none" w:sz="0" w:space="0" w:color="auto"/>
          </w:divBdr>
          <w:divsChild>
            <w:div w:id="1096437233">
              <w:marLeft w:val="0"/>
              <w:marRight w:val="0"/>
              <w:marTop w:val="0"/>
              <w:marBottom w:val="0"/>
              <w:divBdr>
                <w:top w:val="none" w:sz="0" w:space="0" w:color="auto"/>
                <w:left w:val="none" w:sz="0" w:space="0" w:color="auto"/>
                <w:bottom w:val="none" w:sz="0" w:space="0" w:color="auto"/>
                <w:right w:val="none" w:sz="0" w:space="0" w:color="auto"/>
              </w:divBdr>
            </w:div>
            <w:div w:id="745346294">
              <w:marLeft w:val="0"/>
              <w:marRight w:val="0"/>
              <w:marTop w:val="0"/>
              <w:marBottom w:val="0"/>
              <w:divBdr>
                <w:top w:val="none" w:sz="0" w:space="0" w:color="auto"/>
                <w:left w:val="none" w:sz="0" w:space="0" w:color="auto"/>
                <w:bottom w:val="none" w:sz="0" w:space="0" w:color="auto"/>
                <w:right w:val="none" w:sz="0" w:space="0" w:color="auto"/>
              </w:divBdr>
            </w:div>
            <w:div w:id="848249528">
              <w:marLeft w:val="0"/>
              <w:marRight w:val="0"/>
              <w:marTop w:val="0"/>
              <w:marBottom w:val="0"/>
              <w:divBdr>
                <w:top w:val="none" w:sz="0" w:space="0" w:color="auto"/>
                <w:left w:val="none" w:sz="0" w:space="0" w:color="auto"/>
                <w:bottom w:val="none" w:sz="0" w:space="0" w:color="auto"/>
                <w:right w:val="none" w:sz="0" w:space="0" w:color="auto"/>
              </w:divBdr>
            </w:div>
            <w:div w:id="7129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2033">
      <w:bodyDiv w:val="1"/>
      <w:marLeft w:val="0"/>
      <w:marRight w:val="0"/>
      <w:marTop w:val="0"/>
      <w:marBottom w:val="0"/>
      <w:divBdr>
        <w:top w:val="none" w:sz="0" w:space="0" w:color="auto"/>
        <w:left w:val="none" w:sz="0" w:space="0" w:color="auto"/>
        <w:bottom w:val="none" w:sz="0" w:space="0" w:color="auto"/>
        <w:right w:val="none" w:sz="0" w:space="0" w:color="auto"/>
      </w:divBdr>
    </w:div>
    <w:div w:id="1626305425">
      <w:bodyDiv w:val="1"/>
      <w:marLeft w:val="0"/>
      <w:marRight w:val="0"/>
      <w:marTop w:val="0"/>
      <w:marBottom w:val="0"/>
      <w:divBdr>
        <w:top w:val="none" w:sz="0" w:space="0" w:color="auto"/>
        <w:left w:val="none" w:sz="0" w:space="0" w:color="auto"/>
        <w:bottom w:val="none" w:sz="0" w:space="0" w:color="auto"/>
        <w:right w:val="none" w:sz="0" w:space="0" w:color="auto"/>
      </w:divBdr>
    </w:div>
    <w:div w:id="168200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ssArchivable xmlns="793ad56b-b905-482f-99c7-e0ad214f35d2">false</DssArchivable>
    <DssWebsakRef xmlns="793ad56b-b905-482f-99c7-e0ad214f35d2" xsi:nil="true"/>
    <DssNotater xmlns="c887dc39-4cfe-4e7d-abad-93c9ba489879" xsi:nil="true"/>
    <ec4548291c174201804f8d6e346b5e78 xmlns="c887dc39-4cfe-4e7d-abad-93c9ba489879">
      <Terms xmlns="http://schemas.microsoft.com/office/infopath/2007/PartnerControls">
        <TermInfo xmlns="http://schemas.microsoft.com/office/infopath/2007/PartnerControls">
          <TermName xmlns="http://schemas.microsoft.com/office/infopath/2007/PartnerControls">Utarbeide lover og forskrifter</TermName>
          <TermId xmlns="http://schemas.microsoft.com/office/infopath/2007/PartnerControls">e961f5a1-a798-4801-9305-349784ad5078</TermId>
        </TermInfo>
      </Terms>
    </ec4548291c174201804f8d6e346b5e78>
    <DssFremhevet xmlns="c887dc39-4cfe-4e7d-abad-93c9ba489879">false</DssFremhevet>
    <TaxCatchAll xmlns="c887dc39-4cfe-4e7d-abad-93c9ba489879">
      <Value>4</Value>
      <Value>3</Value>
      <Value>8</Value>
      <Value>7</Value>
    </TaxCatchAll>
    <ja062c7924ed4f31b584a4220ff29390 xmlns="c887dc39-4cfe-4e7d-abad-93c9ba489879">
      <Terms xmlns="http://schemas.microsoft.com/office/infopath/2007/PartnerControls">
        <TermInfo xmlns="http://schemas.microsoft.com/office/infopath/2007/PartnerControls">
          <TermName xmlns="http://schemas.microsoft.com/office/infopath/2007/PartnerControls">Grunnskole</TermName>
          <TermId xmlns="http://schemas.microsoft.com/office/infopath/2007/PartnerControls">41feb761-06af-43e4-9882-20f5d32a1083</TermId>
        </TermInfo>
        <TermInfo xmlns="http://schemas.microsoft.com/office/infopath/2007/PartnerControls">
          <TermName xmlns="http://schemas.microsoft.com/office/infopath/2007/PartnerControls">Videregående opplæring</TermName>
          <TermId xmlns="http://schemas.microsoft.com/office/infopath/2007/PartnerControls">b008c6a8-e047-4dd7-a574-80229e6781b5</TermId>
        </TermInfo>
      </Terms>
    </ja062c7924ed4f31b584a4220ff29390>
    <DssDokumentstatus xmlns="c887dc39-4cfe-4e7d-abad-93c9ba489879">Under arbeid</DssDokumentstatus>
    <Tema_x002f_prosess xmlns="c887dc39-4cfe-4e7d-abad-93c9ba489879">Lærere/Kompetansekrav</Tema_x002f_prosess>
    <naaceca72bec4d24bb1cecbf74ad109d xmlns="c887dc39-4cfe-4e7d-abad-93c9ba489879">
      <Terms xmlns="http://schemas.microsoft.com/office/infopath/2007/PartnerControls">
        <TermInfo xmlns="http://schemas.microsoft.com/office/infopath/2007/PartnerControls">
          <TermName xmlns="http://schemas.microsoft.com/office/infopath/2007/PartnerControls">3. Unntatt offentligheten</TermName>
          <TermId xmlns="http://schemas.microsoft.com/office/infopath/2007/PartnerControls">1e5583d3-c7b5-42b7-bc98-9806ded3eecb</TermId>
        </TermInfo>
      </Terms>
    </naaceca72bec4d24bb1cecbf74ad109d>
    <Frist_x0020_for_x0020_JUR xmlns="c887dc39-4cfe-4e7d-abad-93c9ba489879" xsi:nil="true"/>
    <DssRelaterteOppgaver xmlns="c887dc39-4cfe-4e7d-abad-93c9ba489879"/>
    <DssForfattere xmlns="c887dc39-4cfe-4e7d-abad-93c9ba489879">
      <UserInfo>
        <DisplayName/>
        <AccountId xsi:nil="true"/>
        <AccountType/>
      </UserInfo>
    </DssForfatter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dokument" ma:contentTypeID="0x0101002C1B27F07ED111E5A8370800200C9A660101001AECEAE977C63842BD128E1839183A8D" ma:contentTypeVersion="24" ma:contentTypeDescription="Opprett et nytt dokument." ma:contentTypeScope="" ma:versionID="9d4f4a0c6412cbfef29caae07113b5bd">
  <xsd:schema xmlns:xsd="http://www.w3.org/2001/XMLSchema" xmlns:xs="http://www.w3.org/2001/XMLSchema" xmlns:p="http://schemas.microsoft.com/office/2006/metadata/properties" xmlns:ns2="c887dc39-4cfe-4e7d-abad-93c9ba489879" xmlns:ns3="793ad56b-b905-482f-99c7-e0ad214f35d2" targetNamespace="http://schemas.microsoft.com/office/2006/metadata/properties" ma:root="true" ma:fieldsID="8755b4891a4def946418f9f91b1644cf" ns2:_="" ns3:_="">
    <xsd:import namespace="c887dc39-4cfe-4e7d-abad-93c9ba489879"/>
    <xsd:import namespace="793ad56b-b905-482f-99c7-e0ad214f35d2"/>
    <xsd:element name="properties">
      <xsd:complexType>
        <xsd:sequence>
          <xsd:element name="documentManagement">
            <xsd:complexType>
              <xsd:all>
                <xsd:element ref="ns2:Frist_x0020_for_x0020_JUR" minOccurs="0"/>
                <xsd:element ref="ns2:Tema_x002f_prosess" minOccurs="0"/>
                <xsd:element ref="ns2:DssNotater" minOccurs="0"/>
                <xsd:element ref="ns3:DssArchivable" minOccurs="0"/>
                <xsd:element ref="ns3:DssWebsakRef" minOccurs="0"/>
                <xsd:element ref="ns2:DssRelaterteOppgaver" minOccurs="0"/>
                <xsd:element ref="ns2:DssFremhevet" minOccurs="0"/>
                <xsd:element ref="ns2:DssForfattere" minOccurs="0"/>
                <xsd:element ref="ns2:DssDokumentstatus" minOccurs="0"/>
                <xsd:element ref="ns2:naaceca72bec4d24bb1cecbf74ad109d" minOccurs="0"/>
                <xsd:element ref="ns2:ja062c7924ed4f31b584a4220ff29390" minOccurs="0"/>
                <xsd:element ref="ns2:TaxCatchAll" minOccurs="0"/>
                <xsd:element ref="ns2:TaxCatchAllLabel" minOccurs="0"/>
                <xsd:element ref="ns2:ec4548291c174201804f8d6e346b5e78"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7dc39-4cfe-4e7d-abad-93c9ba489879" elementFormDefault="qualified">
    <xsd:import namespace="http://schemas.microsoft.com/office/2006/documentManagement/types"/>
    <xsd:import namespace="http://schemas.microsoft.com/office/infopath/2007/PartnerControls"/>
    <xsd:element name="Frist_x0020_for_x0020_JUR" ma:index="2" nillable="true" ma:displayName="Frist" ma:format="DateTime" ma:internalName="Frist_x0020_for_x0020_JUR">
      <xsd:simpleType>
        <xsd:restriction base="dms:DateTime"/>
      </xsd:simpleType>
    </xsd:element>
    <xsd:element name="Tema_x002f_prosess" ma:index="3" nillable="true" ma:displayName="Tema/prosess" ma:format="Dropdown" ma:internalName="Tema_x002F_prosess">
      <xsd:simpleType>
        <xsd:restriction base="dms:Choice">
          <xsd:enumeration value="Barnevern/negativ sosial kontroll"/>
          <xsd:enumeration value="Dispensasjon/annullering"/>
          <xsd:enumeration value="Fag- og yrkesopplæring"/>
          <xsd:enumeration value="Fjernundervisning"/>
          <xsd:enumeration value="Forsøk"/>
          <xsd:enumeration value="Inntaksregler/fritt skolevalg"/>
          <xsd:enumeration value="Internkontroll"/>
          <xsd:enumeration value="Lærere/Kompetansekrav"/>
          <xsd:enumeration value="Minoritetsspråklige"/>
          <xsd:enumeration value="Oversikter/planer"/>
          <xsd:enumeration value="Personvern"/>
          <xsd:enumeration value="Religion/fritak"/>
          <xsd:enumeration value="Samisk"/>
          <xsd:enumeration value="SFO"/>
          <xsd:enumeration value="Skolemiljø"/>
          <xsd:enumeration value="Skyss"/>
          <xsd:enumeration value="Spesialundervisning"/>
          <xsd:enumeration value="Stortinget"/>
          <xsd:enumeration value="Svalbard"/>
          <xsd:enumeration value="Tilsyn"/>
          <xsd:enumeration value="Voksenopplæring"/>
          <xsd:enumeration value="Vurdering/eksamen"/>
          <xsd:enumeration value="Annet"/>
        </xsd:restriction>
      </xsd:simpleType>
    </xsd:element>
    <xsd:element name="DssNotater" ma:index="4" nillable="true" ma:displayName="Notater" ma:internalName="DssNotater">
      <xsd:simpleType>
        <xsd:restriction base="dms:Note">
          <xsd:maxLength value="255"/>
        </xsd:restriction>
      </xsd:simpleType>
    </xsd:element>
    <xsd:element name="DssRelaterteOppgaver" ma:index="7" nillable="true" ma:displayName="Relaterte oppgaver" ma:list="{c4660397-c818-47bf-bc4c-f30f27582353}" ma:internalName="DssRelaterteOppgaver" ma:showField="Title" ma:web="c887dc39-4cfe-4e7d-abad-93c9ba489879">
      <xsd:complexType>
        <xsd:complexContent>
          <xsd:extension base="dms:MultiChoiceLookup">
            <xsd:sequence>
              <xsd:element name="Value" type="dms:Lookup" maxOccurs="unbounded" minOccurs="0" nillable="true"/>
            </xsd:sequence>
          </xsd:extension>
        </xsd:complexContent>
      </xsd:complexType>
    </xsd:element>
    <xsd:element name="DssFremhevet" ma:index="8" nillable="true" ma:displayName="Fremhevet" ma:description="Fremhevet dokument vises på Om rommet siden." ma:internalName="DssFremhevet">
      <xsd:simpleType>
        <xsd:restriction base="dms:Boolean"/>
      </xsd:simpleType>
    </xsd:element>
    <xsd:element name="DssForfattere" ma:index="9" nillable="true" ma:displayName="Forfattere" ma:description="" ma:hidden="true" ma:internalName="DssForfatter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ssDokumentstatus" ma:index="10" nillable="true" ma:displayName="Dokumentstatus" ma:default="Under arbeid" ma:description="Status på dokumentet" ma:hidden="true" ma:internalName="DssDokumentstatus" ma:readOnly="false">
      <xsd:simpleType>
        <xsd:restriction base="dms:Choice">
          <xsd:enumeration value="Under arbeid"/>
          <xsd:enumeration value="Til godkjenning"/>
          <xsd:enumeration value="Ferdig"/>
          <xsd:enumeration value="Lagret i arkivet"/>
        </xsd:restriction>
      </xsd:simpleType>
    </xsd:element>
    <xsd:element name="naaceca72bec4d24bb1cecbf74ad109d" ma:index="12" nillable="true" ma:taxonomy="true" ma:internalName="naaceca72bec4d24bb1cecbf74ad109d" ma:taxonomyFieldName="DssBeskyttelsesnivaa" ma:displayName="Beskyttelsesnivå" ma:readOnly="false" ma:fieldId="{7aaceca7-2bec-4d24-bb1c-ecbf74ad109d}" ma:sspId="dd1c9695-082f-4d62-9abb-ef5a22d84609" ma:termSetId="330096b9-3419-44d4-a412-abfcceee59f7" ma:anchorId="00000000-0000-0000-0000-000000000000" ma:open="false" ma:isKeyword="false">
      <xsd:complexType>
        <xsd:sequence>
          <xsd:element ref="pc:Terms" minOccurs="0" maxOccurs="1"/>
        </xsd:sequence>
      </xsd:complexType>
    </xsd:element>
    <xsd:element name="ja062c7924ed4f31b584a4220ff29390" ma:index="16" nillable="true" ma:taxonomy="true" ma:internalName="ja062c7924ed4f31b584a4220ff29390" ma:taxonomyFieldName="DssEmneord" ma:displayName="Emneord" ma:default="" ma:fieldId="{3a062c79-24ed-4f31-b584-a4220ff29390}" ma:taxonomyMulti="true" ma:sspId="dd1c9695-082f-4d62-9abb-ef5a22d84609" ma:termSetId="76727dcf-a431-492e-96ad-c8e0e60c175f" ma:anchorId="ac101e7e-eda8-43fa-95b1-c9b89560a57e" ma:open="false" ma:isKeyword="false">
      <xsd:complexType>
        <xsd:sequence>
          <xsd:element ref="pc:Terms" minOccurs="0" maxOccurs="1"/>
        </xsd:sequence>
      </xsd:complexType>
    </xsd:element>
    <xsd:element name="TaxCatchAll" ma:index="17" nillable="true" ma:displayName="Global taksonomikolonne" ma:hidden="true" ma:list="{af040af8-9b0c-4343-af60-140484959723}" ma:internalName="TaxCatchAll" ma:showField="CatchAllData" ma:web="c887dc39-4cfe-4e7d-abad-93c9ba489879">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Global taksonomikolonne1" ma:hidden="true" ma:list="{af040af8-9b0c-4343-af60-140484959723}" ma:internalName="TaxCatchAllLabel" ma:readOnly="true" ma:showField="CatchAllDataLabel" ma:web="c887dc39-4cfe-4e7d-abad-93c9ba489879">
      <xsd:complexType>
        <xsd:complexContent>
          <xsd:extension base="dms:MultiChoiceLookup">
            <xsd:sequence>
              <xsd:element name="Value" type="dms:Lookup" maxOccurs="unbounded" minOccurs="0" nillable="true"/>
            </xsd:sequence>
          </xsd:extension>
        </xsd:complexContent>
      </xsd:complexType>
    </xsd:element>
    <xsd:element name="ec4548291c174201804f8d6e346b5e78" ma:index="20" nillable="true" ma:taxonomy="true" ma:internalName="ec4548291c174201804f8d6e346b5e78" ma:taxonomyFieldName="DssFunksjon" ma:displayName="Funksjon" ma:readOnly="false"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SharedWithUsers" ma:index="25"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Archivable" ma:index="5" nillable="true" ma:displayName="Arkivpliktig" ma:description="Er dokumentet arkivpliktig?" ma:internalName="DssArchivable">
      <xsd:simpleType>
        <xsd:restriction base="dms:Boolean"/>
      </xsd:simpleType>
    </xsd:element>
    <xsd:element name="DssWebsakRef" ma:index="6" nillable="true" ma:displayName="Arkivreferanse" ma:description="Referanse i arkivsystem" ma:internalName="DssWebsakRe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AF192-F05D-4CAD-8E82-4F9102013641}">
  <ds:schemaRefs>
    <ds:schemaRef ds:uri="http://schemas.openxmlformats.org/package/2006/metadata/core-properties"/>
    <ds:schemaRef ds:uri="http://purl.org/dc/elements/1.1/"/>
    <ds:schemaRef ds:uri="http://schemas.microsoft.com/office/2006/metadata/properties"/>
    <ds:schemaRef ds:uri="793ad56b-b905-482f-99c7-e0ad214f35d2"/>
    <ds:schemaRef ds:uri="http://purl.org/dc/terms/"/>
    <ds:schemaRef ds:uri="c887dc39-4cfe-4e7d-abad-93c9ba489879"/>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A59A138-8520-40C7-8AB4-D20342BA7E4D}">
  <ds:schemaRefs>
    <ds:schemaRef ds:uri="http://schemas.openxmlformats.org/officeDocument/2006/bibliography"/>
  </ds:schemaRefs>
</ds:datastoreItem>
</file>

<file path=customXml/itemProps3.xml><?xml version="1.0" encoding="utf-8"?>
<ds:datastoreItem xmlns:ds="http://schemas.openxmlformats.org/officeDocument/2006/customXml" ds:itemID="{1A1BB832-418F-4A53-B4D0-F5D122E04968}">
  <ds:schemaRefs>
    <ds:schemaRef ds:uri="http://schemas.microsoft.com/sharepoint/v3/contenttype/forms"/>
  </ds:schemaRefs>
</ds:datastoreItem>
</file>

<file path=customXml/itemProps4.xml><?xml version="1.0" encoding="utf-8"?>
<ds:datastoreItem xmlns:ds="http://schemas.openxmlformats.org/officeDocument/2006/customXml" ds:itemID="{4053DDED-5D65-4687-9DEE-65CC15A6D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7dc39-4cfe-4e7d-abad-93c9ba489879"/>
    <ds:schemaRef ds:uri="793ad56b-b905-482f-99c7-e0ad214f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14</Pages>
  <Words>5626</Words>
  <Characters>29822</Characters>
  <Application>Microsoft Office Word</Application>
  <DocSecurity>4</DocSecurity>
  <Lines>248</Lines>
  <Paragraphs>70</Paragraphs>
  <ScaleCrop>false</ScaleCrop>
  <HeadingPairs>
    <vt:vector size="2" baseType="variant">
      <vt:variant>
        <vt:lpstr>Tittel</vt:lpstr>
      </vt:variant>
      <vt:variant>
        <vt:i4>1</vt:i4>
      </vt:variant>
    </vt:vector>
  </HeadingPairs>
  <TitlesOfParts>
    <vt:vector size="1" baseType="lpstr">
      <vt:lpstr/>
    </vt:vector>
  </TitlesOfParts>
  <Company>Ft</Company>
  <LinksUpToDate>false</LinksUpToDate>
  <CharactersWithSpaces>35378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Sollesnes Lars</dc:creator>
  <cp:keywords/>
  <dc:description/>
  <cp:lastModifiedBy>Forbord Nathalie</cp:lastModifiedBy>
  <cp:revision>2</cp:revision>
  <dcterms:created xsi:type="dcterms:W3CDTF">2023-11-07T11:11:00Z</dcterms:created>
  <dcterms:modified xsi:type="dcterms:W3CDTF">2023-11-07T11:11:00Z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09861-fd30-4277-9b32-94dba1968e23_Enabled">
    <vt:lpwstr>true</vt:lpwstr>
  </property>
  <property fmtid="{D5CDD505-2E9C-101B-9397-08002B2CF9AE}" pid="3" name="MSIP_Label_73809861-fd30-4277-9b32-94dba1968e23_SetDate">
    <vt:lpwstr>2023-03-30T06:45:56Z</vt:lpwstr>
  </property>
  <property fmtid="{D5CDD505-2E9C-101B-9397-08002B2CF9AE}" pid="4" name="MSIP_Label_73809861-fd30-4277-9b32-94dba1968e23_Method">
    <vt:lpwstr>Standard</vt:lpwstr>
  </property>
  <property fmtid="{D5CDD505-2E9C-101B-9397-08002B2CF9AE}" pid="5" name="MSIP_Label_73809861-fd30-4277-9b32-94dba1968e23_Name">
    <vt:lpwstr>Intern (KD)</vt:lpwstr>
  </property>
  <property fmtid="{D5CDD505-2E9C-101B-9397-08002B2CF9AE}" pid="6" name="MSIP_Label_73809861-fd30-4277-9b32-94dba1968e23_SiteId">
    <vt:lpwstr>f696e186-1c3b-44cd-bf76-5ace0e7007bd</vt:lpwstr>
  </property>
  <property fmtid="{D5CDD505-2E9C-101B-9397-08002B2CF9AE}" pid="7" name="MSIP_Label_73809861-fd30-4277-9b32-94dba1968e23_ActionId">
    <vt:lpwstr>779d7dbd-f857-4ed1-945d-b2964a83545a</vt:lpwstr>
  </property>
  <property fmtid="{D5CDD505-2E9C-101B-9397-08002B2CF9AE}" pid="8" name="MSIP_Label_73809861-fd30-4277-9b32-94dba1968e23_ContentBits">
    <vt:lpwstr>0</vt:lpwstr>
  </property>
  <property fmtid="{D5CDD505-2E9C-101B-9397-08002B2CF9AE}" pid="9" name="ContentTypeId">
    <vt:lpwstr>0x0101002C1B27F07ED111E5A8370800200C9A660101001AECEAE977C63842BD128E1839183A8D</vt:lpwstr>
  </property>
  <property fmtid="{D5CDD505-2E9C-101B-9397-08002B2CF9AE}" pid="10" name="DssFunksjon">
    <vt:lpwstr>4;#Utarbeide lover og forskrifter|e961f5a1-a798-4801-9305-349784ad5078</vt:lpwstr>
  </property>
  <property fmtid="{D5CDD505-2E9C-101B-9397-08002B2CF9AE}" pid="11" name="DssAvdeling">
    <vt:lpwstr/>
  </property>
  <property fmtid="{D5CDD505-2E9C-101B-9397-08002B2CF9AE}" pid="12" name="DssDepartement">
    <vt:lpwstr/>
  </property>
  <property fmtid="{D5CDD505-2E9C-101B-9397-08002B2CF9AE}" pid="13" name="DssRomtype">
    <vt:lpwstr/>
  </property>
  <property fmtid="{D5CDD505-2E9C-101B-9397-08002B2CF9AE}" pid="14" name="DssEmneord">
    <vt:lpwstr>7;#Grunnskole|41feb761-06af-43e4-9882-20f5d32a1083;#8;#Videregående opplæring|b008c6a8-e047-4dd7-a574-80229e6781b5</vt:lpwstr>
  </property>
  <property fmtid="{D5CDD505-2E9C-101B-9397-08002B2CF9AE}" pid="15" name="DssBeskyttelsesnivaa">
    <vt:lpwstr>3;#3. Unntatt offentligheten|1e5583d3-c7b5-42b7-bc98-9806ded3eecb</vt:lpwstr>
  </property>
</Properties>
</file>