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43C58" w14:textId="3BA48162" w:rsidR="003D1A60" w:rsidRPr="00F07ECF" w:rsidRDefault="00F07ECF" w:rsidP="004F37C3">
      <w:pPr>
        <w:pStyle w:val="i-dep"/>
      </w:pPr>
      <w:r w:rsidRPr="00F07ECF">
        <w:t>Kommunal- og distriktsdepartementet</w:t>
      </w:r>
    </w:p>
    <w:p w14:paraId="67ABE4B7" w14:textId="77777777" w:rsidR="003D1A60" w:rsidRPr="00F07ECF" w:rsidRDefault="002B6EAA" w:rsidP="00F07ECF">
      <w:pPr>
        <w:pStyle w:val="i-budkap-over"/>
      </w:pPr>
      <w:r w:rsidRPr="00F07ECF">
        <w:t>Kap. 500, 502, 505, 510, 530, 540, 541, 542, 553, 567, 571, 572, 573, 575, 578, 581, 595, 2445, 3505, 3506, 3507, 3540, 3595, 5607, 5615</w:t>
      </w:r>
    </w:p>
    <w:p w14:paraId="48723E49" w14:textId="77777777" w:rsidR="003D1A60" w:rsidRPr="00F07ECF" w:rsidRDefault="002B6EAA" w:rsidP="00F07ECF">
      <w:pPr>
        <w:pStyle w:val="i-hode"/>
      </w:pPr>
      <w:r w:rsidRPr="00F07ECF">
        <w:t>Prop. 22 S</w:t>
      </w:r>
    </w:p>
    <w:p w14:paraId="61CC4F62" w14:textId="77777777" w:rsidR="003D1A60" w:rsidRPr="00F07ECF" w:rsidRDefault="002B6EAA" w:rsidP="00F07ECF">
      <w:pPr>
        <w:pStyle w:val="i-sesjon"/>
      </w:pPr>
      <w:r w:rsidRPr="00F07ECF">
        <w:t>(2023–2024)</w:t>
      </w:r>
    </w:p>
    <w:p w14:paraId="760E4CC6" w14:textId="77777777" w:rsidR="003D1A60" w:rsidRPr="00F07ECF" w:rsidRDefault="002B6EAA" w:rsidP="00F07ECF">
      <w:pPr>
        <w:pStyle w:val="i-hode-tit"/>
      </w:pPr>
      <w:r w:rsidRPr="00F07ECF">
        <w:t>Proposisjon til Stortinget (forslag til stortingsvedtak)</w:t>
      </w:r>
    </w:p>
    <w:p w14:paraId="1DA43088" w14:textId="77777777" w:rsidR="003D1A60" w:rsidRPr="00F07ECF" w:rsidRDefault="002B6EAA" w:rsidP="00F07ECF">
      <w:pPr>
        <w:pStyle w:val="i-tit"/>
      </w:pPr>
      <w:r w:rsidRPr="00F07ECF">
        <w:t xml:space="preserve">Endringar i statsbudsjettet 2023 under </w:t>
      </w:r>
      <w:r w:rsidRPr="00F07ECF">
        <w:br/>
        <w:t>Kommunal- og distriktsdepartementet</w:t>
      </w:r>
    </w:p>
    <w:p w14:paraId="3EE69AC3" w14:textId="77777777" w:rsidR="003D1A60" w:rsidRPr="00F07ECF" w:rsidRDefault="002B6EAA" w:rsidP="00F07ECF">
      <w:pPr>
        <w:pStyle w:val="i-statsrdato"/>
      </w:pPr>
      <w:r w:rsidRPr="00F07ECF">
        <w:t xml:space="preserve">Tilråding frå Kommunal- og distriktsdepartementet 24. november 2023, </w:t>
      </w:r>
      <w:r w:rsidRPr="00F07ECF">
        <w:br/>
        <w:t xml:space="preserve">godkjend i statsråd same dagen. </w:t>
      </w:r>
      <w:r w:rsidRPr="00F07ECF">
        <w:br/>
        <w:t>(Regjeringa Støre)</w:t>
      </w:r>
    </w:p>
    <w:p w14:paraId="2FCBFE03" w14:textId="77777777" w:rsidR="003D1A60" w:rsidRPr="00F07ECF" w:rsidRDefault="002B6EAA" w:rsidP="00F07ECF">
      <w:pPr>
        <w:pStyle w:val="Overskrift1"/>
      </w:pPr>
      <w:r w:rsidRPr="00F07ECF">
        <w:t>Innleiing</w:t>
      </w:r>
    </w:p>
    <w:p w14:paraId="3FDC8465" w14:textId="77777777" w:rsidR="003D1A60" w:rsidRPr="00F07ECF" w:rsidRDefault="002B6EAA" w:rsidP="00F07ECF">
      <w:r w:rsidRPr="00F07ECF">
        <w:t>Kommunal- og distriktsdepartementet legg med dette fram forslag til endringar i statsbudsjettet for 2023 i samsvar med punkt 2 nedanfor.</w:t>
      </w:r>
    </w:p>
    <w:p w14:paraId="09CFDF3A" w14:textId="77777777" w:rsidR="003D1A60" w:rsidRPr="00F07ECF" w:rsidRDefault="002B6EAA" w:rsidP="00F07ECF">
      <w:pPr>
        <w:pStyle w:val="Overskrift1"/>
      </w:pPr>
      <w:r w:rsidRPr="00F07ECF">
        <w:t>Forslag til endringar</w:t>
      </w:r>
    </w:p>
    <w:p w14:paraId="06B360F5" w14:textId="77777777" w:rsidR="003D1A60" w:rsidRPr="00F07ECF" w:rsidRDefault="002B6EAA" w:rsidP="00F07ECF">
      <w:pPr>
        <w:pStyle w:val="b-progkat"/>
      </w:pPr>
      <w:r w:rsidRPr="00F07ECF">
        <w:t>Programkategori 13.00 Administrasjon</w:t>
      </w:r>
    </w:p>
    <w:p w14:paraId="2A9B42EA" w14:textId="77777777" w:rsidR="003D1A60" w:rsidRPr="00F07ECF" w:rsidRDefault="002B6EAA" w:rsidP="00F07ECF">
      <w:pPr>
        <w:pStyle w:val="b-budkaptit"/>
      </w:pPr>
      <w:r w:rsidRPr="00F07ECF">
        <w:t>Kap. 500 Kommunal- og distriktsdepartementet</w:t>
      </w:r>
    </w:p>
    <w:p w14:paraId="2162CF6B" w14:textId="77777777" w:rsidR="003D1A60" w:rsidRPr="00F07ECF" w:rsidRDefault="002B6EAA" w:rsidP="00F07ECF">
      <w:pPr>
        <w:pStyle w:val="b-post"/>
      </w:pPr>
      <w:r w:rsidRPr="00F07ECF">
        <w:t>Post 21 Særskilde driftsutgifter, kan overførast, kan nyttast under post 70</w:t>
      </w:r>
    </w:p>
    <w:p w14:paraId="66BC0F7D" w14:textId="77777777" w:rsidR="003D1A60" w:rsidRPr="00F07ECF" w:rsidRDefault="002B6EAA" w:rsidP="00F07ECF">
      <w:r w:rsidRPr="00F07ECF">
        <w:t>Løyvinga dekker mellom anna departementet sin del av utgifter til sekretariatstenester til eit interdepartementalt spleiselag for Havpanelet. Seks departement bidrar i 2023 med 567 000 kroner kvar. Grunna fleire internasjonale bidragsytarar er det samla norske bidraget redusert. Bidraget frå kvart departement blir derfor redusert til 330 000 kroner. Endringa gjeld for fase 2 av finansieringa av panelet som avsluttast i 2025.</w:t>
      </w:r>
    </w:p>
    <w:p w14:paraId="57AB2386" w14:textId="77777777" w:rsidR="003D1A60" w:rsidRPr="00F07ECF" w:rsidRDefault="002B6EAA" w:rsidP="00F07ECF">
      <w:r w:rsidRPr="00F07ECF">
        <w:t>Som ei følgje av dette blir det foreslått å auke løyvinga med 234 000 kroner.</w:t>
      </w:r>
    </w:p>
    <w:p w14:paraId="5B7EA1D9" w14:textId="77777777" w:rsidR="003D1A60" w:rsidRPr="00F07ECF" w:rsidRDefault="002B6EAA" w:rsidP="00F07ECF">
      <w:pPr>
        <w:pStyle w:val="b-post"/>
      </w:pPr>
      <w:r w:rsidRPr="00F07ECF">
        <w:t>Post 45 (ny) Større utstyrskjøp og vedlikehald, kan overførast</w:t>
      </w:r>
    </w:p>
    <w:p w14:paraId="2413D754" w14:textId="77777777" w:rsidR="003D1A60" w:rsidRPr="00F07ECF" w:rsidRDefault="002B6EAA" w:rsidP="00F07ECF">
      <w:r w:rsidRPr="00F07ECF">
        <w:t>Løyvinga skal dekke utgifter til større utstyrskjøp og vedlikehald i departementet.</w:t>
      </w:r>
    </w:p>
    <w:p w14:paraId="28386EA9" w14:textId="77777777" w:rsidR="003D1A60" w:rsidRPr="00F07ECF" w:rsidRDefault="002B6EAA" w:rsidP="00F07ECF">
      <w:r w:rsidRPr="00F07ECF">
        <w:lastRenderedPageBreak/>
        <w:t>Det blir foreslått å løyve 11,8 mill. kroner for å dekke utgifter til nødvendig IKT-utstyr som følgje av at dei tolv departementa på felles IKT-plattform i større grad skal arbeide på Nasjonalt BEGRENSET nett (NBN). Løyvinga skal dekke auka utgifter for alle dei tolv departementa. Løyvinga skal dekke kjøp av materiell med usikker utbetalingstakt. Det blir derfor foreslått at posten får stikkordet «kan overførast».</w:t>
      </w:r>
    </w:p>
    <w:p w14:paraId="17FA0544" w14:textId="77777777" w:rsidR="003D1A60" w:rsidRPr="00F07ECF" w:rsidRDefault="002B6EAA" w:rsidP="00F07ECF">
      <w:pPr>
        <w:pStyle w:val="b-post"/>
      </w:pPr>
      <w:r w:rsidRPr="00F07ECF">
        <w:t>Post 70 Diverse føremål, kan overførast, kan nyttast under post 21</w:t>
      </w:r>
    </w:p>
    <w:p w14:paraId="6DA8BA32" w14:textId="77777777" w:rsidR="003D1A60" w:rsidRPr="00F07ECF" w:rsidRDefault="002B6EAA" w:rsidP="00F07ECF">
      <w:r w:rsidRPr="00F07ECF">
        <w:t xml:space="preserve">Løyvinga dekker kontingenter og enkeltståande tilskot med namngitt mottakar, som ikkje høyrer naturleg inn under andre budsjettpostar. Det blir foreslått å redusere løyvinga med 200 000 kroner mot ein tilsvarande auke under kap. 567, post 72 til Det Mosaiske </w:t>
      </w:r>
      <w:proofErr w:type="spellStart"/>
      <w:r w:rsidRPr="00F07ECF">
        <w:t>Trossamfund</w:t>
      </w:r>
      <w:proofErr w:type="spellEnd"/>
      <w:r w:rsidRPr="00F07ECF">
        <w:t xml:space="preserve"> i Oslo.</w:t>
      </w:r>
    </w:p>
    <w:p w14:paraId="7CFC0EB7" w14:textId="77777777" w:rsidR="003D1A60" w:rsidRPr="00F07ECF" w:rsidRDefault="002B6EAA" w:rsidP="00F07ECF">
      <w:pPr>
        <w:pStyle w:val="b-budkaptit"/>
      </w:pPr>
      <w:r w:rsidRPr="00F07ECF">
        <w:t xml:space="preserve">Kap. 502 </w:t>
      </w:r>
      <w:proofErr w:type="spellStart"/>
      <w:r w:rsidRPr="00F07ECF">
        <w:t>Tariffavtalte</w:t>
      </w:r>
      <w:proofErr w:type="spellEnd"/>
      <w:r w:rsidRPr="00F07ECF">
        <w:t xml:space="preserve"> </w:t>
      </w:r>
      <w:proofErr w:type="spellStart"/>
      <w:r w:rsidRPr="00F07ECF">
        <w:t>avsetningar</w:t>
      </w:r>
      <w:proofErr w:type="spellEnd"/>
      <w:r w:rsidRPr="00F07ECF">
        <w:t xml:space="preserve"> mv.</w:t>
      </w:r>
    </w:p>
    <w:p w14:paraId="6CCD7ABD" w14:textId="77777777" w:rsidR="003D1A60" w:rsidRPr="00F07ECF" w:rsidRDefault="002B6EAA" w:rsidP="00F07ECF">
      <w:r w:rsidRPr="00F07ECF">
        <w:t xml:space="preserve">Forhandlingar mellom Kommunal- og distriktsdepartementet og hovudsamanslutningane i staten, som partar i hovudtariffoppgjeret i det statlege tariffområdet, ligg til grunn for forslag til avsetningar på post 21 og 70. For at løyvinga på desse postane skal samsvare meir med tariffperioden og utbetalingane det enkelte år, vart det i </w:t>
      </w:r>
      <w:proofErr w:type="spellStart"/>
      <w:r w:rsidRPr="00F07ECF">
        <w:t>Prop</w:t>
      </w:r>
      <w:proofErr w:type="spellEnd"/>
      <w:r w:rsidRPr="00F07ECF">
        <w:t>. 1 S (2023–2024) for Kommunal- og distriktsdepartementet foreslått at midlar på postane løyvast over tre år i staden for over to år.</w:t>
      </w:r>
    </w:p>
    <w:p w14:paraId="21EA9308" w14:textId="77777777" w:rsidR="003D1A60" w:rsidRPr="00F07ECF" w:rsidRDefault="002B6EAA" w:rsidP="00F07ECF">
      <w:pPr>
        <w:pStyle w:val="b-post"/>
      </w:pPr>
      <w:r w:rsidRPr="00F07ECF">
        <w:t>Post 21 Særskilde driftsutgifter, kan overførast, kan nyttast under post 70</w:t>
      </w:r>
    </w:p>
    <w:p w14:paraId="3F1762D0" w14:textId="77777777" w:rsidR="003D1A60" w:rsidRPr="00F07ECF" w:rsidRDefault="002B6EAA" w:rsidP="00F07ECF">
      <w:r w:rsidRPr="00F07ECF">
        <w:t>Løyvinga dekker kjøp i samband med dei sentrale partane sine satsingar på forskings-, utviklings- og utgreiingsoppdrag. Dette er prosjekt der begge partar har interesser, mellom anna knytt til det felles regel- og avtaleverket til staten.</w:t>
      </w:r>
    </w:p>
    <w:p w14:paraId="7F369548" w14:textId="77777777" w:rsidR="003D1A60" w:rsidRPr="00F07ECF" w:rsidRDefault="002B6EAA" w:rsidP="00F07ECF">
      <w:r w:rsidRPr="00F07ECF">
        <w:t>I samsvar med ny budsjetteringspraksis blir det foreslått å redusere løyvinga med 1 mill. kroner i 2023 mot ei tilsvarande auke i 2024.</w:t>
      </w:r>
    </w:p>
    <w:p w14:paraId="6C09F58C" w14:textId="77777777" w:rsidR="003D1A60" w:rsidRPr="00F07ECF" w:rsidRDefault="002B6EAA" w:rsidP="00F07ECF">
      <w:pPr>
        <w:pStyle w:val="b-post"/>
      </w:pPr>
      <w:r w:rsidRPr="00F07ECF">
        <w:t>Post 70 Kompetanseutvikling mv., kan overførast, kan nyttast under post 21</w:t>
      </w:r>
    </w:p>
    <w:p w14:paraId="551DE894" w14:textId="77777777" w:rsidR="003D1A60" w:rsidRPr="00F07ECF" w:rsidRDefault="002B6EAA" w:rsidP="00F07ECF">
      <w:r w:rsidRPr="00F07ECF">
        <w:t>Løyvinga gjeld tilskot til kompetanse- og omstillingsarbeid. Løyvinga for 2023 er på 16,5 mill. kroner. I samsvar med ny budsjetteringspraksis blir det foreslått å redusere løyvinga med 1 mill. kroner i 2023 mot ei tilsvarande auke i 2024.</w:t>
      </w:r>
    </w:p>
    <w:p w14:paraId="7770652E" w14:textId="77777777" w:rsidR="003D1A60" w:rsidRPr="00F07ECF" w:rsidRDefault="002B6EAA" w:rsidP="00F07ECF">
      <w:pPr>
        <w:pStyle w:val="b-post"/>
      </w:pPr>
      <w:r w:rsidRPr="00F07ECF">
        <w:t>Post 72 Pensjonskostnader tenestemannsorganisasjonane</w:t>
      </w:r>
    </w:p>
    <w:p w14:paraId="2DE699BC" w14:textId="77777777" w:rsidR="003D1A60" w:rsidRPr="00F07ECF" w:rsidRDefault="002B6EAA" w:rsidP="00F07ECF">
      <w:r w:rsidRPr="00F07ECF">
        <w:t>Løyvinga dekker arbeidsgivardel for tilsette som har ulønt permisjon frå statleg verksemd for å ha verv eller vere tilsett i ein tenestemannsorganisasjon. For å synleggjere det årlege bidraget staten har til tenestemannsorganisasjonane på pensjonsområdet, blir desse premiekostnadene budsjetterte på ein eigen post.</w:t>
      </w:r>
    </w:p>
    <w:p w14:paraId="02A49D3D" w14:textId="77777777" w:rsidR="003D1A60" w:rsidRPr="00F07ECF" w:rsidRDefault="002B6EAA" w:rsidP="00F07ECF">
      <w:r w:rsidRPr="00F07ECF">
        <w:t>Det er no avklart at løyvinga òg skal inkludere arbeidsgivaravgift. Det ligg ikkje inne i budsjettet for 2023. Som følgje av dette blir det foreslått å auke løyvinga med 5,5 mill. kroner.</w:t>
      </w:r>
    </w:p>
    <w:p w14:paraId="0030DBC5" w14:textId="77777777" w:rsidR="003D1A60" w:rsidRPr="00F07ECF" w:rsidRDefault="002B6EAA" w:rsidP="00F07ECF">
      <w:pPr>
        <w:pStyle w:val="b-budkaptit"/>
      </w:pPr>
      <w:r w:rsidRPr="00F07ECF">
        <w:lastRenderedPageBreak/>
        <w:t>Kap. 505 Bustadlånsordninga i Statens pensjonskasse</w:t>
      </w:r>
    </w:p>
    <w:p w14:paraId="6D6BC74B" w14:textId="77777777" w:rsidR="003D1A60" w:rsidRPr="00F07ECF" w:rsidRDefault="002B6EAA" w:rsidP="00F07ECF">
      <w:pPr>
        <w:pStyle w:val="b-post"/>
      </w:pPr>
      <w:r w:rsidRPr="00F07ECF">
        <w:t>Post 01 Driftsutgifter</w:t>
      </w:r>
    </w:p>
    <w:p w14:paraId="5AC977F5" w14:textId="77777777" w:rsidR="003D1A60" w:rsidRPr="00F07ECF" w:rsidRDefault="002B6EAA" w:rsidP="00F07ECF">
      <w:r w:rsidRPr="00F07ECF">
        <w:t xml:space="preserve">Løyvinga dekker kostnadene til Statens pensjonskasse for å administrere bustadlånsordninga i Statens pensjonskasse, jf. post 90. Løyvinga for 2023 er 55 mill. kroner. Nytt anslag er basert på føresetnadar om at volumet i bustadlånsordninga er </w:t>
      </w:r>
      <w:proofErr w:type="spellStart"/>
      <w:r w:rsidRPr="00F07ECF">
        <w:t>auka</w:t>
      </w:r>
      <w:proofErr w:type="spellEnd"/>
      <w:r w:rsidRPr="00F07ECF">
        <w:t>, jf. kap. 505, post 90 og kap. 3505, post 90. Det blir foreslått å auke løyvinga med 7 mill. kroner.</w:t>
      </w:r>
    </w:p>
    <w:p w14:paraId="7E0BDB6D" w14:textId="77777777" w:rsidR="003D1A60" w:rsidRPr="00F07ECF" w:rsidRDefault="002B6EAA" w:rsidP="00F07ECF">
      <w:pPr>
        <w:pStyle w:val="b-post"/>
      </w:pPr>
      <w:r w:rsidRPr="00F07ECF">
        <w:t>Post 90 Utlån, overslagsløyving</w:t>
      </w:r>
    </w:p>
    <w:p w14:paraId="27EDD43E" w14:textId="77777777" w:rsidR="003D1A60" w:rsidRPr="00F07ECF" w:rsidRDefault="002B6EAA" w:rsidP="00F07ECF">
      <w:r w:rsidRPr="00F07ECF">
        <w:t>Løyvinga dekker forventa brutto utlån til bustadlån og berekna opptente, men ikkje betalte, renter på låna i SPK. Løyvinga for 2023 er 26,5 mrd. kroner. Anslaget for utbetalte lån i 2023 er auka med 5,7 mrd. kroner. Anslaget inkluderer ca. 124 mill. kroner i berekna opptente renteinntekter ved utgangen av 2023. Erfaringar tilseier at i periodar med renteoppgang aukar talet på lånesøknadar til SPK, som følgje av at renta i Statens pensjonskasse i ein periode då normalt vil vere gunstig samanlikna med marknaden elles. Det blir foreslått å auke løyvinga med 5,7 mrd. kroner.</w:t>
      </w:r>
    </w:p>
    <w:p w14:paraId="69F41AE0" w14:textId="77777777" w:rsidR="003D1A60" w:rsidRPr="00F07ECF" w:rsidRDefault="002B6EAA" w:rsidP="00F07ECF">
      <w:pPr>
        <w:pStyle w:val="b-budkaptit"/>
      </w:pPr>
      <w:r w:rsidRPr="00F07ECF">
        <w:t xml:space="preserve">Kap. 3505 </w:t>
      </w:r>
      <w:proofErr w:type="spellStart"/>
      <w:r w:rsidRPr="00F07ECF">
        <w:t>Bustadslånordninga</w:t>
      </w:r>
      <w:proofErr w:type="spellEnd"/>
      <w:r w:rsidRPr="00F07ECF">
        <w:t xml:space="preserve"> i Statens pensjonskasse</w:t>
      </w:r>
    </w:p>
    <w:p w14:paraId="54B7E0BC" w14:textId="77777777" w:rsidR="003D1A60" w:rsidRPr="00F07ECF" w:rsidRDefault="002B6EAA" w:rsidP="00F07ECF">
      <w:pPr>
        <w:pStyle w:val="b-post"/>
      </w:pPr>
      <w:r w:rsidRPr="00F07ECF">
        <w:t>Post 01 Gebyrinntekter, lån</w:t>
      </w:r>
    </w:p>
    <w:p w14:paraId="2D357293" w14:textId="77777777" w:rsidR="003D1A60" w:rsidRPr="00F07ECF" w:rsidRDefault="002B6EAA" w:rsidP="00F07ECF">
      <w:r w:rsidRPr="00F07ECF">
        <w:t xml:space="preserve">Posten omfattar innbetaling av gebyr </w:t>
      </w:r>
      <w:proofErr w:type="spellStart"/>
      <w:r w:rsidRPr="00F07ECF">
        <w:t>frå</w:t>
      </w:r>
      <w:proofErr w:type="spellEnd"/>
      <w:r w:rsidRPr="00F07ECF">
        <w:t xml:space="preserve"> </w:t>
      </w:r>
      <w:proofErr w:type="spellStart"/>
      <w:r w:rsidRPr="00F07ECF">
        <w:t>låntakarane</w:t>
      </w:r>
      <w:proofErr w:type="spellEnd"/>
      <w:r w:rsidRPr="00F07ECF">
        <w:t xml:space="preserve"> i bustadlånsordninga i Statens pensjonskasse i form av termingebyr, etableringsgebyr, purregebyr o.l. Løyvinga for 2023 er 51 mill. kroner. Nytt anslag kjem av </w:t>
      </w:r>
      <w:proofErr w:type="spellStart"/>
      <w:r w:rsidRPr="00F07ECF">
        <w:t>auka</w:t>
      </w:r>
      <w:proofErr w:type="spellEnd"/>
      <w:r w:rsidRPr="00F07ECF">
        <w:t xml:space="preserve"> volum i bustadlånsordninga i Statens pensjonskasse, jf. kap. 505, post 90 og kap. 3505, post 90. Det blir foreslått å auke løyvinga med 6 mill. kroner.</w:t>
      </w:r>
    </w:p>
    <w:p w14:paraId="767948EA" w14:textId="77777777" w:rsidR="003D1A60" w:rsidRPr="00F07ECF" w:rsidRDefault="002B6EAA" w:rsidP="00F07ECF">
      <w:pPr>
        <w:pStyle w:val="b-post"/>
      </w:pPr>
      <w:r w:rsidRPr="00F07ECF">
        <w:t>Post 90 Tilbakebetaling av lån</w:t>
      </w:r>
    </w:p>
    <w:p w14:paraId="25EF3F35" w14:textId="77777777" w:rsidR="003D1A60" w:rsidRPr="00F07ECF" w:rsidRDefault="002B6EAA" w:rsidP="00F07ECF">
      <w:r w:rsidRPr="00F07ECF">
        <w:t xml:space="preserve">Posten omfattar forventa </w:t>
      </w:r>
      <w:proofErr w:type="spellStart"/>
      <w:r w:rsidRPr="00F07ECF">
        <w:t>innbetalingar</w:t>
      </w:r>
      <w:proofErr w:type="spellEnd"/>
      <w:r w:rsidRPr="00F07ECF">
        <w:t xml:space="preserve"> av </w:t>
      </w:r>
      <w:proofErr w:type="spellStart"/>
      <w:r w:rsidRPr="00F07ECF">
        <w:t>løpande</w:t>
      </w:r>
      <w:proofErr w:type="spellEnd"/>
      <w:r w:rsidRPr="00F07ECF">
        <w:t xml:space="preserve"> og ekstraordinære avdrag, innfriingar av bustadlån, innbetalingar på tidlegare avskrivne lån og tilbakeføring av opptente renter ved inngangen til året. Løyvinga for 2023 er 7,8 mrd. kroner. Anslaget på posten er auka med 900 mill. kroner. Grunnen til nytt anslag er i hovudsak at innfriingar i samband med sal av bustad har auka. Det blir foreslått å auke løyvinga med 900 mill. kroner.</w:t>
      </w:r>
    </w:p>
    <w:p w14:paraId="66589404" w14:textId="77777777" w:rsidR="003D1A60" w:rsidRPr="00F07ECF" w:rsidRDefault="002B6EAA" w:rsidP="00F07ECF">
      <w:pPr>
        <w:pStyle w:val="b-budkaptit"/>
      </w:pPr>
      <w:r w:rsidRPr="00F07ECF">
        <w:t>Kap. 5607 Renter av bustadlånsordninga i Statens pensjonskasse</w:t>
      </w:r>
    </w:p>
    <w:p w14:paraId="6F334D65" w14:textId="77777777" w:rsidR="003D1A60" w:rsidRPr="00F07ECF" w:rsidRDefault="002B6EAA" w:rsidP="00F07ECF">
      <w:pPr>
        <w:pStyle w:val="b-post"/>
      </w:pPr>
      <w:r w:rsidRPr="00F07ECF">
        <w:t>Post 80 Renter</w:t>
      </w:r>
    </w:p>
    <w:p w14:paraId="1E2D03C5" w14:textId="77777777" w:rsidR="003D1A60" w:rsidRPr="00F07ECF" w:rsidRDefault="002B6EAA" w:rsidP="00F07ECF">
      <w:r w:rsidRPr="00F07ECF">
        <w:t>Løyvinga gjeld renteinntekter, og opptente, ikkje betalte renter knytt til bustadlånsordninga i Statens pensjonskasse. Løyvinga for 2023 er 2,2 mrd. kroner. Anslaget for renteinntekter er redusert med 59 mill. kroner som følgje av lågare rentenivå enn det som vart lagt til grunn i samband med revidert nasjonalbudsjett for 2023. Det blir foreslått å redusere løyvinga med 59 mill. kroner.</w:t>
      </w:r>
    </w:p>
    <w:p w14:paraId="3FF65B95" w14:textId="77777777" w:rsidR="003D1A60" w:rsidRPr="00F07ECF" w:rsidRDefault="002B6EAA" w:rsidP="00F07ECF">
      <w:pPr>
        <w:pStyle w:val="b-budkaptit"/>
      </w:pPr>
      <w:r w:rsidRPr="00F07ECF">
        <w:lastRenderedPageBreak/>
        <w:t>Kap. 3506 Yrkesskadeforsikring</w:t>
      </w:r>
    </w:p>
    <w:p w14:paraId="692433C0" w14:textId="77777777" w:rsidR="003D1A60" w:rsidRPr="00F07ECF" w:rsidRDefault="002B6EAA" w:rsidP="00F07ECF">
      <w:pPr>
        <w:pStyle w:val="b-post"/>
      </w:pPr>
      <w:r w:rsidRPr="00F07ECF">
        <w:t>Post 01 Premieinntekter</w:t>
      </w:r>
    </w:p>
    <w:p w14:paraId="2CE237AD" w14:textId="77777777" w:rsidR="003D1A60" w:rsidRPr="00F07ECF" w:rsidRDefault="002B6EAA" w:rsidP="00F07ECF">
      <w:r w:rsidRPr="00F07ECF">
        <w:t>Løyvinga dekker innbetaling av yrkesskadeforsikringspremie frå alle arbeidsgivarar som er omfatta av ordninga. Løyvinga for 2023 er 80 mill. kroner. Premien for 2023 vart fakturert i juni med 81 mill. kroner. Det blir foreslått å auke løyvinga med 1 mill. kroner.</w:t>
      </w:r>
    </w:p>
    <w:p w14:paraId="7D7EA30A" w14:textId="77777777" w:rsidR="003D1A60" w:rsidRPr="00F07ECF" w:rsidRDefault="002B6EAA" w:rsidP="00F07ECF">
      <w:pPr>
        <w:pStyle w:val="b-budkaptit"/>
      </w:pPr>
      <w:r w:rsidRPr="00F07ECF">
        <w:t>Kap. 3507 Gruppelivsforsikring</w:t>
      </w:r>
    </w:p>
    <w:p w14:paraId="7E41A380" w14:textId="77777777" w:rsidR="003D1A60" w:rsidRPr="00F07ECF" w:rsidRDefault="002B6EAA" w:rsidP="00F07ECF">
      <w:pPr>
        <w:pStyle w:val="b-post"/>
      </w:pPr>
      <w:r w:rsidRPr="00F07ECF">
        <w:t>Post 01 Premieinntekter</w:t>
      </w:r>
    </w:p>
    <w:p w14:paraId="372A62DB" w14:textId="77777777" w:rsidR="003D1A60" w:rsidRPr="00F07ECF" w:rsidRDefault="002B6EAA" w:rsidP="00F07ECF">
      <w:r w:rsidRPr="00F07ECF">
        <w:t>Posten omfattar innbetaling av premie for dei verksemdene som betaler gruppelivspremie direkte til Statens pensjonskasse. Løyvinga for 2023 er 103 mill. kroner. I juni vart 140 mill. kroner fakturert i premie for 2023 på gruppeliv. Det blir foreslått å auke løyvinga med 37 mill. kroner.</w:t>
      </w:r>
    </w:p>
    <w:p w14:paraId="701F410D" w14:textId="77777777" w:rsidR="003D1A60" w:rsidRPr="00F07ECF" w:rsidRDefault="002B6EAA" w:rsidP="00F07ECF">
      <w:pPr>
        <w:pStyle w:val="b-budkaptit"/>
      </w:pPr>
      <w:r w:rsidRPr="00F07ECF">
        <w:t>Kap. 510 Tryggings- og serviceorganisasjonen til departementa</w:t>
      </w:r>
    </w:p>
    <w:p w14:paraId="7A0F7339" w14:textId="77777777" w:rsidR="003D1A60" w:rsidRPr="00F07ECF" w:rsidRDefault="002B6EAA" w:rsidP="00F07ECF">
      <w:pPr>
        <w:pStyle w:val="b-post"/>
      </w:pPr>
      <w:r w:rsidRPr="00F07ECF">
        <w:t>Post 01 Driftsutgifter</w:t>
      </w:r>
    </w:p>
    <w:p w14:paraId="3DC45A4D" w14:textId="77777777" w:rsidR="003D1A60" w:rsidRPr="00F07ECF" w:rsidRDefault="002B6EAA" w:rsidP="00F07ECF">
      <w:r w:rsidRPr="00F07ECF">
        <w:t>Løyvinga dekker utgifter til løn og andre driftsutgifter for Tryggings- og serviceorganisasjonen til departementa (DSS). I tillegg dekker løyvinga utgifter til fellestenester for departementa og Statsministerens kontor.</w:t>
      </w:r>
    </w:p>
    <w:p w14:paraId="30C91AE8" w14:textId="77777777" w:rsidR="003D1A60" w:rsidRPr="00F07ECF" w:rsidRDefault="002B6EAA" w:rsidP="00F07ECF">
      <w:r w:rsidRPr="00F07ECF">
        <w:t>Det blir foreslått å auke løyvinga med 31 mill. kroner som følgje av tiltak i samband med dataangrepet mot DSS si IKT-plattform sommaren 2023. Dette omhandlar mellom anna auka driftsutgifter til mellombels e-postløysing og utvida tryggingsovervaking av IKT-plattforma til DSS.</w:t>
      </w:r>
    </w:p>
    <w:p w14:paraId="2E1A1571" w14:textId="77777777" w:rsidR="003D1A60" w:rsidRPr="00F07ECF" w:rsidRDefault="002B6EAA" w:rsidP="00F07ECF">
      <w:r w:rsidRPr="00F07ECF">
        <w:t>For å dekke auka driftsutgifter for DSS, blir det foreslått å auke løyvinga med 8 mill. kroner mot ein tilsvarande reduksjon på post 45.</w:t>
      </w:r>
    </w:p>
    <w:p w14:paraId="39B55DC1" w14:textId="77777777" w:rsidR="003D1A60" w:rsidRPr="00F07ECF" w:rsidRDefault="002B6EAA" w:rsidP="00F07ECF">
      <w:r w:rsidRPr="00F07ECF">
        <w:t>Samla blir det foreslått å auke løyvinga med 39 mill. kroner.</w:t>
      </w:r>
    </w:p>
    <w:p w14:paraId="7DDA7673" w14:textId="77777777" w:rsidR="003D1A60" w:rsidRPr="00F07ECF" w:rsidRDefault="002B6EAA" w:rsidP="00F07ECF">
      <w:pPr>
        <w:pStyle w:val="b-post"/>
      </w:pPr>
      <w:r w:rsidRPr="00F07ECF">
        <w:t>Post 45 Større utstyrskjøp og vedlikehald, kan overførast</w:t>
      </w:r>
    </w:p>
    <w:p w14:paraId="40FF029A" w14:textId="77777777" w:rsidR="003D1A60" w:rsidRPr="00F07ECF" w:rsidRDefault="002B6EAA" w:rsidP="00F07ECF">
      <w:r w:rsidRPr="00F07ECF">
        <w:t>Løyvinga skal dekke utgifter til investeringar, vedlikehald, utskifting av utstyr og utviklingskostnader til tenesteleveransar innanfor hovudområda; HR-tenester, digitale tenester, fasilitetstenester (inkludert innkjøp) og vakt- og resepsjonstenester.</w:t>
      </w:r>
    </w:p>
    <w:p w14:paraId="1213AC48" w14:textId="77777777" w:rsidR="003D1A60" w:rsidRPr="00F07ECF" w:rsidRDefault="002B6EAA" w:rsidP="00F07ECF">
      <w:r w:rsidRPr="00F07ECF">
        <w:t>DSS har som følgje av generell prisstigning og auka utgifter til energi, fått redusert sitt økonomiske handlingsrom for 2023. Sidan løyvinga til DSS inkluderer husleige og energiutgifter for fellesareal i departementsfellesskapet, blir DSS ramma uforholdsmessig hardt av prisaukane. I denne situasjonen må inndekking av driftsutgiftene prioriterast framfor ein del utviklingsoppgåver. For å sikre at DSS har tilstrekkeleg med midlar på post 01 for å dekke nødvendige driftsaktivitetar, blir det derfor foreslått at løyvinga blir redusert med 8 mill. kroner mot ein tilsvarande auke på post 01.</w:t>
      </w:r>
    </w:p>
    <w:p w14:paraId="17C513EF" w14:textId="77777777" w:rsidR="003D1A60" w:rsidRPr="00F07ECF" w:rsidRDefault="002B6EAA" w:rsidP="00F07ECF">
      <w:pPr>
        <w:pStyle w:val="b-progkat"/>
      </w:pPr>
      <w:r w:rsidRPr="00F07ECF">
        <w:t>Programkategori 13.30 Statlege byggeprosjekt og eigedomsforvaltning</w:t>
      </w:r>
    </w:p>
    <w:p w14:paraId="7E9A8020" w14:textId="77777777" w:rsidR="003D1A60" w:rsidRPr="00F07ECF" w:rsidRDefault="002B6EAA" w:rsidP="00F07ECF">
      <w:pPr>
        <w:pStyle w:val="b-budkaptit"/>
      </w:pPr>
      <w:r w:rsidRPr="00F07ECF">
        <w:t>Kap. 530 Byggeprosjekt utanfor husleigeordninga</w:t>
      </w:r>
    </w:p>
    <w:p w14:paraId="083256B2" w14:textId="77777777" w:rsidR="003D1A60" w:rsidRPr="00F07ECF" w:rsidRDefault="002B6EAA" w:rsidP="00F07ECF">
      <w:pPr>
        <w:pStyle w:val="b-post"/>
      </w:pPr>
      <w:r w:rsidRPr="00F07ECF">
        <w:t>Post 30 Prosjektering av bygg, kan overførast</w:t>
      </w:r>
    </w:p>
    <w:p w14:paraId="0E34A2F0" w14:textId="77777777" w:rsidR="003D1A60" w:rsidRPr="00F07ECF" w:rsidRDefault="002B6EAA" w:rsidP="00F07ECF">
      <w:r w:rsidRPr="00F07ECF">
        <w:t xml:space="preserve">Løyvinga dekker </w:t>
      </w:r>
      <w:proofErr w:type="spellStart"/>
      <w:r w:rsidRPr="00F07ECF">
        <w:t>midlar</w:t>
      </w:r>
      <w:proofErr w:type="spellEnd"/>
      <w:r w:rsidRPr="00F07ECF">
        <w:t xml:space="preserve"> til prosjektering av ordinære byggeprosjekt fram til fullført forprosjekt. </w:t>
      </w:r>
    </w:p>
    <w:p w14:paraId="145B947A" w14:textId="77777777" w:rsidR="003D1A60" w:rsidRPr="00F07ECF" w:rsidRDefault="002B6EAA" w:rsidP="00F07ECF">
      <w:r w:rsidRPr="00F07ECF">
        <w:t xml:space="preserve">Det blir foreslått å </w:t>
      </w:r>
      <w:proofErr w:type="spellStart"/>
      <w:r w:rsidRPr="00F07ECF">
        <w:t>auke</w:t>
      </w:r>
      <w:proofErr w:type="spellEnd"/>
      <w:r w:rsidRPr="00F07ECF">
        <w:t xml:space="preserve"> løyvinga med 2,5 mill. kroner til prosjektering av nye lokale for det samiske museet </w:t>
      </w:r>
      <w:proofErr w:type="spellStart"/>
      <w:r w:rsidRPr="00F07ECF">
        <w:t>RiddoDuottarMuseat</w:t>
      </w:r>
      <w:proofErr w:type="spellEnd"/>
      <w:r w:rsidRPr="00F07ECF">
        <w:t xml:space="preserve"> i Karasjok.</w:t>
      </w:r>
    </w:p>
    <w:p w14:paraId="185BC425" w14:textId="77777777" w:rsidR="003D1A60" w:rsidRPr="00F07ECF" w:rsidRDefault="002B6EAA" w:rsidP="00F07ECF">
      <w:pPr>
        <w:pStyle w:val="b-post"/>
      </w:pPr>
      <w:r w:rsidRPr="00F07ECF">
        <w:t xml:space="preserve">Post 36 </w:t>
      </w:r>
      <w:proofErr w:type="spellStart"/>
      <w:r w:rsidRPr="00F07ECF">
        <w:t>Kunstnarisk</w:t>
      </w:r>
      <w:proofErr w:type="spellEnd"/>
      <w:r w:rsidRPr="00F07ECF">
        <w:t xml:space="preserve"> utsmykking, kan </w:t>
      </w:r>
      <w:proofErr w:type="spellStart"/>
      <w:r w:rsidRPr="00F07ECF">
        <w:t>overførast</w:t>
      </w:r>
      <w:proofErr w:type="spellEnd"/>
    </w:p>
    <w:p w14:paraId="13807F49" w14:textId="77777777" w:rsidR="003D1A60" w:rsidRPr="00F07ECF" w:rsidRDefault="002B6EAA" w:rsidP="00F07ECF">
      <w:r w:rsidRPr="00F07ECF">
        <w:t>Posten inneheld midlar til kunstnarisk utsmykking i statlege bygg under oppføring, òg for byggeprosjekt på kap. 2445 Statsbygg. Behovet er lågare i 2023 enn budsjettert.</w:t>
      </w:r>
    </w:p>
    <w:p w14:paraId="439FBDB4" w14:textId="77777777" w:rsidR="003D1A60" w:rsidRPr="00F07ECF" w:rsidRDefault="002B6EAA" w:rsidP="00F07ECF">
      <w:r w:rsidRPr="00F07ECF">
        <w:t>Det blir foreslått å redusere løyvinga med 4 mill. kroner.</w:t>
      </w:r>
    </w:p>
    <w:p w14:paraId="623D8658" w14:textId="77777777" w:rsidR="003D1A60" w:rsidRPr="00F07ECF" w:rsidRDefault="002B6EAA" w:rsidP="00F07ECF">
      <w:pPr>
        <w:pStyle w:val="b-post"/>
      </w:pPr>
      <w:r w:rsidRPr="00F07ECF">
        <w:t>Post 45 Større utstyrskjøp og vedlikehald, kan overførast</w:t>
      </w:r>
    </w:p>
    <w:p w14:paraId="6D57C3A5" w14:textId="77777777" w:rsidR="003D1A60" w:rsidRPr="00F07ECF" w:rsidRDefault="002B6EAA" w:rsidP="00F07ECF">
      <w:r w:rsidRPr="00F07ECF">
        <w:t>Løyvinga gjeld der Statsbygg får i oppdrag å prosjektere og skaffe brukarutstyr til byggeprosjekta. Det inkluderer òg brukarutstyr til byggeprosjekt på kap. 2445 Statsbygg, og nødvendige sikringstiltak på Nationaltheatret for å sikre drift. Eit brukarutstyrsprosjekt er eit separat prosjekt med eigne økonomiske rammer, og er ikkje del av byggeprosjektet, sjølv om delar av prosjekta normalt er tett integrerte. Oppdragsdepartementet er ansvarleg for gjennomføring av brukarutstyrsprosjektet, òg i dei tilfella Statsbygg hjelper til i innkjøpa.</w:t>
      </w:r>
    </w:p>
    <w:p w14:paraId="5AF97D70" w14:textId="77777777" w:rsidR="003D1A60" w:rsidRPr="00F07ECF" w:rsidRDefault="002B6EAA" w:rsidP="00F07ECF">
      <w:r w:rsidRPr="00F07ECF">
        <w:t>Likviditetsbehovet for brukarutstyrsprosjekta til nytt livsvitskapsbygg og Norsk havteknologisenter er 90 mill. kroner lågare enn budsjettert.</w:t>
      </w:r>
    </w:p>
    <w:p w14:paraId="304E0C21" w14:textId="77777777" w:rsidR="003D1A60" w:rsidRPr="00F07ECF" w:rsidRDefault="002B6EAA" w:rsidP="00F07ECF">
      <w:r w:rsidRPr="00F07ECF">
        <w:t xml:space="preserve">Det blir foreslått å auke løyvinga med 4 mill. kroner til prosjektering av brukarutstyr til byggetrinn 2 i nytt regjeringskvartal mot ein tilsvarande reduksjon på kap. 2445, post 30. </w:t>
      </w:r>
    </w:p>
    <w:p w14:paraId="3D340AAE" w14:textId="77777777" w:rsidR="003D1A60" w:rsidRPr="00F07ECF" w:rsidRDefault="002B6EAA" w:rsidP="00F07ECF">
      <w:r w:rsidRPr="00F07ECF">
        <w:t xml:space="preserve">Det blir òg foreslått å </w:t>
      </w:r>
      <w:proofErr w:type="spellStart"/>
      <w:r w:rsidRPr="00F07ECF">
        <w:t>auke</w:t>
      </w:r>
      <w:proofErr w:type="spellEnd"/>
      <w:r w:rsidRPr="00F07ECF">
        <w:t xml:space="preserve"> løyvinga med 1 mill. kroner til prosjektering av </w:t>
      </w:r>
      <w:proofErr w:type="spellStart"/>
      <w:r w:rsidRPr="00F07ECF">
        <w:t>brukarutstyr</w:t>
      </w:r>
      <w:proofErr w:type="spellEnd"/>
      <w:r w:rsidRPr="00F07ECF">
        <w:t xml:space="preserve"> til det samiske museet </w:t>
      </w:r>
      <w:proofErr w:type="spellStart"/>
      <w:r w:rsidRPr="00F07ECF">
        <w:t>RiddoDuottarMuseat</w:t>
      </w:r>
      <w:proofErr w:type="spellEnd"/>
      <w:r w:rsidRPr="00F07ECF">
        <w:t xml:space="preserve"> i Karasjok.</w:t>
      </w:r>
    </w:p>
    <w:p w14:paraId="108A9400" w14:textId="77777777" w:rsidR="003D1A60" w:rsidRPr="00F07ECF" w:rsidRDefault="002B6EAA" w:rsidP="00F07ECF">
      <w:r w:rsidRPr="00F07ECF">
        <w:t>Samla blir det foreslått å redusere løyvinga med 85 mill. kroner.</w:t>
      </w:r>
    </w:p>
    <w:p w14:paraId="2F5C6EDC" w14:textId="77777777" w:rsidR="003D1A60" w:rsidRPr="00F07ECF" w:rsidRDefault="002B6EAA" w:rsidP="00F07ECF">
      <w:pPr>
        <w:pStyle w:val="b-budkaptit"/>
      </w:pPr>
      <w:r w:rsidRPr="00F07ECF">
        <w:t>Kap. 2445 Statsbygg</w:t>
      </w:r>
    </w:p>
    <w:p w14:paraId="0815C3DE" w14:textId="77777777" w:rsidR="003D1A60" w:rsidRPr="00F07ECF" w:rsidRDefault="002B6EAA" w:rsidP="00F07ECF">
      <w:pPr>
        <w:pStyle w:val="b-post"/>
      </w:pPr>
      <w:r w:rsidRPr="00F07ECF">
        <w:t>Post 30 Prosjektering av bygg, kan overførast</w:t>
      </w:r>
    </w:p>
    <w:p w14:paraId="4607DC3D" w14:textId="77777777" w:rsidR="003D1A60" w:rsidRPr="00F07ECF" w:rsidRDefault="002B6EAA" w:rsidP="00F07ECF">
      <w:r w:rsidRPr="00F07ECF">
        <w:t>Løyvinga dekker utgifter til prosjektering av prioriterte ordinære byggeprosjekt fram til fullført forprosjekt.</w:t>
      </w:r>
    </w:p>
    <w:p w14:paraId="3698D9AA" w14:textId="77777777" w:rsidR="003D1A60" w:rsidRPr="00F07ECF" w:rsidRDefault="002B6EAA" w:rsidP="00F07ECF">
      <w:r w:rsidRPr="00F07ECF">
        <w:t>Det er løyvd 65 mill. kroner til prosjektering av byggetrinn 2 i nytt regjeringskvartal i 2023. Det blir foreslått å redusere løyvinga med 4 mill. kroner, jf. omtale under kap. 530, post 45.</w:t>
      </w:r>
    </w:p>
    <w:p w14:paraId="20E32FDE" w14:textId="77777777" w:rsidR="003D1A60" w:rsidRPr="00F07ECF" w:rsidRDefault="002B6EAA" w:rsidP="00F07ECF">
      <w:pPr>
        <w:pStyle w:val="b-post"/>
      </w:pPr>
      <w:r w:rsidRPr="00F07ECF">
        <w:t>Post 32 Prosjektering og igangsetjing av brukarfinansierte byggeprosjekt, kan overførast</w:t>
      </w:r>
    </w:p>
    <w:p w14:paraId="46B01AB6" w14:textId="77777777" w:rsidR="003D1A60" w:rsidRPr="00F07ECF" w:rsidRDefault="002B6EAA" w:rsidP="00F07ECF">
      <w:r w:rsidRPr="00F07ECF">
        <w:t>Løyvinga dekker midlar til prosjektering og igangsetjing av brukarfinansierte byggeprosjekt på oppdrag frå departementa.</w:t>
      </w:r>
    </w:p>
    <w:p w14:paraId="6CFD8165" w14:textId="77777777" w:rsidR="003D1A60" w:rsidRPr="00F07ECF" w:rsidRDefault="002B6EAA" w:rsidP="00F07ECF">
      <w:r w:rsidRPr="00F07ECF">
        <w:t>Likviditetsbehovet er lågare enn forventa.</w:t>
      </w:r>
    </w:p>
    <w:p w14:paraId="5459F241" w14:textId="77777777" w:rsidR="003D1A60" w:rsidRPr="00F07ECF" w:rsidRDefault="002B6EAA" w:rsidP="00F07ECF">
      <w:r w:rsidRPr="00F07ECF">
        <w:t>Det blir foreslått å redusere løyvinga med 100 mill. kroner.</w:t>
      </w:r>
    </w:p>
    <w:p w14:paraId="19AF9D7A" w14:textId="77777777" w:rsidR="003D1A60" w:rsidRPr="00F07ECF" w:rsidRDefault="002B6EAA" w:rsidP="00F07ECF">
      <w:pPr>
        <w:pStyle w:val="b-post"/>
      </w:pPr>
      <w:r w:rsidRPr="00F07ECF">
        <w:t>Post 34 Vidareføring av brukarfinansierte byggeprosjekt, kan overførast</w:t>
      </w:r>
    </w:p>
    <w:p w14:paraId="01392073" w14:textId="77777777" w:rsidR="003D1A60" w:rsidRPr="00F07ECF" w:rsidRDefault="002B6EAA" w:rsidP="00F07ECF">
      <w:r w:rsidRPr="00F07ECF">
        <w:t>Løyvinga dekker utgifter til vidareføring av brukarfinansierte byggeprosjekt.</w:t>
      </w:r>
    </w:p>
    <w:p w14:paraId="079E8810" w14:textId="77777777" w:rsidR="003D1A60" w:rsidRPr="00F07ECF" w:rsidRDefault="002B6EAA" w:rsidP="00F07ECF">
      <w:r w:rsidRPr="00F07ECF">
        <w:t>Likviditetsbehovet er lågare enn forventa.</w:t>
      </w:r>
    </w:p>
    <w:p w14:paraId="67D68EB3" w14:textId="77777777" w:rsidR="003D1A60" w:rsidRPr="00F07ECF" w:rsidRDefault="002B6EAA" w:rsidP="00F07ECF">
      <w:r w:rsidRPr="00F07ECF">
        <w:t>Det blir foreslått å redusere løyvinga med 150 mill. kroner.</w:t>
      </w:r>
    </w:p>
    <w:p w14:paraId="2D2D59E9" w14:textId="77777777" w:rsidR="003D1A60" w:rsidRPr="00F07ECF" w:rsidRDefault="002B6EAA" w:rsidP="00F07ECF">
      <w:pPr>
        <w:pStyle w:val="b-post"/>
      </w:pPr>
      <w:r w:rsidRPr="00F07ECF">
        <w:t xml:space="preserve">Post 39 Renter på byggelån, kan </w:t>
      </w:r>
      <w:proofErr w:type="spellStart"/>
      <w:r w:rsidRPr="00F07ECF">
        <w:t>overførast</w:t>
      </w:r>
      <w:proofErr w:type="spellEnd"/>
    </w:p>
    <w:p w14:paraId="3FDEF897" w14:textId="77777777" w:rsidR="003D1A60" w:rsidRPr="00F07ECF" w:rsidRDefault="002B6EAA" w:rsidP="00F07ECF">
      <w:r w:rsidRPr="00F07ECF">
        <w:t xml:space="preserve">I tråd med ny økonomimodell for Statsbygg blir byggelånsrenter på </w:t>
      </w:r>
      <w:proofErr w:type="spellStart"/>
      <w:r w:rsidRPr="00F07ECF">
        <w:t>investeringspostane</w:t>
      </w:r>
      <w:proofErr w:type="spellEnd"/>
      <w:r w:rsidRPr="00F07ECF">
        <w:t xml:space="preserve"> 30–34 aktiverte i balansen til Statsbygg.</w:t>
      </w:r>
    </w:p>
    <w:p w14:paraId="67F3947E" w14:textId="77777777" w:rsidR="003D1A60" w:rsidRPr="00F07ECF" w:rsidRDefault="002B6EAA" w:rsidP="00F07ECF">
      <w:r w:rsidRPr="00F07ECF">
        <w:t>Forventa forbruk er lågare enn løyvinga.</w:t>
      </w:r>
    </w:p>
    <w:p w14:paraId="0694853C" w14:textId="77777777" w:rsidR="003D1A60" w:rsidRPr="00F07ECF" w:rsidRDefault="002B6EAA" w:rsidP="00F07ECF">
      <w:r w:rsidRPr="00F07ECF">
        <w:t>Det blir foreslått å redusere løyvinga med 30 mill. kroner.</w:t>
      </w:r>
    </w:p>
    <w:p w14:paraId="0AC81203" w14:textId="77777777" w:rsidR="003D1A60" w:rsidRPr="00F07ECF" w:rsidRDefault="002B6EAA" w:rsidP="00F07ECF">
      <w:pPr>
        <w:pStyle w:val="b-post"/>
      </w:pPr>
      <w:r w:rsidRPr="00F07ECF">
        <w:t>Post 49 Kjøp av eigedomar, kan overførast</w:t>
      </w:r>
    </w:p>
    <w:p w14:paraId="3867ADF2" w14:textId="77777777" w:rsidR="003D1A60" w:rsidRPr="00F07ECF" w:rsidRDefault="002B6EAA" w:rsidP="00F07ECF">
      <w:r w:rsidRPr="00F07ECF">
        <w:t>Løyvinga dekker kjøp av eigedomar og tomter til bruk i aktuelle byggeprosjekt.</w:t>
      </w:r>
    </w:p>
    <w:p w14:paraId="7C88E0DF" w14:textId="77777777" w:rsidR="003D1A60" w:rsidRPr="00F07ECF" w:rsidRDefault="002B6EAA" w:rsidP="00F07ECF">
      <w:r w:rsidRPr="00F07ECF">
        <w:t xml:space="preserve">Staten og Oslo kommune vart i 2023 </w:t>
      </w:r>
      <w:proofErr w:type="spellStart"/>
      <w:r w:rsidRPr="00F07ECF">
        <w:t>einige</w:t>
      </w:r>
      <w:proofErr w:type="spellEnd"/>
      <w:r w:rsidRPr="00F07ECF">
        <w:t xml:space="preserve"> om at staten kjøper Oslo </w:t>
      </w:r>
      <w:proofErr w:type="spellStart"/>
      <w:r w:rsidRPr="00F07ECF">
        <w:t>hovudbrannstasjon</w:t>
      </w:r>
      <w:proofErr w:type="spellEnd"/>
      <w:r w:rsidRPr="00F07ECF">
        <w:t xml:space="preserve"> for 1 mrd. kroner. Regjeringa skulle </w:t>
      </w:r>
      <w:proofErr w:type="spellStart"/>
      <w:r w:rsidRPr="00F07ECF">
        <w:t>kome</w:t>
      </w:r>
      <w:proofErr w:type="spellEnd"/>
      <w:r w:rsidRPr="00F07ECF">
        <w:t xml:space="preserve"> tilbake til Stortinget om behovet for </w:t>
      </w:r>
      <w:proofErr w:type="spellStart"/>
      <w:r w:rsidRPr="00F07ECF">
        <w:t>ytterlegare</w:t>
      </w:r>
      <w:proofErr w:type="spellEnd"/>
      <w:r w:rsidRPr="00F07ECF">
        <w:t xml:space="preserve"> løyving i nysalderinga, jf. </w:t>
      </w:r>
      <w:proofErr w:type="spellStart"/>
      <w:r w:rsidRPr="00F07ECF">
        <w:t>Prop</w:t>
      </w:r>
      <w:proofErr w:type="spellEnd"/>
      <w:r w:rsidRPr="00F07ECF">
        <w:t xml:space="preserve">. 118 S (2022–2023) </w:t>
      </w:r>
      <w:r w:rsidRPr="00F07ECF">
        <w:rPr>
          <w:rStyle w:val="kursiv"/>
        </w:rPr>
        <w:t>Tilleggsbevilgninger og omprioriteringer i statsbudsjettet 2023.</w:t>
      </w:r>
    </w:p>
    <w:p w14:paraId="2A27C18D" w14:textId="77777777" w:rsidR="003D1A60" w:rsidRPr="00F07ECF" w:rsidRDefault="002B6EAA" w:rsidP="00F07ECF">
      <w:r w:rsidRPr="00F07ECF">
        <w:t>Det blir foreslått å auke løyvinga med 265 mill. kroner.</w:t>
      </w:r>
    </w:p>
    <w:p w14:paraId="5238FF7C" w14:textId="77777777" w:rsidR="003D1A60" w:rsidRPr="00F07ECF" w:rsidRDefault="002B6EAA" w:rsidP="00F07ECF">
      <w:pPr>
        <w:pStyle w:val="b-progkat"/>
      </w:pPr>
      <w:r w:rsidRPr="00F07ECF">
        <w:t xml:space="preserve">Programkategori 13.40 Forvaltningsutvikling, IT- og </w:t>
      </w:r>
      <w:proofErr w:type="spellStart"/>
      <w:r w:rsidRPr="00F07ECF">
        <w:t>ekompolitikk</w:t>
      </w:r>
      <w:proofErr w:type="spellEnd"/>
    </w:p>
    <w:p w14:paraId="6FAE19E7" w14:textId="77777777" w:rsidR="003D1A60" w:rsidRPr="00F07ECF" w:rsidRDefault="002B6EAA" w:rsidP="00F07ECF">
      <w:pPr>
        <w:pStyle w:val="b-budkaptit"/>
      </w:pPr>
      <w:r w:rsidRPr="00F07ECF">
        <w:t>Kap. 540 Digitaliseringsdirektoratet</w:t>
      </w:r>
    </w:p>
    <w:p w14:paraId="0524954E" w14:textId="77777777" w:rsidR="003D1A60" w:rsidRPr="00F07ECF" w:rsidRDefault="002B6EAA" w:rsidP="00F07ECF">
      <w:pPr>
        <w:pStyle w:val="b-post"/>
      </w:pPr>
      <w:r w:rsidRPr="00F07ECF">
        <w:t>Post 22 Bruk av nasjonale fellesløysingar</w:t>
      </w:r>
    </w:p>
    <w:p w14:paraId="6780717A" w14:textId="77777777" w:rsidR="003D1A60" w:rsidRPr="00F07ECF" w:rsidRDefault="002B6EAA" w:rsidP="00F07ECF">
      <w:r w:rsidRPr="00F07ECF">
        <w:t>Løyvinga dekker utgifter for bruk av elektronisk ID på høgt sikkerheitsnivå skrive ut av private leverandørar, og elektronisk ID med lågare sikkerheitsnivå ved sending av SMS. Løyvinga dekker òg utgifter for bruk av Digital postkasse til innbyggarar der det er inngått avtale med fleire kommersielle aktørar, og kostnader for innlogging til postkassene via ID-porten og knytte til oppstart og signatur til tenesta for signering. Desse kostnadene blir dei enkelte verksemdene fakturert for, jf. kap. 3540, post 05.</w:t>
      </w:r>
    </w:p>
    <w:p w14:paraId="458E529A" w14:textId="77777777" w:rsidR="003D1A60" w:rsidRPr="00F07ECF" w:rsidRDefault="002B6EAA" w:rsidP="00F07ECF">
      <w:r w:rsidRPr="00F07ECF">
        <w:t>Løyvinga er basert på forventa volum for den enkelte verksemda. Veksten i 2023 ser ikkje ut til å bli så høg som estimert, og overgangen til ny transportinfrastruktur har ført med seg nokre lågare kostnader.</w:t>
      </w:r>
    </w:p>
    <w:p w14:paraId="0003AC66" w14:textId="77777777" w:rsidR="003D1A60" w:rsidRPr="00F07ECF" w:rsidRDefault="002B6EAA" w:rsidP="00F07ECF">
      <w:r w:rsidRPr="00F07ECF">
        <w:t>Løyvinga blir derfor foreslått redusert med 12,6 mill. kroner.</w:t>
      </w:r>
    </w:p>
    <w:p w14:paraId="27F97F5A" w14:textId="77777777" w:rsidR="003D1A60" w:rsidRPr="00F07ECF" w:rsidRDefault="002B6EAA" w:rsidP="00F07ECF">
      <w:pPr>
        <w:pStyle w:val="b-post"/>
      </w:pPr>
      <w:r w:rsidRPr="00F07ECF">
        <w:t>Post 23 Utvikling og forvaltning av nasjonale fellesløysingar, kan overførast</w:t>
      </w:r>
    </w:p>
    <w:p w14:paraId="29975F50" w14:textId="77777777" w:rsidR="003D1A60" w:rsidRPr="00F07ECF" w:rsidRDefault="002B6EAA" w:rsidP="00F07ECF">
      <w:r w:rsidRPr="00F07ECF">
        <w:t>Løyvinga dekker utvikling, forvaltning og drift av nasjonale fellesløysingar som ID-porten, Digital postkasse til innbyggarar, Kontakt- og reservasjonsregisteret og Altinn.</w:t>
      </w:r>
    </w:p>
    <w:p w14:paraId="2F304988" w14:textId="77777777" w:rsidR="003D1A60" w:rsidRPr="00F07ECF" w:rsidRDefault="002B6EAA" w:rsidP="00F07ECF">
      <w:r w:rsidRPr="00F07ECF">
        <w:t xml:space="preserve">I samband med revidert nasjonalbudsjett for 2023 vart løyvinga auka med 15 mill. kroner til nødvendig moderniseringsarbeid slik at Digitaliseringsdirektoratet kan halde fram med å levere sikre og robuste digitale fellesløysingar, jf. </w:t>
      </w:r>
      <w:proofErr w:type="spellStart"/>
      <w:r w:rsidRPr="00F07ECF">
        <w:t>Prop</w:t>
      </w:r>
      <w:proofErr w:type="spellEnd"/>
      <w:r w:rsidRPr="00F07ECF">
        <w:t xml:space="preserve">. 118 S og </w:t>
      </w:r>
      <w:proofErr w:type="spellStart"/>
      <w:r w:rsidRPr="00F07ECF">
        <w:t>Innst</w:t>
      </w:r>
      <w:proofErr w:type="spellEnd"/>
      <w:r w:rsidRPr="00F07ECF">
        <w:t>. 490 S (2022–2023). Moderniseringsarbeidet er krevjande, og det er behov for å bruke noko meir tid, noko som medfører auka kostnader. Det blir derfor foreslått å auke løyvinga med ytterlegare 6,4 mill. kroner.</w:t>
      </w:r>
    </w:p>
    <w:p w14:paraId="6A81B0D8" w14:textId="77777777" w:rsidR="003D1A60" w:rsidRPr="00F07ECF" w:rsidRDefault="002B6EAA" w:rsidP="00F07ECF">
      <w:r w:rsidRPr="00F07ECF">
        <w:t xml:space="preserve">Digitaliseringsdirektoratet har i 2023 vidareført arbeidet med modernisering av </w:t>
      </w:r>
      <w:proofErr w:type="spellStart"/>
      <w:r w:rsidRPr="00F07ECF">
        <w:t>Altinnplattforma</w:t>
      </w:r>
      <w:proofErr w:type="spellEnd"/>
      <w:r w:rsidRPr="00F07ECF">
        <w:t xml:space="preserve">. Det er etablert </w:t>
      </w:r>
      <w:proofErr w:type="spellStart"/>
      <w:r w:rsidRPr="00F07ECF">
        <w:t>eit</w:t>
      </w:r>
      <w:proofErr w:type="spellEnd"/>
      <w:r w:rsidRPr="00F07ECF">
        <w:t xml:space="preserve"> </w:t>
      </w:r>
      <w:proofErr w:type="spellStart"/>
      <w:r w:rsidRPr="00F07ECF">
        <w:t>tverretatleg</w:t>
      </w:r>
      <w:proofErr w:type="spellEnd"/>
      <w:r w:rsidRPr="00F07ECF">
        <w:t xml:space="preserve"> program under leiing av Digitaliseringsdirektoratet og med dei største </w:t>
      </w:r>
      <w:proofErr w:type="spellStart"/>
      <w:r w:rsidRPr="00F07ECF">
        <w:t>tenesteeigarane</w:t>
      </w:r>
      <w:proofErr w:type="spellEnd"/>
      <w:r w:rsidRPr="00F07ECF">
        <w:t xml:space="preserve"> på </w:t>
      </w:r>
      <w:proofErr w:type="spellStart"/>
      <w:r w:rsidRPr="00F07ECF">
        <w:t>Altinnplattforma</w:t>
      </w:r>
      <w:proofErr w:type="spellEnd"/>
      <w:r w:rsidRPr="00F07ECF">
        <w:t xml:space="preserve">; </w:t>
      </w:r>
      <w:proofErr w:type="spellStart"/>
      <w:r w:rsidRPr="00F07ECF">
        <w:t>Brønnøysundregistera</w:t>
      </w:r>
      <w:proofErr w:type="spellEnd"/>
      <w:r w:rsidRPr="00F07ECF">
        <w:t xml:space="preserve">, Skatteetaten og Statistisk sentralbyrå. Programmet har ein stram tidsplan, ettersom alle tenester på den </w:t>
      </w:r>
      <w:proofErr w:type="spellStart"/>
      <w:r w:rsidRPr="00F07ECF">
        <w:t>eksisterande</w:t>
      </w:r>
      <w:proofErr w:type="spellEnd"/>
      <w:r w:rsidRPr="00F07ECF">
        <w:t xml:space="preserve"> </w:t>
      </w:r>
      <w:proofErr w:type="spellStart"/>
      <w:r w:rsidRPr="00F07ECF">
        <w:t>Altinnplattforma</w:t>
      </w:r>
      <w:proofErr w:type="spellEnd"/>
      <w:r w:rsidRPr="00F07ECF">
        <w:t xml:space="preserve"> må </w:t>
      </w:r>
      <w:proofErr w:type="spellStart"/>
      <w:r w:rsidRPr="00F07ECF">
        <w:t>vere</w:t>
      </w:r>
      <w:proofErr w:type="spellEnd"/>
      <w:r w:rsidRPr="00F07ECF">
        <w:t xml:space="preserve"> reetablert på ny plattform, Altinn 3, innan juni 2026. Denne tidsplanen gjer arbeidet krevjande og fører til at programmet må auke ressursinnsatsen i arbeidet. Det blir derfor foreslått å auke løyvinga med 21 mill. kroner.</w:t>
      </w:r>
    </w:p>
    <w:p w14:paraId="0C6A4D23" w14:textId="77777777" w:rsidR="003D1A60" w:rsidRPr="00F07ECF" w:rsidRDefault="002B6EAA" w:rsidP="00F07ECF">
      <w:r w:rsidRPr="00F07ECF">
        <w:t>Samla blir det foreslått å auke løyvinga med 27,4 mill. kroner.</w:t>
      </w:r>
    </w:p>
    <w:p w14:paraId="651E00D8" w14:textId="77777777" w:rsidR="003D1A60" w:rsidRPr="00F07ECF" w:rsidRDefault="002B6EAA" w:rsidP="00F07ECF">
      <w:pPr>
        <w:pStyle w:val="b-post"/>
      </w:pPr>
      <w:r w:rsidRPr="00F07ECF">
        <w:t>Post 71 IT-standardisering</w:t>
      </w:r>
    </w:p>
    <w:p w14:paraId="4B134319" w14:textId="77777777" w:rsidR="003D1A60" w:rsidRPr="00F07ECF" w:rsidRDefault="002B6EAA" w:rsidP="00F07ECF">
      <w:r w:rsidRPr="00F07ECF">
        <w:t>Standard Noreg har ansvar for standardiseringsoppgåver på alle område unntatt elektro-, post og telestandardisering. Standard Noreg har einerett på å fastsette og gi ut Norsk Standard. Kommunal- og distriktsdepartementet foreslår eit tilskot på 400 000 kroner til Standard Noreg til standardiseringsarbeid på kunstig intelligens for 2023. Tilskotet skal bidra til å ivareta norske interesser i utviklinga av internasjonale standardar for kunstig intelligens.</w:t>
      </w:r>
    </w:p>
    <w:p w14:paraId="3D01EDC0" w14:textId="77777777" w:rsidR="003D1A60" w:rsidRPr="00F07ECF" w:rsidRDefault="002B6EAA" w:rsidP="00F07ECF">
      <w:r w:rsidRPr="00F07ECF">
        <w:t>Det blir på denne bakgrunnen foreslått å auke løyvinga med 400 000 kroner mot ein tilsvarande reduksjon på kap. 541, post 22.</w:t>
      </w:r>
    </w:p>
    <w:p w14:paraId="0E0AA629" w14:textId="77777777" w:rsidR="003D1A60" w:rsidRPr="00F07ECF" w:rsidRDefault="002B6EAA" w:rsidP="00F07ECF">
      <w:pPr>
        <w:pStyle w:val="b-budkaptit"/>
      </w:pPr>
      <w:r w:rsidRPr="00F07ECF">
        <w:t>Kap. 3540 Digitaliseringsdirektoratet</w:t>
      </w:r>
    </w:p>
    <w:p w14:paraId="49952A57" w14:textId="77777777" w:rsidR="003D1A60" w:rsidRPr="00F07ECF" w:rsidRDefault="002B6EAA" w:rsidP="00F07ECF">
      <w:pPr>
        <w:pStyle w:val="b-post"/>
      </w:pPr>
      <w:r w:rsidRPr="00F07ECF">
        <w:t>Post 05 Bruk av nasjonale fellesløysingar</w:t>
      </w:r>
    </w:p>
    <w:p w14:paraId="7A863553" w14:textId="77777777" w:rsidR="003D1A60" w:rsidRPr="00F07ECF" w:rsidRDefault="002B6EAA" w:rsidP="00F07ECF">
      <w:r w:rsidRPr="00F07ECF">
        <w:t xml:space="preserve">På posten blir det budsjettert med inntekter knytt til betaling frå offentlege verksemder for bruk av elektronisk ID på høgt sikkerheitsnivå som er utferda av private leverandørar og elektronisk ID med lågare sikkerheitsnivå og SMS-kostnader. I tillegg til dette blir det budsjettert med inntekter frå verksemder for bruk av Digital postkasse til </w:t>
      </w:r>
      <w:proofErr w:type="spellStart"/>
      <w:r w:rsidRPr="00F07ECF">
        <w:t>innbyggarar</w:t>
      </w:r>
      <w:proofErr w:type="spellEnd"/>
      <w:r w:rsidRPr="00F07ECF">
        <w:t xml:space="preserve">, innlogging til </w:t>
      </w:r>
      <w:proofErr w:type="spellStart"/>
      <w:r w:rsidRPr="00F07ECF">
        <w:t>postkassane</w:t>
      </w:r>
      <w:proofErr w:type="spellEnd"/>
      <w:r w:rsidRPr="00F07ECF">
        <w:t xml:space="preserve"> via ID-porten og kostnader knytte til oppstart og signatur til tenesta for signering.</w:t>
      </w:r>
    </w:p>
    <w:p w14:paraId="09B8BCAC" w14:textId="77777777" w:rsidR="003D1A60" w:rsidRPr="00F07ECF" w:rsidRDefault="002B6EAA" w:rsidP="00F07ECF">
      <w:r w:rsidRPr="00F07ECF">
        <w:t>Løyvinga blir foreslått redusert med 12,6 mill. kroner, jf. forslag om reduksjon på kap. 540, post 22.</w:t>
      </w:r>
    </w:p>
    <w:p w14:paraId="0F2ACE5B" w14:textId="77777777" w:rsidR="003D1A60" w:rsidRPr="00F07ECF" w:rsidRDefault="002B6EAA" w:rsidP="00F07ECF">
      <w:pPr>
        <w:pStyle w:val="b-budkaptit"/>
      </w:pPr>
      <w:r w:rsidRPr="00F07ECF">
        <w:t xml:space="preserve">Kap. 541 IT- og </w:t>
      </w:r>
      <w:proofErr w:type="spellStart"/>
      <w:r w:rsidRPr="00F07ECF">
        <w:t>ekompolitikk</w:t>
      </w:r>
      <w:proofErr w:type="spellEnd"/>
    </w:p>
    <w:p w14:paraId="783B318D" w14:textId="77777777" w:rsidR="003D1A60" w:rsidRPr="00F07ECF" w:rsidRDefault="002B6EAA" w:rsidP="00F07ECF">
      <w:pPr>
        <w:pStyle w:val="b-post"/>
      </w:pPr>
      <w:r w:rsidRPr="00F07ECF">
        <w:t xml:space="preserve">Post 22 Utvikling, gjennomføring og samordning av IT- og </w:t>
      </w:r>
      <w:proofErr w:type="spellStart"/>
      <w:r w:rsidRPr="00F07ECF">
        <w:t>ekompolitikken</w:t>
      </w:r>
      <w:proofErr w:type="spellEnd"/>
      <w:r w:rsidRPr="00F07ECF">
        <w:t xml:space="preserve">, kan </w:t>
      </w:r>
      <w:proofErr w:type="spellStart"/>
      <w:r w:rsidRPr="00F07ECF">
        <w:t>overførast</w:t>
      </w:r>
      <w:proofErr w:type="spellEnd"/>
      <w:r w:rsidRPr="00F07ECF">
        <w:t>, kan nyttast under post 70</w:t>
      </w:r>
    </w:p>
    <w:p w14:paraId="11E8ECC8" w14:textId="77777777" w:rsidR="003D1A60" w:rsidRPr="00F07ECF" w:rsidRDefault="002B6EAA" w:rsidP="00F07ECF">
      <w:r w:rsidRPr="00F07ECF">
        <w:t xml:space="preserve">Løyvinga på posten brukast til tiltak for å gjennomføre og utvikle IT- og </w:t>
      </w:r>
      <w:proofErr w:type="spellStart"/>
      <w:r w:rsidRPr="00F07ECF">
        <w:t>ekompolitikken</w:t>
      </w:r>
      <w:proofErr w:type="spellEnd"/>
      <w:r w:rsidRPr="00F07ECF">
        <w:t>.</w:t>
      </w:r>
    </w:p>
    <w:p w14:paraId="2FD06031" w14:textId="77777777" w:rsidR="003D1A60" w:rsidRPr="00F07ECF" w:rsidRDefault="002B6EAA" w:rsidP="00F07ECF">
      <w:r w:rsidRPr="00F07ECF">
        <w:t>Det blir foreslått å redusere løyvinga med 400 000 kroner mot ein tilsvarande auke på kap. 540, post 71.</w:t>
      </w:r>
    </w:p>
    <w:p w14:paraId="6806FFBB" w14:textId="77777777" w:rsidR="003D1A60" w:rsidRPr="00F07ECF" w:rsidRDefault="002B6EAA" w:rsidP="00F07ECF">
      <w:pPr>
        <w:pStyle w:val="b-post"/>
      </w:pPr>
      <w:r w:rsidRPr="00F07ECF">
        <w:t xml:space="preserve">Post 70 Forvaltningsutvikling, IT- og </w:t>
      </w:r>
      <w:proofErr w:type="spellStart"/>
      <w:r w:rsidRPr="00F07ECF">
        <w:t>ekompolitikk</w:t>
      </w:r>
      <w:proofErr w:type="spellEnd"/>
      <w:r w:rsidRPr="00F07ECF">
        <w:t xml:space="preserve">, kan </w:t>
      </w:r>
      <w:proofErr w:type="spellStart"/>
      <w:r w:rsidRPr="00F07ECF">
        <w:t>nyttast</w:t>
      </w:r>
      <w:proofErr w:type="spellEnd"/>
      <w:r w:rsidRPr="00F07ECF">
        <w:t xml:space="preserve"> under post 22</w:t>
      </w:r>
    </w:p>
    <w:p w14:paraId="6F8D9128" w14:textId="77777777" w:rsidR="003D1A60" w:rsidRPr="00F07ECF" w:rsidRDefault="002B6EAA" w:rsidP="00F07ECF">
      <w:r w:rsidRPr="00F07ECF">
        <w:t xml:space="preserve">Løyvinga dekker mellom anna utgifter til Noregs kontingent til Open </w:t>
      </w:r>
      <w:proofErr w:type="spellStart"/>
      <w:r w:rsidRPr="00F07ECF">
        <w:t>Government</w:t>
      </w:r>
      <w:proofErr w:type="spellEnd"/>
      <w:r w:rsidRPr="00F07ECF">
        <w:t xml:space="preserve"> </w:t>
      </w:r>
      <w:proofErr w:type="spellStart"/>
      <w:r w:rsidRPr="00F07ECF">
        <w:t>Partnership</w:t>
      </w:r>
      <w:proofErr w:type="spellEnd"/>
      <w:r w:rsidRPr="00F07ECF">
        <w:t xml:space="preserve"> (OGP) og kontingentar knytt til Noregs deltaking i Den internasjonale teleunion (ITU), Den europeiske post- og teleorganisasjon (CEPT) og Det europeiske nettverks- og informasjonssikkerheitsbyrået (ENISA). Kontingentane for 2023 aukar i forhold til saldert budsjett for 2023 mellom anna som følgje av endra valutakurs. Løyvinga blir derfor foreslått auka med 4,3 mill. kroner.</w:t>
      </w:r>
    </w:p>
    <w:p w14:paraId="25069EC6" w14:textId="77777777" w:rsidR="003D1A60" w:rsidRPr="00F07ECF" w:rsidRDefault="002B6EAA" w:rsidP="00F07ECF">
      <w:pPr>
        <w:pStyle w:val="b-budkaptit"/>
      </w:pPr>
      <w:r w:rsidRPr="00F07ECF">
        <w:t>Kap. 542 Internasjonalt samarbeid</w:t>
      </w:r>
    </w:p>
    <w:p w14:paraId="0A05D37F" w14:textId="77777777" w:rsidR="003D1A60" w:rsidRPr="00F07ECF" w:rsidRDefault="002B6EAA" w:rsidP="00F07ECF">
      <w:pPr>
        <w:pStyle w:val="b-post"/>
      </w:pPr>
      <w:r w:rsidRPr="00F07ECF">
        <w:t>Post 01 Driftsutgifter</w:t>
      </w:r>
    </w:p>
    <w:p w14:paraId="1C8F6024" w14:textId="77777777" w:rsidR="003D1A60" w:rsidRPr="00F07ECF" w:rsidRDefault="002B6EAA" w:rsidP="00F07ECF">
      <w:r w:rsidRPr="00F07ECF">
        <w:t>Løyvinga dekker utgifter til løn og drift for nasjonale ekspertar til EU-kommisjonen som del av deltaking i EU-programma. Løyvinga på posten har tatt utgangspunkt i at Noreg har tre nasjonale ekspertar. Kommunal- og distriktsdepartementet legg opp til å rekruttere to til tre nasjonale ekspertar i løpet av hausten 2023, men desse vil sannsynlegvis ikkje tiltre stillingane før vinteren 2024. Som følgje av dette ligg det an til eit mindreforbruk på posten.</w:t>
      </w:r>
    </w:p>
    <w:p w14:paraId="436816FA" w14:textId="77777777" w:rsidR="003D1A60" w:rsidRPr="00F07ECF" w:rsidRDefault="002B6EAA" w:rsidP="00F07ECF">
      <w:r w:rsidRPr="00F07ECF">
        <w:t>Løyvinga blir derfor foreslått redusert med 4,8 mill. kroner.</w:t>
      </w:r>
    </w:p>
    <w:p w14:paraId="0B463CC1" w14:textId="77777777" w:rsidR="003D1A60" w:rsidRPr="00F07ECF" w:rsidRDefault="002B6EAA" w:rsidP="00F07ECF">
      <w:pPr>
        <w:pStyle w:val="b-post"/>
      </w:pPr>
      <w:r w:rsidRPr="00F07ECF">
        <w:t>Post 70 Internasjonale program, kan overførast</w:t>
      </w:r>
    </w:p>
    <w:p w14:paraId="209579FA" w14:textId="77777777" w:rsidR="003D1A60" w:rsidRPr="00F07ECF" w:rsidRDefault="002B6EAA" w:rsidP="00F07ECF">
      <w:r w:rsidRPr="00F07ECF">
        <w:t>Løyvinga gjeld EU-program som Noreg tar del i etter EØS-avtala og som er knytt til utviklinga av informasjonssamfunnet og elektronisk forvaltning. Løyvinga dekker programkontingentar og andre utgifter til EU-program og etterslep frå avslutta EU-program. Årleg medlemskontingent for norsk deltaking i EU-program blir fastsett i euro av EU-kommisjonen på grunnlag av forventa framdrift under det enkelte programmet. Kontingenten blir betalt samla av Utanriksdepartementet mot seinare refusjon frå dei departementa som er ansvarlege for dei enkelte programma.</w:t>
      </w:r>
    </w:p>
    <w:p w14:paraId="217538B3" w14:textId="77777777" w:rsidR="003D1A60" w:rsidRPr="00F07ECF" w:rsidRDefault="002B6EAA" w:rsidP="00F07ECF">
      <w:r w:rsidRPr="00F07ECF">
        <w:t xml:space="preserve">Det norske bidraget til programmet DIGITAL og etterslep etter </w:t>
      </w:r>
      <w:proofErr w:type="spellStart"/>
      <w:r w:rsidRPr="00F07ECF">
        <w:t>dei</w:t>
      </w:r>
      <w:proofErr w:type="spellEnd"/>
      <w:r w:rsidRPr="00F07ECF">
        <w:t xml:space="preserve"> avslutta programma CEF Digital og ISA</w:t>
      </w:r>
      <w:r w:rsidRPr="00F07ECF">
        <w:rPr>
          <w:rStyle w:val="skrift-hevet"/>
        </w:rPr>
        <w:t>2</w:t>
      </w:r>
      <w:r w:rsidRPr="00F07ECF">
        <w:t xml:space="preserve"> vart i </w:t>
      </w:r>
      <w:proofErr w:type="spellStart"/>
      <w:r w:rsidRPr="00F07ECF">
        <w:t>Prop</w:t>
      </w:r>
      <w:proofErr w:type="spellEnd"/>
      <w:r w:rsidRPr="00F07ECF">
        <w:t xml:space="preserve">. 1 S (2022–2023) anslått til 356,9 mill. kroner. Posten vart </w:t>
      </w:r>
      <w:proofErr w:type="spellStart"/>
      <w:r w:rsidRPr="00F07ECF">
        <w:t>dessutan</w:t>
      </w:r>
      <w:proofErr w:type="spellEnd"/>
      <w:r w:rsidRPr="00F07ECF">
        <w:t xml:space="preserve"> ekstraordinært prisjustert med 7,6 mill. kroner, jf. </w:t>
      </w:r>
      <w:proofErr w:type="spellStart"/>
      <w:r w:rsidRPr="00F07ECF">
        <w:t>Prop</w:t>
      </w:r>
      <w:proofErr w:type="spellEnd"/>
      <w:r w:rsidRPr="00F07ECF">
        <w:t xml:space="preserve">. 118 S og </w:t>
      </w:r>
      <w:proofErr w:type="spellStart"/>
      <w:r w:rsidRPr="00F07ECF">
        <w:t>Innst</w:t>
      </w:r>
      <w:proofErr w:type="spellEnd"/>
      <w:r w:rsidRPr="00F07ECF">
        <w:t xml:space="preserve">. 490 S (2022–2023). Basert på innbetalingskrav </w:t>
      </w:r>
      <w:proofErr w:type="spellStart"/>
      <w:r w:rsidRPr="00F07ECF">
        <w:t>frå</w:t>
      </w:r>
      <w:proofErr w:type="spellEnd"/>
      <w:r w:rsidRPr="00F07ECF">
        <w:t xml:space="preserve"> </w:t>
      </w:r>
      <w:proofErr w:type="spellStart"/>
      <w:r w:rsidRPr="00F07ECF">
        <w:t>Utanriksdepartementet</w:t>
      </w:r>
      <w:proofErr w:type="spellEnd"/>
      <w:r w:rsidRPr="00F07ECF">
        <w:t xml:space="preserve"> blir kontingenten for </w:t>
      </w:r>
      <w:proofErr w:type="spellStart"/>
      <w:r w:rsidRPr="00F07ECF">
        <w:t>desse</w:t>
      </w:r>
      <w:proofErr w:type="spellEnd"/>
      <w:r w:rsidRPr="00F07ECF">
        <w:t xml:space="preserve"> programma om lag 390,8 mill. kroner i 2023. Løyvinga blir derfor foreslått </w:t>
      </w:r>
      <w:proofErr w:type="spellStart"/>
      <w:r w:rsidRPr="00F07ECF">
        <w:t>auka</w:t>
      </w:r>
      <w:proofErr w:type="spellEnd"/>
      <w:r w:rsidRPr="00F07ECF">
        <w:t xml:space="preserve"> med 26,3 mill. kroner.</w:t>
      </w:r>
    </w:p>
    <w:p w14:paraId="290CEC71" w14:textId="77777777" w:rsidR="003D1A60" w:rsidRPr="00F07ECF" w:rsidRDefault="002B6EAA" w:rsidP="00F07ECF">
      <w:r w:rsidRPr="00F07ECF">
        <w:t xml:space="preserve">European Digital </w:t>
      </w:r>
      <w:proofErr w:type="spellStart"/>
      <w:r w:rsidRPr="00F07ECF">
        <w:t>Innovation</w:t>
      </w:r>
      <w:proofErr w:type="spellEnd"/>
      <w:r w:rsidRPr="00F07ECF">
        <w:t xml:space="preserve"> </w:t>
      </w:r>
      <w:proofErr w:type="spellStart"/>
      <w:r w:rsidRPr="00F07ECF">
        <w:t>Hubs</w:t>
      </w:r>
      <w:proofErr w:type="spellEnd"/>
      <w:r w:rsidRPr="00F07ECF">
        <w:t xml:space="preserve"> (EDIH) – digitale innovasjonsnav – er eit sentralt tiltak i DIGITAL. Noreg har to godkjente innovasjonsnav som får 50 pst. av finansieringa si frå DIGITAL. Dei to konsortia kan få årleg støtte frå programmet dersom Noreg stiller med nasjonal medfinansiering. Løyvinga blir derfor foreslått auka med 20 mill. kroner til medfinansiering av </w:t>
      </w:r>
      <w:proofErr w:type="spellStart"/>
      <w:r w:rsidRPr="00F07ECF">
        <w:t>EDIHar</w:t>
      </w:r>
      <w:proofErr w:type="spellEnd"/>
      <w:r w:rsidRPr="00F07ECF">
        <w:t xml:space="preserve"> og oppfølging av </w:t>
      </w:r>
      <w:proofErr w:type="spellStart"/>
      <w:r w:rsidRPr="00F07ECF">
        <w:t>EDIHane</w:t>
      </w:r>
      <w:proofErr w:type="spellEnd"/>
      <w:r w:rsidRPr="00F07ECF">
        <w:t>.</w:t>
      </w:r>
    </w:p>
    <w:p w14:paraId="6FD7747A" w14:textId="77777777" w:rsidR="003D1A60" w:rsidRPr="00F07ECF" w:rsidRDefault="002B6EAA" w:rsidP="00F07ECF">
      <w:r w:rsidRPr="00F07ECF">
        <w:t>Samla blir løyvinga foreslått auka med 46,3 mill. kroner.</w:t>
      </w:r>
    </w:p>
    <w:p w14:paraId="379C6CD3" w14:textId="77777777" w:rsidR="003D1A60" w:rsidRPr="00F07ECF" w:rsidRDefault="002B6EAA" w:rsidP="00F07ECF">
      <w:pPr>
        <w:pStyle w:val="b-progkat"/>
      </w:pPr>
      <w:r w:rsidRPr="00F07ECF">
        <w:t>Programkategori 13.50 Distrikts- og regionalpolitikk</w:t>
      </w:r>
    </w:p>
    <w:p w14:paraId="0707A1EA" w14:textId="77777777" w:rsidR="003D1A60" w:rsidRPr="00F07ECF" w:rsidRDefault="002B6EAA" w:rsidP="00F07ECF">
      <w:pPr>
        <w:pStyle w:val="b-budkaptit"/>
      </w:pPr>
      <w:r w:rsidRPr="00F07ECF">
        <w:t>Kap. 553 Regional- og distriktsutvikling</w:t>
      </w:r>
    </w:p>
    <w:p w14:paraId="4ADB3785" w14:textId="77777777" w:rsidR="003D1A60" w:rsidRPr="00F07ECF" w:rsidRDefault="002B6EAA" w:rsidP="00F07ECF">
      <w:pPr>
        <w:pStyle w:val="b-post"/>
      </w:pPr>
      <w:r w:rsidRPr="00F07ECF">
        <w:t>Post 64 Pilot nærtenestesenter, kan overførast</w:t>
      </w:r>
    </w:p>
    <w:p w14:paraId="56EDB4EB" w14:textId="77777777" w:rsidR="003D1A60" w:rsidRPr="00F07ECF" w:rsidRDefault="002B6EAA" w:rsidP="00F07ECF">
      <w:r w:rsidRPr="00F07ECF">
        <w:t xml:space="preserve">Målet med pilot nærtenestesenter er å teste ulike modellar for å gjere statlege publikumstenester meir tilgjengelege i område med lange avstandar. Det vart løyvd 10 mill. kroner til pilot nærtenestesenter i samband med revidert nasjonalbudsjett for 2023, jf. </w:t>
      </w:r>
      <w:proofErr w:type="spellStart"/>
      <w:r w:rsidRPr="00F07ECF">
        <w:t>Prop</w:t>
      </w:r>
      <w:proofErr w:type="spellEnd"/>
      <w:r w:rsidRPr="00F07ECF">
        <w:t xml:space="preserve">. 118 S og </w:t>
      </w:r>
      <w:proofErr w:type="spellStart"/>
      <w:r w:rsidRPr="00F07ECF">
        <w:t>Innst</w:t>
      </w:r>
      <w:proofErr w:type="spellEnd"/>
      <w:r w:rsidRPr="00F07ECF">
        <w:t>. 490 S (2022–2023).</w:t>
      </w:r>
    </w:p>
    <w:p w14:paraId="78427FC6" w14:textId="77777777" w:rsidR="003D1A60" w:rsidRPr="00F07ECF" w:rsidRDefault="002B6EAA" w:rsidP="00F07ECF">
      <w:r w:rsidRPr="00F07ECF">
        <w:t>Oppstart og framdrift for etablering vil vere ulik for dei lokale nærtenestesentra, mellom anna fordi samarbeid mellom deltakarkommunane og dei aktuelle statlege etatane må bli avklart for kvar einskilde pilot. Dette vil ha innverknad på utbetalingstakta til deltakarkommunane. For å sikre at den avsette løyvinga på posten kan nyttast fullt ut, blir det foreslått å føye til stikkordet «kan overførast» på posten, jf. forslag til romartalsvedtak.</w:t>
      </w:r>
    </w:p>
    <w:p w14:paraId="2A2CB80E" w14:textId="77777777" w:rsidR="003D1A60" w:rsidRPr="00F07ECF" w:rsidRDefault="002B6EAA" w:rsidP="00F07ECF">
      <w:pPr>
        <w:pStyle w:val="b-post"/>
      </w:pPr>
      <w:r w:rsidRPr="00F07ECF">
        <w:t>Post 65 Omstilling</w:t>
      </w:r>
    </w:p>
    <w:p w14:paraId="109DC4EF" w14:textId="77777777" w:rsidR="003D1A60" w:rsidRPr="00F07ECF" w:rsidRDefault="002B6EAA" w:rsidP="00F07ECF">
      <w:r w:rsidRPr="00F07ECF">
        <w:t xml:space="preserve">Tilskot til omstilling i kommunar eller regionar med vesentleg fall i sysselsetting over relativt kort tid er eit kriseverkemiddel retta mot område med brå og stor nedgang i sysselsettinga. Ordninga skal styrkje næringsgrunnlaget og bidra til etablering av nye arbeidsplassar i desse kommunane. </w:t>
      </w:r>
    </w:p>
    <w:p w14:paraId="0F98C21E" w14:textId="36F432E0" w:rsidR="003D1A60" w:rsidRPr="00F07ECF" w:rsidRDefault="002B6EAA" w:rsidP="00F07ECF">
      <w:r w:rsidRPr="00F07ECF">
        <w:t xml:space="preserve">På grunn av omstruktureringar i </w:t>
      </w:r>
      <w:proofErr w:type="spellStart"/>
      <w:r w:rsidRPr="00F07ECF">
        <w:t>verksemda</w:t>
      </w:r>
      <w:proofErr w:type="spellEnd"/>
      <w:r w:rsidRPr="00F07ECF">
        <w:t xml:space="preserve">, vedtok </w:t>
      </w:r>
      <w:proofErr w:type="spellStart"/>
      <w:r w:rsidRPr="00F07ECF">
        <w:t>Dovista</w:t>
      </w:r>
      <w:proofErr w:type="spellEnd"/>
      <w:r w:rsidRPr="00F07ECF">
        <w:t xml:space="preserve"> Norge 26. september i år å legge ned Natre Vinduer i Hemnes kommune i Nordland. Dei viser til konjunkturfall i bygge- og anleggsnæringa i Noreg som årsak. Nordland fylkeskommune oppgir at </w:t>
      </w:r>
      <w:proofErr w:type="spellStart"/>
      <w:r w:rsidRPr="00F07ECF">
        <w:t>verksemda</w:t>
      </w:r>
      <w:proofErr w:type="spellEnd"/>
      <w:r w:rsidRPr="00F07ECF">
        <w:t xml:space="preserve"> i dag har 108 tilsette. I tillegg gjekk Nordic Comfort Products (NCP) konkurs i juni 2023. Dette var ei lokalt </w:t>
      </w:r>
      <w:proofErr w:type="spellStart"/>
      <w:r w:rsidRPr="00F07ECF">
        <w:t>eigd</w:t>
      </w:r>
      <w:proofErr w:type="spellEnd"/>
      <w:r w:rsidRPr="00F07ECF">
        <w:t xml:space="preserve"> </w:t>
      </w:r>
      <w:proofErr w:type="spellStart"/>
      <w:r w:rsidRPr="00F07ECF">
        <w:t>verksemd</w:t>
      </w:r>
      <w:proofErr w:type="spellEnd"/>
      <w:r w:rsidR="00F07ECF">
        <w:t xml:space="preserve"> </w:t>
      </w:r>
      <w:r w:rsidRPr="00F07ECF">
        <w:t xml:space="preserve">med 18 tilsette. NCP blir no reetablert med om lag 50 pst. av tidlegare arbeidsstokk. </w:t>
      </w:r>
    </w:p>
    <w:p w14:paraId="725BC2B3" w14:textId="77777777" w:rsidR="003D1A60" w:rsidRPr="00F07ECF" w:rsidRDefault="002B6EAA" w:rsidP="00F07ECF">
      <w:r w:rsidRPr="00F07ECF">
        <w:t xml:space="preserve">Dersom fylkeskommunen og kommunen inkluderer </w:t>
      </w:r>
      <w:proofErr w:type="spellStart"/>
      <w:r w:rsidRPr="00F07ECF">
        <w:t>dei</w:t>
      </w:r>
      <w:proofErr w:type="spellEnd"/>
      <w:r w:rsidRPr="00F07ECF">
        <w:t xml:space="preserve"> indirekte </w:t>
      </w:r>
      <w:proofErr w:type="spellStart"/>
      <w:r w:rsidRPr="00F07ECF">
        <w:t>effektane</w:t>
      </w:r>
      <w:proofErr w:type="spellEnd"/>
      <w:r w:rsidRPr="00F07ECF">
        <w:t xml:space="preserve"> av nedlegginga, </w:t>
      </w:r>
      <w:proofErr w:type="spellStart"/>
      <w:r w:rsidRPr="00F07ECF">
        <w:t>reknar</w:t>
      </w:r>
      <w:proofErr w:type="spellEnd"/>
      <w:r w:rsidRPr="00F07ECF">
        <w:t xml:space="preserve"> </w:t>
      </w:r>
      <w:proofErr w:type="spellStart"/>
      <w:r w:rsidRPr="00F07ECF">
        <w:t>dei</w:t>
      </w:r>
      <w:proofErr w:type="spellEnd"/>
      <w:r w:rsidRPr="00F07ECF">
        <w:t xml:space="preserve"> </w:t>
      </w:r>
      <w:proofErr w:type="spellStart"/>
      <w:r w:rsidRPr="00F07ECF">
        <w:t>ein</w:t>
      </w:r>
      <w:proofErr w:type="spellEnd"/>
      <w:r w:rsidRPr="00F07ECF">
        <w:t xml:space="preserve"> nedgang på 18–20 pst. av total sysselsetting i kommunen. Tap av </w:t>
      </w:r>
      <w:proofErr w:type="spellStart"/>
      <w:r w:rsidRPr="00F07ECF">
        <w:t>arbeidsplassar</w:t>
      </w:r>
      <w:proofErr w:type="spellEnd"/>
      <w:r w:rsidRPr="00F07ECF">
        <w:t xml:space="preserve"> i denne storleiken i </w:t>
      </w:r>
      <w:proofErr w:type="spellStart"/>
      <w:r w:rsidRPr="00F07ECF">
        <w:t>ein</w:t>
      </w:r>
      <w:proofErr w:type="spellEnd"/>
      <w:r w:rsidRPr="00F07ECF">
        <w:t xml:space="preserve"> liten kommune med 4 459 </w:t>
      </w:r>
      <w:proofErr w:type="spellStart"/>
      <w:r w:rsidRPr="00F07ECF">
        <w:t>innbyggarar</w:t>
      </w:r>
      <w:proofErr w:type="spellEnd"/>
      <w:r w:rsidRPr="00F07ECF">
        <w:t xml:space="preserve"> (SSB 2023) er </w:t>
      </w:r>
      <w:proofErr w:type="spellStart"/>
      <w:r w:rsidRPr="00F07ECF">
        <w:t>alvorleg</w:t>
      </w:r>
      <w:proofErr w:type="spellEnd"/>
      <w:r w:rsidRPr="00F07ECF">
        <w:t xml:space="preserve">, og det er viktig å raskt kunne oppskalere omstillingsarbeidet i kommunen for å ta høgde for den forverra situasjonen. Hemnes har </w:t>
      </w:r>
      <w:proofErr w:type="spellStart"/>
      <w:r w:rsidRPr="00F07ECF">
        <w:t>eit</w:t>
      </w:r>
      <w:proofErr w:type="spellEnd"/>
      <w:r w:rsidRPr="00F07ECF">
        <w:t xml:space="preserve"> </w:t>
      </w:r>
      <w:proofErr w:type="spellStart"/>
      <w:r w:rsidRPr="00F07ECF">
        <w:t>pågåande</w:t>
      </w:r>
      <w:proofErr w:type="spellEnd"/>
      <w:r w:rsidRPr="00F07ECF">
        <w:t xml:space="preserve">, lite omstillingsprogram for perioden 2021–2023, knytt til ei rekke negative utviklingstrekk i sysselsetting, </w:t>
      </w:r>
      <w:proofErr w:type="spellStart"/>
      <w:r w:rsidRPr="00F07ECF">
        <w:t>folketal</w:t>
      </w:r>
      <w:proofErr w:type="spellEnd"/>
      <w:r w:rsidRPr="00F07ECF">
        <w:t xml:space="preserve"> og delen eldre </w:t>
      </w:r>
      <w:proofErr w:type="spellStart"/>
      <w:r w:rsidRPr="00F07ECF">
        <w:t>innbyggarar</w:t>
      </w:r>
      <w:proofErr w:type="spellEnd"/>
      <w:r w:rsidRPr="00F07ECF">
        <w:t xml:space="preserve">. </w:t>
      </w:r>
    </w:p>
    <w:p w14:paraId="45494A02" w14:textId="77777777" w:rsidR="003D1A60" w:rsidRPr="00F07ECF" w:rsidRDefault="002B6EAA" w:rsidP="00F07ECF">
      <w:r w:rsidRPr="00F07ECF">
        <w:t>Det blir foreslått å auke løyvinga med 4 mill. kroner slik at kommunen kan kome raskt i gang med å oppskalere omstillingsarbeidet for å ta høgde for den forverra situasjonen.</w:t>
      </w:r>
    </w:p>
    <w:p w14:paraId="27A907AB" w14:textId="77777777" w:rsidR="003D1A60" w:rsidRPr="00F07ECF" w:rsidRDefault="002B6EAA" w:rsidP="00F07ECF">
      <w:pPr>
        <w:pStyle w:val="b-progkat"/>
      </w:pPr>
      <w:r w:rsidRPr="00F07ECF">
        <w:t xml:space="preserve">Programkategori 13.67 Nasjonale </w:t>
      </w:r>
      <w:proofErr w:type="spellStart"/>
      <w:r w:rsidRPr="00F07ECF">
        <w:t>minoritetar</w:t>
      </w:r>
      <w:proofErr w:type="spellEnd"/>
    </w:p>
    <w:p w14:paraId="1A97F5E7" w14:textId="77777777" w:rsidR="003D1A60" w:rsidRPr="00F07ECF" w:rsidRDefault="002B6EAA" w:rsidP="00F07ECF">
      <w:pPr>
        <w:pStyle w:val="b-budkaptit"/>
      </w:pPr>
      <w:r w:rsidRPr="00F07ECF">
        <w:t>Kap. 567 Nasjonale minoritetar</w:t>
      </w:r>
    </w:p>
    <w:p w14:paraId="52C15D08" w14:textId="77777777" w:rsidR="003D1A60" w:rsidRPr="00F07ECF" w:rsidRDefault="002B6EAA" w:rsidP="00F07ECF">
      <w:pPr>
        <w:pStyle w:val="b-post"/>
      </w:pPr>
      <w:r w:rsidRPr="00F07ECF">
        <w:t xml:space="preserve">Post 72 Det Mosaiske </w:t>
      </w:r>
      <w:proofErr w:type="spellStart"/>
      <w:r w:rsidRPr="00F07ECF">
        <w:t>Trossamfund</w:t>
      </w:r>
      <w:proofErr w:type="spellEnd"/>
    </w:p>
    <w:p w14:paraId="5F1AEBFF" w14:textId="77777777" w:rsidR="003D1A60" w:rsidRPr="00F07ECF" w:rsidRDefault="002B6EAA" w:rsidP="00F07ECF">
      <w:r w:rsidRPr="00F07ECF">
        <w:t xml:space="preserve">Løyvinga dekker tilskot til Det Mosaiske </w:t>
      </w:r>
      <w:proofErr w:type="spellStart"/>
      <w:r w:rsidRPr="00F07ECF">
        <w:t>Trossamfund</w:t>
      </w:r>
      <w:proofErr w:type="spellEnd"/>
      <w:r w:rsidRPr="00F07ECF">
        <w:t xml:space="preserve"> (DMT) i Oslo. Som følgje av den siste tids hendingar i Midtausten, har det vært ein sterk auke i tilfelle av antisemittisme i Noreg denne hausten. Det blir derfor foreslått å auke løyvinga med 200 000 kroner, mot ein tilsvarande innsparing på kap. 500, post 70.</w:t>
      </w:r>
    </w:p>
    <w:p w14:paraId="26DC8BA7" w14:textId="77777777" w:rsidR="003D1A60" w:rsidRPr="00F07ECF" w:rsidRDefault="002B6EAA" w:rsidP="00F07ECF">
      <w:pPr>
        <w:pStyle w:val="b-progkat"/>
      </w:pPr>
      <w:r w:rsidRPr="00F07ECF">
        <w:t>Programkategori 13.70 Kommunesektoren mv.</w:t>
      </w:r>
    </w:p>
    <w:p w14:paraId="75E63C5D" w14:textId="77777777" w:rsidR="003D1A60" w:rsidRPr="00F07ECF" w:rsidRDefault="002B6EAA" w:rsidP="00F07ECF">
      <w:pPr>
        <w:pStyle w:val="b-budkaptit"/>
      </w:pPr>
      <w:r w:rsidRPr="00F07ECF">
        <w:t>Kap. 571 Rammetilskot til kommunar</w:t>
      </w:r>
    </w:p>
    <w:p w14:paraId="1CA6AC8E" w14:textId="77777777" w:rsidR="003D1A60" w:rsidRPr="00F07ECF" w:rsidRDefault="002B6EAA" w:rsidP="00F07ECF">
      <w:pPr>
        <w:pStyle w:val="b-post"/>
      </w:pPr>
      <w:r w:rsidRPr="00F07ECF">
        <w:t>Post 60 Innbyggartilskot</w:t>
      </w:r>
    </w:p>
    <w:p w14:paraId="4136854C" w14:textId="77777777" w:rsidR="003D1A60" w:rsidRPr="00F07ECF" w:rsidRDefault="002B6EAA" w:rsidP="00F07ECF">
      <w:pPr>
        <w:pStyle w:val="avsnitt-undertittel"/>
      </w:pPr>
      <w:r w:rsidRPr="00F07ECF">
        <w:t>Konsesjonskraft</w:t>
      </w:r>
    </w:p>
    <w:p w14:paraId="63A499E9" w14:textId="77777777" w:rsidR="003D1A60" w:rsidRPr="00F07ECF" w:rsidRDefault="002B6EAA" w:rsidP="00F07ECF">
      <w:r w:rsidRPr="00F07ECF">
        <w:t>Kommunesektoren vart i saldert budsjett for 2023 trekt i rammetilskotet for forventa høge inntekter frå konsesjonskraft. Opphaveleg var trekket på 3 mrd. kroner, fordelt med 2,2 mrd. kroner og 0,8 mrd. kroner på høvesvis kommunane og fylkeskommunane. I lys av lågare straumprisar vart trekket redusert til 865 mill. kroner i samband med revidert nasjonalbudsjett for 2023, fordelt med 535 mill. kroner og 330 mill. kroner på høvesvis kommunane og fylkeskommunane. Samstundes vart det varsla at regjeringa kunne kome attende med ei ny justering av trekket i nysalderinga, om straumprisane skulle verte enda lågare.</w:t>
      </w:r>
    </w:p>
    <w:p w14:paraId="3CB16FAA" w14:textId="77777777" w:rsidR="003D1A60" w:rsidRPr="00F07ECF" w:rsidRDefault="002B6EAA" w:rsidP="00F07ECF">
      <w:r w:rsidRPr="00F07ECF">
        <w:t>Gjennom sommaren og hausten har straumprisane gått ytterlegare ned i alle dei tre høgprisområda Austlandet, Sørlandet og Vestlandet (NO1, NO2 og NO5). Trekket har først slått inn frå 70 øre/kWh. For to av dei tre prisområda er prisprognosen for 2023 på eller under denne terskelen. Tidlegare har det vorte lagt til grunn éin felles pris for alle områda. På bakgrunn av dette foreslår departementet at trekket vert sett til null. Det inneber at òg kommunane og fylkeskommunane som sel kraft i NO2, ikkje vert trekte i rammetilskot, sjølv om den forventa straumprisen i 2023 ligg noko over 70 øre/kWh i dette området. Løyvinga blir derfor foreslått auka med 535 mill. kroner.</w:t>
      </w:r>
    </w:p>
    <w:p w14:paraId="7E15956F" w14:textId="77777777" w:rsidR="003D1A60" w:rsidRPr="00F07ECF" w:rsidRDefault="002B6EAA" w:rsidP="00F07ECF">
      <w:pPr>
        <w:pStyle w:val="avsnitt-undertittel"/>
      </w:pPr>
      <w:r w:rsidRPr="00F07ECF">
        <w:t>Vaksinasjon mot covid-19</w:t>
      </w:r>
    </w:p>
    <w:p w14:paraId="1D12CADF" w14:textId="77777777" w:rsidR="003D1A60" w:rsidRPr="00F07ECF" w:rsidRDefault="002B6EAA" w:rsidP="00F07ECF">
      <w:r w:rsidRPr="00F07ECF">
        <w:t>Det blir foreslått å løyve 222,2 mill. kroner til vaksinasjon mot covid-19 i kommunane. Løyvinga skal dekke kommunane sine kostnader til oppfriskingsdose til befolkninga 65 år og eldre og risikogrupper. Midlane blir flytta frå kap. 710, post 23 på Helse- og omsorgsdepartementet sitt budsjett. Midlane blir fordelte etter innbyggartal.</w:t>
      </w:r>
    </w:p>
    <w:p w14:paraId="74FD971D" w14:textId="77777777" w:rsidR="003D1A60" w:rsidRPr="00F07ECF" w:rsidRDefault="003D1A60" w:rsidP="00F07ECF"/>
    <w:p w14:paraId="3F9B2607" w14:textId="77777777" w:rsidR="003D1A60" w:rsidRPr="00F07ECF" w:rsidRDefault="002B6EAA" w:rsidP="00F07ECF">
      <w:r w:rsidRPr="00F07ECF">
        <w:t xml:space="preserve">Samla blir det foreslått å </w:t>
      </w:r>
      <w:proofErr w:type="spellStart"/>
      <w:r w:rsidRPr="00F07ECF">
        <w:t>auke</w:t>
      </w:r>
      <w:proofErr w:type="spellEnd"/>
      <w:r w:rsidRPr="00F07ECF">
        <w:t xml:space="preserve"> løyvinga med 757,2 mill. kroner.</w:t>
      </w:r>
    </w:p>
    <w:p w14:paraId="3E0EA300" w14:textId="77777777" w:rsidR="003D1A60" w:rsidRPr="00F07ECF" w:rsidRDefault="002B6EAA" w:rsidP="00F07ECF">
      <w:pPr>
        <w:pStyle w:val="b-post"/>
      </w:pPr>
      <w:r w:rsidRPr="00F07ECF">
        <w:t>Post 64 Skjønstilskot, kan overførast, kan nyttast under kap. 572, post 64</w:t>
      </w:r>
    </w:p>
    <w:p w14:paraId="52900347" w14:textId="77777777" w:rsidR="003D1A60" w:rsidRPr="00F07ECF" w:rsidRDefault="002B6EAA" w:rsidP="00F07ECF">
      <w:r w:rsidRPr="00F07ECF">
        <w:t>Ekstremvêret «Hans» og etterfølgjande flaum- og skredhendingar førte til omfattande skadar i mange kommunar og fylkeskommunar. Dei råka kommunane og fylkeskommunane har hatt, eller vil få, ekstraordinære utgifter til mellom anna krisehandtering, opprydding og reparasjon av kommunal og fylkeskommunal infrastruktur.</w:t>
      </w:r>
    </w:p>
    <w:p w14:paraId="79DA912F" w14:textId="77777777" w:rsidR="003D1A60" w:rsidRPr="00F07ECF" w:rsidRDefault="002B6EAA" w:rsidP="00F07ECF">
      <w:r w:rsidRPr="00F07ECF">
        <w:t>Kommunar og fylkeskommunar som blir råka av naturskadar kan få skjønstilskot til ein delvis kompensasjon for utgiftene, gjennom kompensasjonsordninga etter naturskadar innanfor kap. 571, post 64 Skjønstilskot og kap. 572, post 64 Skjønstilskot. I samband med ekstremvêret «Hans» vil regjeringa mellombels utvide retningslinjene, slik at òg kommunane og fylkeskommunane sine kostnader til opprydding på anna enn eigen infrastruktur kan inkluderast i søknad om skjønstilskot, der kostnadene ikkje blir dekt av andre ordningar. I 2023 er det sett av 170 mill. kroner innanfor Kommunal- og distriktsdepartementet sine tilbakehaldne skjønsmidlar, for å mellom anna kunne kompensere kommunane og fylkeskommunane for ekstraordinære meirkostnader. Ein stor del av dette er allereie utbetalt. Det er derfor nødvendig å auke skjønstilskotet for kommunane og fylkeskommunane i 2023, for å kunne kompensere dei råka kommunane og fylkeskommunane etter ekstremvêret og etterfølgjande flaum- og skredhendingar.</w:t>
      </w:r>
    </w:p>
    <w:p w14:paraId="5100A279" w14:textId="77777777" w:rsidR="003D1A60" w:rsidRPr="00F07ECF" w:rsidRDefault="002B6EAA" w:rsidP="00F07ECF">
      <w:r w:rsidRPr="00F07ECF">
        <w:t>Regjeringa foreslår derfor at skjønstilskotet i 2023 blir auka med 1,7 mrd. kroner.</w:t>
      </w:r>
    </w:p>
    <w:p w14:paraId="2065D31A" w14:textId="77777777" w:rsidR="003D1A60" w:rsidRPr="00F07ECF" w:rsidRDefault="002B6EAA" w:rsidP="00F07ECF">
      <w:r w:rsidRPr="00F07ECF">
        <w:t>Det er framleis noko uvisse rundt kor store meirkostnadene i kommunane og fylkeskommunane vil bli, og når midlane vil kunne utbetalast. Regjeringa foreslår derfor at eventuelle ubrukte midlar i 2023 vil kunne overførast og utbetalast i 2024. Det blir derfor foreslått at posten får stikkordet «kan overførast». Det vil på vanleg måte bli stilt krav om at kommunane og fylkeskommunane må rapportere på bruken av midlane i ettertid, og at eventuelle ubrukte midlar eller midlar som ikkje er brukte til formålet må betalast tilbake.</w:t>
      </w:r>
    </w:p>
    <w:p w14:paraId="7D60496F" w14:textId="77777777" w:rsidR="003D1A60" w:rsidRPr="00F07ECF" w:rsidRDefault="002B6EAA" w:rsidP="00F07ECF">
      <w:pPr>
        <w:pStyle w:val="b-budkaptit"/>
      </w:pPr>
      <w:r w:rsidRPr="00F07ECF">
        <w:t>Kap. 572 Rammetilskot til fylkeskommunar</w:t>
      </w:r>
    </w:p>
    <w:p w14:paraId="71EE21FB" w14:textId="77777777" w:rsidR="003D1A60" w:rsidRPr="00F07ECF" w:rsidRDefault="002B6EAA" w:rsidP="00F07ECF">
      <w:pPr>
        <w:pStyle w:val="b-post"/>
      </w:pPr>
      <w:r w:rsidRPr="00F07ECF">
        <w:t>Post 60 Innbyggartilskot</w:t>
      </w:r>
    </w:p>
    <w:p w14:paraId="579A815C" w14:textId="77777777" w:rsidR="003D1A60" w:rsidRPr="00F07ECF" w:rsidRDefault="002B6EAA" w:rsidP="00F07ECF">
      <w:r w:rsidRPr="00F07ECF">
        <w:t>I samband med revidert nasjonalbudsjett for 2023 vart fylkeskommunar med høge inntekter frå sal av konsesjonskraft trekte med i alt 330 mill. kroner. Trekket gjaldt fylkeskommunane Agder, Rogaland og Vestland, som alle sel kraft i eitt eller fleire av prisområda NO1, NO2 og NO5.</w:t>
      </w:r>
    </w:p>
    <w:p w14:paraId="5D6184E8" w14:textId="77777777" w:rsidR="003D1A60" w:rsidRPr="00F07ECF" w:rsidRDefault="002B6EAA" w:rsidP="00F07ECF">
      <w:r w:rsidRPr="00F07ECF">
        <w:t>I lys av dei lågare straumprisane, kor den forventa prisen for 2023 i to av dei tre prisområda ligg på eller under innslagspunktet for trekket på 70 øre/kWh, blir det foreslått å setje trekket til null. Sjå òg omtale under kap. 571, post 60.</w:t>
      </w:r>
    </w:p>
    <w:p w14:paraId="013493FF" w14:textId="77777777" w:rsidR="003D1A60" w:rsidRPr="00F07ECF" w:rsidRDefault="002B6EAA" w:rsidP="00F07ECF">
      <w:r w:rsidRPr="00F07ECF">
        <w:t>Løyvinga blir foreslått auka med 330 mill. kroner.</w:t>
      </w:r>
    </w:p>
    <w:p w14:paraId="591E5DB3" w14:textId="77777777" w:rsidR="003D1A60" w:rsidRPr="00F07ECF" w:rsidRDefault="002B6EAA" w:rsidP="00F07ECF">
      <w:pPr>
        <w:pStyle w:val="b-budkaptit"/>
      </w:pPr>
      <w:r w:rsidRPr="00F07ECF">
        <w:t>Kap. 573 Kommunestruktur</w:t>
      </w:r>
    </w:p>
    <w:p w14:paraId="7CFD817A" w14:textId="77777777" w:rsidR="003D1A60" w:rsidRPr="00F07ECF" w:rsidRDefault="002B6EAA" w:rsidP="00F07ECF">
      <w:pPr>
        <w:pStyle w:val="b-post"/>
      </w:pPr>
      <w:r w:rsidRPr="00F07ECF">
        <w:t>Post 62 Delingskostnader</w:t>
      </w:r>
    </w:p>
    <w:p w14:paraId="245D2EBE" w14:textId="77777777" w:rsidR="003D1A60" w:rsidRPr="00F07ECF" w:rsidRDefault="002B6EAA" w:rsidP="00F07ECF">
      <w:r w:rsidRPr="00F07ECF">
        <w:t xml:space="preserve">Stortinget har vedtatt å dele Ålesund kommune og fylkeskommunane Vestfold og Telemark, Troms og Finnmark og Viken med verknad frå 1. januar 2024, jf. </w:t>
      </w:r>
      <w:proofErr w:type="spellStart"/>
      <w:r w:rsidRPr="00F07ECF">
        <w:t>Prop</w:t>
      </w:r>
      <w:proofErr w:type="spellEnd"/>
      <w:r w:rsidRPr="00F07ECF">
        <w:t xml:space="preserve">. 113 LS (2021–2022), </w:t>
      </w:r>
      <w:proofErr w:type="spellStart"/>
      <w:r w:rsidRPr="00F07ECF">
        <w:t>Prop</w:t>
      </w:r>
      <w:proofErr w:type="spellEnd"/>
      <w:r w:rsidRPr="00F07ECF">
        <w:t xml:space="preserve">. 127 S (2021–2022) og </w:t>
      </w:r>
      <w:proofErr w:type="spellStart"/>
      <w:r w:rsidRPr="00F07ECF">
        <w:t>Innst</w:t>
      </w:r>
      <w:proofErr w:type="spellEnd"/>
      <w:r w:rsidRPr="00F07ECF">
        <w:t xml:space="preserve">. 452 S (2021–2022). Direkte og nødvendige delingskostnader blir kompenserte gjennom ei søknadsordning basert på ei nøktern tilnærming. I saldert budsjett for 2023 er det løyvd 200 mill. kroner, og det er løyvd ytterlegare 204,7 mill. kroner i samband med revidert nasjonalbudsjett for 2023. I statsbudsjettet for 2024 er det foreslått å løyve 213,7 mill. kroner, jf. </w:t>
      </w:r>
      <w:proofErr w:type="spellStart"/>
      <w:r w:rsidRPr="00F07ECF">
        <w:t>Prop</w:t>
      </w:r>
      <w:proofErr w:type="spellEnd"/>
      <w:r w:rsidRPr="00F07ECF">
        <w:t>. 1 S (2023–2024).</w:t>
      </w:r>
    </w:p>
    <w:p w14:paraId="25D6E799" w14:textId="77777777" w:rsidR="003D1A60" w:rsidRPr="00F07ECF" w:rsidRDefault="002B6EAA" w:rsidP="00F07ECF">
      <w:r w:rsidRPr="00F07ECF">
        <w:t>Departementet har informert Viken, Troms og Finnmark og Vestfold og Telemark om at dei vil få tilsegn om høvesvis 377 mill. kroner, 68,2 mill. kroner og 150 mill. kroner i kompensasjon. Vidare har Ålesund kommune i 2023 fått utbetalt 200 mill. kroner som kompensasjon for direkte og nødvendige delingskostnader. Dette gir eit totalt behov for løyving på 795,2 mill. kroner.</w:t>
      </w:r>
    </w:p>
    <w:p w14:paraId="407F9161" w14:textId="77777777" w:rsidR="003D1A60" w:rsidRPr="00F07ECF" w:rsidRDefault="002B6EAA" w:rsidP="00F07ECF">
      <w:r w:rsidRPr="00F07ECF">
        <w:t>Løyvinga i 2023 blir derfor foreslått auka med 176,9 mill. kroner.</w:t>
      </w:r>
    </w:p>
    <w:p w14:paraId="78F903F0" w14:textId="77777777" w:rsidR="003D1A60" w:rsidRPr="00F07ECF" w:rsidRDefault="002B6EAA" w:rsidP="00F07ECF">
      <w:pPr>
        <w:pStyle w:val="b-budkaptit"/>
      </w:pPr>
      <w:r w:rsidRPr="00F07ECF">
        <w:t>Kap. 575 Ressurskrevjande tenester</w:t>
      </w:r>
    </w:p>
    <w:p w14:paraId="0418F5E4" w14:textId="77777777" w:rsidR="003D1A60" w:rsidRPr="00F07ECF" w:rsidRDefault="002B6EAA" w:rsidP="00F07ECF">
      <w:pPr>
        <w:pStyle w:val="b-post"/>
      </w:pPr>
      <w:r w:rsidRPr="00F07ECF">
        <w:t>Post 60 Toppfinansieringsordning, overslagsløyving</w:t>
      </w:r>
    </w:p>
    <w:p w14:paraId="4C9DEE4A" w14:textId="77777777" w:rsidR="003D1A60" w:rsidRPr="00F07ECF" w:rsidRDefault="002B6EAA" w:rsidP="00F07ECF">
      <w:r w:rsidRPr="00F07ECF">
        <w:t xml:space="preserve">Ordninga skal legge til rette for at kommunane kan gi eit godt tenestetilbod til mottakarar som har krav på omfattande helse- og omsorgstenester. Toppfinansieringsordninga er ei </w:t>
      </w:r>
      <w:proofErr w:type="spellStart"/>
      <w:r w:rsidRPr="00F07ECF">
        <w:t>overslagsløying</w:t>
      </w:r>
      <w:proofErr w:type="spellEnd"/>
      <w:r w:rsidRPr="00F07ECF">
        <w:t xml:space="preserve"> kor </w:t>
      </w:r>
      <w:proofErr w:type="spellStart"/>
      <w:r w:rsidRPr="00F07ECF">
        <w:t>ein</w:t>
      </w:r>
      <w:proofErr w:type="spellEnd"/>
      <w:r w:rsidRPr="00F07ECF">
        <w:t xml:space="preserve"> del av kommunane sine utgifter i 2022 vert refundert av staten i 2023. Kommunane har fått refundert 11 621,8 mill. kroner, som er 197,1 mill. kroner lågare enn vedtatt budsjett. Løyvinga blir derfor foreslått redusert med 197,1 mill. kroner.</w:t>
      </w:r>
    </w:p>
    <w:p w14:paraId="61CB6B24" w14:textId="77777777" w:rsidR="003D1A60" w:rsidRPr="00F07ECF" w:rsidRDefault="002B6EAA" w:rsidP="00F07ECF">
      <w:pPr>
        <w:pStyle w:val="b-post"/>
      </w:pPr>
      <w:r w:rsidRPr="00F07ECF">
        <w:t>Post 61 Tilleggskompensasjon</w:t>
      </w:r>
    </w:p>
    <w:p w14:paraId="53DA313F" w14:textId="77777777" w:rsidR="003D1A60" w:rsidRPr="00F07ECF" w:rsidRDefault="002B6EAA" w:rsidP="00F07ECF">
      <w:r w:rsidRPr="00F07ECF">
        <w:t>Ordninga skal legge til rette for at mindre kommunar som har spesielt høge utgifter til ressurskrevjande tenester kan gi eit godt tenestetilbod til mottakarar som har krav på omfattande helse- og omsorgstenester. Ein del av kommunane sine utgifter i 2022 vert refundert av staten i 2023. Kommunane har fått refundert 82,8 mill. kroner, som er 1,4 mill. kroner lågare enn vedtatt budsjett. Løyvinga blir derfor foreslått redusert med 1,4 mill. kroner.</w:t>
      </w:r>
    </w:p>
    <w:p w14:paraId="74A030AD" w14:textId="77777777" w:rsidR="003D1A60" w:rsidRPr="00F07ECF" w:rsidRDefault="002B6EAA" w:rsidP="00F07ECF">
      <w:pPr>
        <w:pStyle w:val="b-budkaptit"/>
      </w:pPr>
      <w:r w:rsidRPr="00F07ECF">
        <w:t>Kap. 578 Valdirektoratet</w:t>
      </w:r>
    </w:p>
    <w:p w14:paraId="4078412D" w14:textId="77777777" w:rsidR="003D1A60" w:rsidRPr="00F07ECF" w:rsidRDefault="002B6EAA" w:rsidP="00F07ECF">
      <w:pPr>
        <w:pStyle w:val="b-post"/>
      </w:pPr>
      <w:r w:rsidRPr="00F07ECF">
        <w:t>Post 01 Driftsutgifter</w:t>
      </w:r>
    </w:p>
    <w:p w14:paraId="60693D94" w14:textId="77777777" w:rsidR="003D1A60" w:rsidRPr="00F07ECF" w:rsidRDefault="002B6EAA" w:rsidP="00F07ECF">
      <w:r w:rsidRPr="00F07ECF">
        <w:t>Løyvinga dekker utgiftene Valdirektoratet har til løn, husleige og andre driftsutgifter. Det er forventa eit mindreforbruk i 2023. Hovudårsaka er lågare aktivitet i tilknyting til valgjennomføringa i 2023 og prosjektkostnader som ikkje vart realisert. Løyvinga blir derfor foreslått redusert med 8 mill. kroner.</w:t>
      </w:r>
    </w:p>
    <w:p w14:paraId="406C35A0" w14:textId="77777777" w:rsidR="003D1A60" w:rsidRPr="00F07ECF" w:rsidRDefault="002B6EAA" w:rsidP="00F07ECF">
      <w:pPr>
        <w:pStyle w:val="b-post"/>
      </w:pPr>
      <w:r w:rsidRPr="00F07ECF">
        <w:t>Post 70 Informasjonstiltak</w:t>
      </w:r>
    </w:p>
    <w:p w14:paraId="12521352" w14:textId="77777777" w:rsidR="003D1A60" w:rsidRPr="00F07ECF" w:rsidRDefault="002B6EAA" w:rsidP="00F07ECF">
      <w:r w:rsidRPr="00F07ECF">
        <w:t>Løyvinga skal bidra til å auke kunnskapen dei stemmeføre har om valet og auke valdeltakinga. 121 000 kroner av løyvinga er ikkje disponert. Løyvinga blir derfor foreslått redusert med 121 000 kroner.</w:t>
      </w:r>
    </w:p>
    <w:p w14:paraId="71BBDC3F" w14:textId="77777777" w:rsidR="003D1A60" w:rsidRPr="00F07ECF" w:rsidRDefault="002B6EAA" w:rsidP="00F07ECF">
      <w:pPr>
        <w:pStyle w:val="b-progkat"/>
      </w:pPr>
      <w:r w:rsidRPr="00F07ECF">
        <w:t>Programkategori 13.80 Bustad, bumiljø og bygg</w:t>
      </w:r>
    </w:p>
    <w:p w14:paraId="4EFD4436" w14:textId="77777777" w:rsidR="003D1A60" w:rsidRPr="00F07ECF" w:rsidRDefault="002B6EAA" w:rsidP="00F07ECF">
      <w:pPr>
        <w:pStyle w:val="b-budkaptit"/>
      </w:pPr>
      <w:r w:rsidRPr="00F07ECF">
        <w:t xml:space="preserve">Kap. 581 Bustad- og </w:t>
      </w:r>
      <w:proofErr w:type="spellStart"/>
      <w:r w:rsidRPr="00F07ECF">
        <w:t>bumiljøtiltak</w:t>
      </w:r>
      <w:proofErr w:type="spellEnd"/>
    </w:p>
    <w:p w14:paraId="652EB809" w14:textId="77777777" w:rsidR="003D1A60" w:rsidRPr="00F07ECF" w:rsidRDefault="002B6EAA" w:rsidP="00F07ECF">
      <w:pPr>
        <w:pStyle w:val="b-post"/>
      </w:pPr>
      <w:r w:rsidRPr="00F07ECF">
        <w:t>Post 60 Energitiltak i utleigebustader, omsorgsbustader og sjukeheim, kan overførast</w:t>
      </w:r>
    </w:p>
    <w:p w14:paraId="4C572B1A" w14:textId="77777777" w:rsidR="003D1A60" w:rsidRPr="00F07ECF" w:rsidRDefault="002B6EAA" w:rsidP="00F07ECF">
      <w:r w:rsidRPr="00F07ECF">
        <w:t>Tilskotet skal bidra til energioppgradering av kommunalt eigde utleigebustader, omsorgsbustader og sjukeheimar. Tilskotet skal gå til tiltak som reduserer energibehovet i bustadene.</w:t>
      </w:r>
    </w:p>
    <w:p w14:paraId="471D6B9F" w14:textId="77777777" w:rsidR="003D1A60" w:rsidRPr="00F07ECF" w:rsidRDefault="002B6EAA" w:rsidP="00F07ECF">
      <w:r w:rsidRPr="00F07ECF">
        <w:t xml:space="preserve">I samband med revidert nasjonalbudsjett for 2023, vart løyvinga på posten auka med 100 mill. kroner, jf. </w:t>
      </w:r>
      <w:proofErr w:type="spellStart"/>
      <w:r w:rsidRPr="00F07ECF">
        <w:t>Prop</w:t>
      </w:r>
      <w:proofErr w:type="spellEnd"/>
      <w:r w:rsidRPr="00F07ECF">
        <w:t xml:space="preserve">. 118 S og </w:t>
      </w:r>
      <w:proofErr w:type="spellStart"/>
      <w:r w:rsidRPr="00F07ECF">
        <w:t>Innst</w:t>
      </w:r>
      <w:proofErr w:type="spellEnd"/>
      <w:r w:rsidRPr="00F07ECF">
        <w:t>. 490 S (2022–2023). Det er mogleg at prosjekt som blir starta seint på året ikkje blir ferdig før 2024. For det tilfellet at løyvinga ikkje blir brukt i 2023, blir det foreslått å føye til stikkordet «kan overførast» på posten, jf. forslag til romartalsvedtak.</w:t>
      </w:r>
    </w:p>
    <w:p w14:paraId="4EB6912C" w14:textId="77777777" w:rsidR="003D1A60" w:rsidRPr="00F07ECF" w:rsidRDefault="002B6EAA" w:rsidP="00F07ECF">
      <w:pPr>
        <w:pStyle w:val="b-post"/>
      </w:pPr>
      <w:r w:rsidRPr="00F07ECF">
        <w:t>Post 70 Bustøtte, overslagsløyving</w:t>
      </w:r>
    </w:p>
    <w:p w14:paraId="4CEC19BA" w14:textId="77777777" w:rsidR="003D1A60" w:rsidRPr="00F07ECF" w:rsidRDefault="002B6EAA" w:rsidP="00F07ECF">
      <w:r w:rsidRPr="00F07ECF">
        <w:t xml:space="preserve">Bustøtta skal sikre </w:t>
      </w:r>
      <w:proofErr w:type="spellStart"/>
      <w:r w:rsidRPr="00F07ECF">
        <w:t>personar</w:t>
      </w:r>
      <w:proofErr w:type="spellEnd"/>
      <w:r w:rsidRPr="00F07ECF">
        <w:t xml:space="preserve"> med låge inntekter og høge </w:t>
      </w:r>
      <w:proofErr w:type="spellStart"/>
      <w:r w:rsidRPr="00F07ECF">
        <w:t>buutgifter</w:t>
      </w:r>
      <w:proofErr w:type="spellEnd"/>
      <w:r w:rsidRPr="00F07ECF">
        <w:t xml:space="preserve"> </w:t>
      </w:r>
      <w:proofErr w:type="spellStart"/>
      <w:r w:rsidRPr="00F07ECF">
        <w:t>ein</w:t>
      </w:r>
      <w:proofErr w:type="spellEnd"/>
      <w:r w:rsidRPr="00F07ECF">
        <w:t xml:space="preserve"> </w:t>
      </w:r>
      <w:proofErr w:type="spellStart"/>
      <w:r w:rsidRPr="00F07ECF">
        <w:t>høveleg</w:t>
      </w:r>
      <w:proofErr w:type="spellEnd"/>
      <w:r w:rsidRPr="00F07ECF">
        <w:t xml:space="preserve"> bustad. Det er ein behovsprøvd rett for alle personar over 18 år, med unntak av dei fleste studentar og militære tenestepliktige. Løyvinga i 2023 er 4 696 mill. kroner.</w:t>
      </w:r>
    </w:p>
    <w:p w14:paraId="18A3DF1F" w14:textId="77777777" w:rsidR="003D1A60" w:rsidRPr="00F07ECF" w:rsidRDefault="002B6EAA" w:rsidP="00F07ECF">
      <w:r w:rsidRPr="00F07ECF">
        <w:t xml:space="preserve">For gjeldande løyving er det lagt til grunn at i gjennomsnitt 101 500 </w:t>
      </w:r>
      <w:proofErr w:type="spellStart"/>
      <w:r w:rsidRPr="00F07ECF">
        <w:t>husstandar</w:t>
      </w:r>
      <w:proofErr w:type="spellEnd"/>
      <w:r w:rsidRPr="00F07ECF">
        <w:t xml:space="preserve"> vil få bustøtte kvar </w:t>
      </w:r>
      <w:proofErr w:type="spellStart"/>
      <w:r w:rsidRPr="00F07ECF">
        <w:t>månad</w:t>
      </w:r>
      <w:proofErr w:type="spellEnd"/>
      <w:r w:rsidRPr="00F07ECF">
        <w:t>, at dei i snitt vil ta imot 35 600 kroner i bustøtte i året, at 25 mill. kroner skal bli utbetalt som følgje av klagar og etterbehandling, og at 1 062 mill. kroner ekstra skal bli utbetalt som hjelp til å dekke høge energiutgifter.</w:t>
      </w:r>
    </w:p>
    <w:p w14:paraId="61B366FA" w14:textId="77777777" w:rsidR="003D1A60" w:rsidRPr="00F07ECF" w:rsidRDefault="002B6EAA" w:rsidP="00F07ECF">
      <w:r w:rsidRPr="00F07ECF">
        <w:t xml:space="preserve">Utviklinga så langt i 2023 tyder på at </w:t>
      </w:r>
      <w:proofErr w:type="spellStart"/>
      <w:r w:rsidRPr="00F07ECF">
        <w:t>talet</w:t>
      </w:r>
      <w:proofErr w:type="spellEnd"/>
      <w:r w:rsidRPr="00F07ECF">
        <w:t xml:space="preserve"> på </w:t>
      </w:r>
      <w:proofErr w:type="spellStart"/>
      <w:r w:rsidRPr="00F07ECF">
        <w:t>bustøttemottakarar</w:t>
      </w:r>
      <w:proofErr w:type="spellEnd"/>
      <w:r w:rsidRPr="00F07ECF">
        <w:t xml:space="preserve"> vil bli </w:t>
      </w:r>
      <w:proofErr w:type="spellStart"/>
      <w:r w:rsidRPr="00F07ECF">
        <w:t>høgare</w:t>
      </w:r>
      <w:proofErr w:type="spellEnd"/>
      <w:r w:rsidRPr="00F07ECF">
        <w:t xml:space="preserve"> enn venta, men dei vil i snitt ha høgare inntekt enn venta. Gjennomsnittleg utbetaling blir derfor lågare enn lagt til grunn i gjeldande budsjett. Årsaka er dels sterk vekst i grunnbeløpet G i folketrygda, og dels at nye søkjarar med høgare inntekt kjem til med mellombels regelverk og høgare inntektsgrense.</w:t>
      </w:r>
    </w:p>
    <w:p w14:paraId="3A825FEF" w14:textId="77777777" w:rsidR="003D1A60" w:rsidRPr="00F07ECF" w:rsidRDefault="002B6EAA" w:rsidP="00F07ECF">
      <w:r w:rsidRPr="00F07ECF">
        <w:t xml:space="preserve">Det blir no anslått at 105 600 </w:t>
      </w:r>
      <w:proofErr w:type="spellStart"/>
      <w:r w:rsidRPr="00F07ECF">
        <w:t>husstandar</w:t>
      </w:r>
      <w:proofErr w:type="spellEnd"/>
      <w:r w:rsidRPr="00F07ECF">
        <w:t xml:space="preserve"> vil få bustøtte kvar </w:t>
      </w:r>
      <w:proofErr w:type="spellStart"/>
      <w:r w:rsidRPr="00F07ECF">
        <w:t>månad</w:t>
      </w:r>
      <w:proofErr w:type="spellEnd"/>
      <w:r w:rsidRPr="00F07ECF">
        <w:t xml:space="preserve"> i 2023, med </w:t>
      </w:r>
      <w:proofErr w:type="spellStart"/>
      <w:r w:rsidRPr="00F07ECF">
        <w:t>ein</w:t>
      </w:r>
      <w:proofErr w:type="spellEnd"/>
      <w:r w:rsidRPr="00F07ECF">
        <w:t xml:space="preserve"> </w:t>
      </w:r>
      <w:proofErr w:type="spellStart"/>
      <w:r w:rsidRPr="00F07ECF">
        <w:t>gjennomsnittleg</w:t>
      </w:r>
      <w:proofErr w:type="spellEnd"/>
      <w:r w:rsidRPr="00F07ECF">
        <w:t xml:space="preserve"> utbetalt bustøtte per husstand på om lag 33 700 kroner i året. Ekstra utbetalingar som hjelp til å dekke høge energiutgifter, er venta å auke til 1 157 mill. kroner, medan venta utbetalingar etter klager og etterbehandlingar, er uendra.</w:t>
      </w:r>
    </w:p>
    <w:p w14:paraId="36A728DE" w14:textId="77777777" w:rsidR="003D1A60" w:rsidRPr="00F07ECF" w:rsidRDefault="002B6EAA" w:rsidP="00F07ECF">
      <w:r w:rsidRPr="00F07ECF">
        <w:t>Då Husbanken utbetalte bustøtta for juni, vart etterbetalingar for mai skjerma i tråd med stortingsvedtaket. Ved ein feil vart òg nokre utbetalingar for juni skjerma. Om lag 1 500 mottakarar fekk til saman om lag 700 000 kroner for mykje utbetalt på denne måten. Mottakarane kan ikkje lastast for feilen, og pengane vil ikkje bli kravd tilbake.</w:t>
      </w:r>
    </w:p>
    <w:p w14:paraId="45D7ACB5" w14:textId="77777777" w:rsidR="003D1A60" w:rsidRPr="00F07ECF" w:rsidRDefault="002B6EAA" w:rsidP="00F07ECF">
      <w:r w:rsidRPr="00F07ECF">
        <w:t>Det blir foreslått å auke løyvinga med 48,8 mill. kroner til 4 745 mill. kroner.</w:t>
      </w:r>
    </w:p>
    <w:p w14:paraId="7E097058" w14:textId="77777777" w:rsidR="003D1A60" w:rsidRPr="00F07ECF" w:rsidRDefault="002B6EAA" w:rsidP="00F07ECF">
      <w:pPr>
        <w:pStyle w:val="b-budkaptit"/>
      </w:pPr>
      <w:r w:rsidRPr="00F07ECF">
        <w:t>Kap. 5615 Husbanken</w:t>
      </w:r>
    </w:p>
    <w:p w14:paraId="4B27E2F1" w14:textId="77777777" w:rsidR="003D1A60" w:rsidRPr="00F07ECF" w:rsidRDefault="002B6EAA" w:rsidP="00F07ECF">
      <w:pPr>
        <w:pStyle w:val="b-post"/>
      </w:pPr>
      <w:r w:rsidRPr="00F07ECF">
        <w:t>Post 80 Renter</w:t>
      </w:r>
    </w:p>
    <w:p w14:paraId="543A24DF" w14:textId="77777777" w:rsidR="003D1A60" w:rsidRPr="00F07ECF" w:rsidRDefault="002B6EAA" w:rsidP="00F07ECF">
      <w:r w:rsidRPr="00F07ECF">
        <w:t>Posten omfattar betalte renter på lån, opptente ikkje betalte renter og rentestøtte. Husbanken tilbyr lån med flytande og faste renter. I saldert budsjett for 2023 er løyvinga 5 244 mill.</w:t>
      </w:r>
    </w:p>
    <w:p w14:paraId="55A55960" w14:textId="77777777" w:rsidR="003D1A60" w:rsidRPr="00F07ECF" w:rsidRDefault="002B6EAA" w:rsidP="00F07ECF">
      <w:r w:rsidRPr="00F07ECF">
        <w:t>Det blir foreslått å redusere løyvinga med 489 mill. kroner, hovudsakeleg fordi gjennomsnittleg rente i låneporteføljen til Husbanken har vore lågare enn renta som vart lagt til grunn i saldert budsjett for 2023.</w:t>
      </w:r>
    </w:p>
    <w:p w14:paraId="436293F6" w14:textId="77777777" w:rsidR="003D1A60" w:rsidRPr="00F07ECF" w:rsidRDefault="002B6EAA" w:rsidP="00F07ECF">
      <w:r w:rsidRPr="00F07ECF">
        <w:t xml:space="preserve">For det nye anslaget er det òg tatt omsyn til eit anslag for netto samla underkurs i 2023 på 50 mill. kroner. </w:t>
      </w:r>
      <w:proofErr w:type="spellStart"/>
      <w:r w:rsidRPr="00F07ECF">
        <w:t>Låntakarar</w:t>
      </w:r>
      <w:proofErr w:type="spellEnd"/>
      <w:r w:rsidRPr="00F07ECF">
        <w:t xml:space="preserve"> med </w:t>
      </w:r>
      <w:proofErr w:type="spellStart"/>
      <w:r w:rsidRPr="00F07ECF">
        <w:t>lågare</w:t>
      </w:r>
      <w:proofErr w:type="spellEnd"/>
      <w:r w:rsidRPr="00F07ECF">
        <w:t xml:space="preserve"> fastrente enn renta i gjeldande tilbod kan avslutte låneavtalen før den løper ut, då oppstår underkurs. Underkursen blir gjort om til frådrag på lånebeløpet, slik at restlånet blir redusert. Det var ikkje tatt omsyn til anslaget for netto samla underkurs i budsjetteringa av saldert budsjett for 2023.</w:t>
      </w:r>
    </w:p>
    <w:p w14:paraId="37D32746" w14:textId="77777777" w:rsidR="003D1A60" w:rsidRPr="00F07ECF" w:rsidRDefault="002B6EAA" w:rsidP="00F07ECF">
      <w:r w:rsidRPr="00F07ECF">
        <w:t>Det blir foreslått å redusere løyvinga med 489 mill. kroner til 4 755 mill. kroner.</w:t>
      </w:r>
    </w:p>
    <w:p w14:paraId="3A967947" w14:textId="77777777" w:rsidR="003D1A60" w:rsidRPr="00F07ECF" w:rsidRDefault="002B6EAA" w:rsidP="00F07ECF">
      <w:pPr>
        <w:pStyle w:val="b-progkat"/>
      </w:pPr>
      <w:r w:rsidRPr="00F07ECF">
        <w:t>Programkategori 13.90 Planlegging, byutvikling og geodata</w:t>
      </w:r>
    </w:p>
    <w:p w14:paraId="39B77242" w14:textId="77777777" w:rsidR="003D1A60" w:rsidRPr="00F07ECF" w:rsidRDefault="002B6EAA" w:rsidP="00F07ECF">
      <w:pPr>
        <w:pStyle w:val="b-budkaptit"/>
      </w:pPr>
      <w:r w:rsidRPr="00F07ECF">
        <w:t>Kap. 595 Statens kartverk</w:t>
      </w:r>
    </w:p>
    <w:p w14:paraId="4DA7232B" w14:textId="77777777" w:rsidR="003D1A60" w:rsidRPr="00F07ECF" w:rsidRDefault="002B6EAA" w:rsidP="00F07ECF">
      <w:pPr>
        <w:pStyle w:val="b-post"/>
      </w:pPr>
      <w:r w:rsidRPr="00F07ECF">
        <w:t>Post 01 Driftsutgifter, kan nyttast under post 21 og 45</w:t>
      </w:r>
    </w:p>
    <w:p w14:paraId="1FFD169E" w14:textId="77777777" w:rsidR="003D1A60" w:rsidRPr="00F07ECF" w:rsidRDefault="002B6EAA" w:rsidP="00F07ECF">
      <w:r w:rsidRPr="00F07ECF">
        <w:t xml:space="preserve">Løyvinga dekker løn og driftsutgifter for Kartverket. Deler av utgiftene på posten blir finansiert av inntekter frå kap. 3595, post 02 sal og abonnement og post 03 </w:t>
      </w:r>
      <w:proofErr w:type="spellStart"/>
      <w:r w:rsidRPr="00F07ECF">
        <w:t>samfinansering</w:t>
      </w:r>
      <w:proofErr w:type="spellEnd"/>
      <w:r w:rsidRPr="00F07ECF">
        <w:t>.</w:t>
      </w:r>
    </w:p>
    <w:p w14:paraId="4B5977C0" w14:textId="77777777" w:rsidR="003D1A60" w:rsidRPr="00F07ECF" w:rsidRDefault="002B6EAA" w:rsidP="00F07ECF">
      <w:r w:rsidRPr="00F07ECF">
        <w:t>Grunna auka aktivitet og inntekter frå sal, abonnement og samfinansierte prosjekt, blir det foreslått å auke løyvinga med 30,3 mill. kroner. Auken er finansiert av auka inntekter under kap. 3595, postane 02 og 03.</w:t>
      </w:r>
    </w:p>
    <w:p w14:paraId="4253DE1C" w14:textId="77777777" w:rsidR="003D1A60" w:rsidRPr="00F07ECF" w:rsidRDefault="002B6EAA" w:rsidP="00F07ECF">
      <w:r w:rsidRPr="00F07ECF">
        <w:t>Kartverket har behov for å reinvestere i teknisk utstyr knytt til posisjonering. Det blir foreslått å auke løyvinga med 1,5 mill. kroner som dekkast av tilsvarande forslag om inntekt under kap. 3595, post 04.</w:t>
      </w:r>
    </w:p>
    <w:p w14:paraId="267CBE73" w14:textId="77777777" w:rsidR="003D1A60" w:rsidRPr="00F07ECF" w:rsidRDefault="002B6EAA" w:rsidP="00F07ECF">
      <w:r w:rsidRPr="00F07ECF">
        <w:t>Samla blir det foreslått å auke løyvinga med 31,8 mill. kroner.</w:t>
      </w:r>
    </w:p>
    <w:p w14:paraId="1AA3194C" w14:textId="77777777" w:rsidR="003D1A60" w:rsidRPr="00F07ECF" w:rsidRDefault="002B6EAA" w:rsidP="00F07ECF">
      <w:pPr>
        <w:pStyle w:val="b-post"/>
      </w:pPr>
      <w:r w:rsidRPr="00F07ECF">
        <w:t>Post 21 Særskilde driftsutgifter, kan overførast, kan nyttast under post 01 og 45</w:t>
      </w:r>
    </w:p>
    <w:p w14:paraId="7E0E3213" w14:textId="77777777" w:rsidR="003D1A60" w:rsidRPr="00F07ECF" w:rsidRDefault="002B6EAA" w:rsidP="00F07ECF">
      <w:r w:rsidRPr="00F07ECF">
        <w:t xml:space="preserve">Løyvinga skal i hovudsak dekke tidsavgrensa prosjekt og tenester kjøpt frå private leverandørar. Deler av utgiftene på posten blir finansiert av inntekter frå kap. 3595, post 02 sal og abonnement og post 03 </w:t>
      </w:r>
      <w:proofErr w:type="spellStart"/>
      <w:r w:rsidRPr="00F07ECF">
        <w:t>samfinansering</w:t>
      </w:r>
      <w:proofErr w:type="spellEnd"/>
      <w:r w:rsidRPr="00F07ECF">
        <w:t>.</w:t>
      </w:r>
    </w:p>
    <w:p w14:paraId="01A40F52" w14:textId="77777777" w:rsidR="003D1A60" w:rsidRPr="00F07ECF" w:rsidRDefault="002B6EAA" w:rsidP="00F07ECF">
      <w:r w:rsidRPr="00F07ECF">
        <w:t>Grunna auka aktivitet og inntekter frå sal, abonnement og samfinansierte prosjekt, blir det foreslått å auke løyvinga med 63,7 mill. kroner. Auken er finansiert av auka inntekter under kap. 3595, postane 02 og 03.</w:t>
      </w:r>
    </w:p>
    <w:p w14:paraId="0DEC7F8E" w14:textId="77777777" w:rsidR="003D1A60" w:rsidRPr="00F07ECF" w:rsidRDefault="002B6EAA" w:rsidP="00F07ECF">
      <w:pPr>
        <w:pStyle w:val="b-budkaptit"/>
      </w:pPr>
      <w:r w:rsidRPr="00F07ECF">
        <w:t>Kap. 3595 Statens kartverk</w:t>
      </w:r>
    </w:p>
    <w:p w14:paraId="44E617FE" w14:textId="77777777" w:rsidR="003D1A60" w:rsidRPr="00F07ECF" w:rsidRDefault="002B6EAA" w:rsidP="00F07ECF">
      <w:pPr>
        <w:pStyle w:val="b-post"/>
      </w:pPr>
      <w:r w:rsidRPr="00F07ECF">
        <w:t>Post 01 Gebyrinntekter tinglysing</w:t>
      </w:r>
    </w:p>
    <w:p w14:paraId="4A335376" w14:textId="77777777" w:rsidR="003D1A60" w:rsidRPr="00F07ECF" w:rsidRDefault="002B6EAA" w:rsidP="00F07ECF">
      <w:r w:rsidRPr="00F07ECF">
        <w:t xml:space="preserve">På posten førast inntekter knytt til gebyr for rettsregistering av </w:t>
      </w:r>
      <w:proofErr w:type="spellStart"/>
      <w:r w:rsidRPr="00F07ECF">
        <w:t>burettar</w:t>
      </w:r>
      <w:proofErr w:type="spellEnd"/>
      <w:r w:rsidRPr="00F07ECF">
        <w:t xml:space="preserve"> og tinglysing i fast eigedom. Grunna redusert omsetting i eigedomsmarknaden fell inntektene frå gebyr for tinglysing. Forslaget inneber å redusere løyvinga med 10 mill. kroner.</w:t>
      </w:r>
    </w:p>
    <w:p w14:paraId="2E15B27B" w14:textId="77777777" w:rsidR="003D1A60" w:rsidRPr="00F07ECF" w:rsidRDefault="002B6EAA" w:rsidP="00F07ECF">
      <w:pPr>
        <w:pStyle w:val="b-post"/>
      </w:pPr>
      <w:r w:rsidRPr="00F07ECF">
        <w:t>Post 02 Sal og abonnement m.m.</w:t>
      </w:r>
    </w:p>
    <w:p w14:paraId="116CDFA5" w14:textId="77777777" w:rsidR="003D1A60" w:rsidRPr="00F07ECF" w:rsidRDefault="002B6EAA" w:rsidP="00F07ECF">
      <w:r w:rsidRPr="00F07ECF">
        <w:t>Kartverket har fått auka inntekter frå sal og abonnement. Forslaget inneber å auke løyvinga med 32,4 mill. kroner.</w:t>
      </w:r>
    </w:p>
    <w:p w14:paraId="18CC70F2" w14:textId="77777777" w:rsidR="003D1A60" w:rsidRPr="00F07ECF" w:rsidRDefault="002B6EAA" w:rsidP="00F07ECF">
      <w:pPr>
        <w:pStyle w:val="b-post"/>
      </w:pPr>
      <w:r w:rsidRPr="00F07ECF">
        <w:t>Post 03 Samfinansiering</w:t>
      </w:r>
    </w:p>
    <w:p w14:paraId="7615A9A2" w14:textId="77777777" w:rsidR="003D1A60" w:rsidRPr="00F07ECF" w:rsidRDefault="002B6EAA" w:rsidP="00F07ECF">
      <w:r w:rsidRPr="00F07ECF">
        <w:t>Auka aktivitet i samfinansierte prosjekt som Kartverket leiar, gir meirinntekter og tilhøyrande utgifter for Kartverket. Forslaget inneber å auke løyvinga med 61,6 mill. kroner</w:t>
      </w:r>
    </w:p>
    <w:p w14:paraId="3819B51F" w14:textId="77777777" w:rsidR="003D1A60" w:rsidRPr="00F07ECF" w:rsidRDefault="002B6EAA" w:rsidP="00F07ECF">
      <w:pPr>
        <w:pStyle w:val="b-post"/>
      </w:pPr>
      <w:r w:rsidRPr="00F07ECF">
        <w:t>Post 04 Sal av anleggsmiddel</w:t>
      </w:r>
    </w:p>
    <w:p w14:paraId="4D46371C" w14:textId="77777777" w:rsidR="003D1A60" w:rsidRPr="00F07ECF" w:rsidRDefault="002B6EAA" w:rsidP="00F07ECF">
      <w:r w:rsidRPr="00F07ECF">
        <w:t>På posten førast inntekter frå sal av anleggsmidlar. Kartverket har selt eit lite bygg på Værnes som har vore brukt til posisjoneringsinstrument. Det blir foreslått å løyve 1,5 mill. kroner i salsinntekter. Sjå òg forslag om reinvestering for tilsvarande beløp på kap. 595, post 01.</w:t>
      </w:r>
    </w:p>
    <w:p w14:paraId="19BD06A4" w14:textId="77777777" w:rsidR="003D1A60" w:rsidRPr="00F07ECF" w:rsidRDefault="002B6EAA" w:rsidP="00F07ECF">
      <w:pPr>
        <w:pStyle w:val="Undertittel"/>
      </w:pPr>
      <w:r w:rsidRPr="00F07ECF">
        <w:t>Andre saker</w:t>
      </w:r>
    </w:p>
    <w:p w14:paraId="03B4706A" w14:textId="77777777" w:rsidR="003D1A60" w:rsidRPr="00F07ECF" w:rsidRDefault="002B6EAA" w:rsidP="00F07ECF">
      <w:pPr>
        <w:pStyle w:val="avsnitt-undertittel"/>
      </w:pPr>
      <w:r w:rsidRPr="00F07ECF">
        <w:t>Riving av Oslo hovudbrannstasjon – justering mellom kostnadsrammer</w:t>
      </w:r>
    </w:p>
    <w:p w14:paraId="3C4933C7" w14:textId="77777777" w:rsidR="003D1A60" w:rsidRPr="00F07ECF" w:rsidRDefault="002B6EAA" w:rsidP="00F07ECF">
      <w:r w:rsidRPr="00F07ECF">
        <w:t>Oslo hovudbrannstasjon må bli riven for å kunne bygge nytt regjeringskvartal. Av praktiske og anleggstekniske årsaker legg regjeringa til grunn at ansvaret for å gjennomføre sjølve rivearbeida skal bli overført frå Statsbygg til Statens vegvesen som ledd i ombygginga av Ring 1. Midlar til rivearbeida inngår per i dag i kostnadsramma for byggetrinn 1 av nytt regjeringskvartal. Det er derfor behov for å justere kostnadsrammene og løyvingane mellom Statsbygg som gjennomfører byggetrinn 1 i nytt regjeringskvartal, og Statens vegvesen som gjennomfører ombygginga av Ring 1. Regjeringa tar sikte på å kome tilbake til nødvendige overføringar i samband med revidert nasjonalbudsjett for 2024. Det blir lagt til grunn at Statens vegvesen blir fullt ut kompensert for alle kostnader som er knytt til riving av hovudbrannstasjonen. Auka kostnadsramme for ombygging av Ring 1 vil bli fullt ut motsvara av redusert kostnadsramme for byggetrinn 1 i nytt regjeringskvartal.</w:t>
      </w:r>
    </w:p>
    <w:p w14:paraId="5F5425A5" w14:textId="77777777" w:rsidR="003D1A60" w:rsidRPr="00F07ECF" w:rsidRDefault="002B6EAA" w:rsidP="00F07ECF">
      <w:pPr>
        <w:pStyle w:val="a-tilraar-dep"/>
      </w:pPr>
      <w:r w:rsidRPr="00F07ECF">
        <w:t>Kommunal- og distriktsdepartementet</w:t>
      </w:r>
    </w:p>
    <w:p w14:paraId="3A35084E" w14:textId="77777777" w:rsidR="003D1A60" w:rsidRPr="00F07ECF" w:rsidRDefault="002B6EAA" w:rsidP="00F07ECF">
      <w:pPr>
        <w:pStyle w:val="a-tilraar-tit"/>
      </w:pPr>
      <w:r w:rsidRPr="00F07ECF">
        <w:t>tilrår:</w:t>
      </w:r>
    </w:p>
    <w:p w14:paraId="1F8C5841" w14:textId="77777777" w:rsidR="003D1A60" w:rsidRPr="00F07ECF" w:rsidRDefault="002B6EAA" w:rsidP="00F07ECF">
      <w:r w:rsidRPr="00F07ECF">
        <w:t>At Dykkar Majestet godkjenner og skriv under eit framlagt forslag til proposisjon til Stortinget om endringar i statsbudsjettet 2023 under Kommunal- og distriktsdepartementet.</w:t>
      </w:r>
    </w:p>
    <w:p w14:paraId="662266C4" w14:textId="77777777" w:rsidR="003D1A60" w:rsidRPr="00F07ECF" w:rsidRDefault="002B6EAA" w:rsidP="00F07ECF">
      <w:pPr>
        <w:pStyle w:val="a-konge-tekst"/>
        <w:rPr>
          <w:rStyle w:val="halvfet0"/>
        </w:rPr>
      </w:pPr>
      <w:r w:rsidRPr="00F07ECF">
        <w:rPr>
          <w:rStyle w:val="halvfet0"/>
        </w:rPr>
        <w:t>Vi HARALD,</w:t>
      </w:r>
      <w:r w:rsidRPr="00F07ECF">
        <w:t xml:space="preserve"> Noregs Konge,</w:t>
      </w:r>
    </w:p>
    <w:p w14:paraId="50CD4D09" w14:textId="77777777" w:rsidR="003D1A60" w:rsidRPr="00F07ECF" w:rsidRDefault="002B6EAA" w:rsidP="00F07ECF">
      <w:pPr>
        <w:pStyle w:val="a-konge-tit"/>
      </w:pPr>
      <w:r w:rsidRPr="00F07ECF">
        <w:t>stadfester:</w:t>
      </w:r>
    </w:p>
    <w:p w14:paraId="6F113852" w14:textId="77777777" w:rsidR="003D1A60" w:rsidRPr="00F07ECF" w:rsidRDefault="002B6EAA" w:rsidP="00F07ECF">
      <w:r w:rsidRPr="00F07ECF">
        <w:t>Stortinget blir bedt om å gjere vedtak om endringar i statsbudsjettet 2023 under Kommunal- og distriktsdepartementet i samsvar med eit vedlagt forslag.</w:t>
      </w:r>
    </w:p>
    <w:p w14:paraId="02AA8AC5" w14:textId="77777777" w:rsidR="003D1A60" w:rsidRPr="00F07ECF" w:rsidRDefault="002B6EAA" w:rsidP="00F07ECF">
      <w:pPr>
        <w:pStyle w:val="a-vedtak-tit"/>
      </w:pPr>
      <w:r w:rsidRPr="00F07ECF">
        <w:t xml:space="preserve">Forslag </w:t>
      </w:r>
    </w:p>
    <w:p w14:paraId="639A471C" w14:textId="77777777" w:rsidR="003D1A60" w:rsidRPr="00F07ECF" w:rsidRDefault="002B6EAA" w:rsidP="00F07ECF">
      <w:pPr>
        <w:pStyle w:val="a-vedtak-tit"/>
      </w:pPr>
      <w:r w:rsidRPr="00F07ECF">
        <w:t>til vedtak om endringar i statsbudsjettet 2023 under Kommunal- og distriktsdepartementet</w:t>
      </w:r>
    </w:p>
    <w:p w14:paraId="30A6E912" w14:textId="77777777" w:rsidR="003D1A60" w:rsidRPr="00F07ECF" w:rsidRDefault="002B6EAA" w:rsidP="00F07ECF">
      <w:pPr>
        <w:pStyle w:val="a-vedtak-del"/>
      </w:pPr>
      <w:r w:rsidRPr="00F07ECF">
        <w:t>I</w:t>
      </w:r>
    </w:p>
    <w:p w14:paraId="0E48379A" w14:textId="77777777" w:rsidR="003D1A60" w:rsidRPr="00F07ECF" w:rsidRDefault="002B6EAA" w:rsidP="00F07ECF">
      <w:r w:rsidRPr="00F07ECF">
        <w:t>I statsbudsjettet 2023 blir det gjort følgjande endringar:</w:t>
      </w:r>
    </w:p>
    <w:p w14:paraId="0389BD2E" w14:textId="77777777" w:rsidR="003D1A60" w:rsidRPr="00F07ECF" w:rsidRDefault="002B6EAA" w:rsidP="00F07ECF">
      <w:pPr>
        <w:pStyle w:val="a-vedtak-tekst"/>
      </w:pPr>
      <w:r w:rsidRPr="00F07ECF">
        <w:t>Utgifter:</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680"/>
        <w:gridCol w:w="680"/>
        <w:gridCol w:w="5820"/>
        <w:gridCol w:w="715"/>
        <w:gridCol w:w="1645"/>
      </w:tblGrid>
      <w:tr w:rsidR="003D1A60" w:rsidRPr="00F07ECF" w14:paraId="692AA4B3" w14:textId="77777777" w:rsidTr="00F07ECF">
        <w:trPr>
          <w:trHeight w:val="860"/>
          <w:hidden/>
        </w:trPr>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4DAFB53" w14:textId="77777777" w:rsidR="003D1A60" w:rsidRPr="00F07ECF" w:rsidRDefault="002B6EAA" w:rsidP="00F07ECF">
            <w:pPr>
              <w:pStyle w:val="Tabellnavn"/>
            </w:pPr>
            <w:r w:rsidRPr="00F07ECF">
              <w:t>RNB</w:t>
            </w:r>
          </w:p>
          <w:p w14:paraId="6FE87983" w14:textId="77777777" w:rsidR="003D1A60" w:rsidRPr="00F07ECF" w:rsidRDefault="002B6EAA" w:rsidP="00F07ECF">
            <w:r w:rsidRPr="00F07ECF">
              <w:t>Kap.</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48A990A" w14:textId="77777777" w:rsidR="003D1A60" w:rsidRPr="00F07ECF" w:rsidRDefault="002B6EAA" w:rsidP="00F07ECF">
            <w:r w:rsidRPr="00F07ECF">
              <w:t>Post</w:t>
            </w:r>
          </w:p>
        </w:tc>
        <w:tc>
          <w:tcPr>
            <w:tcW w:w="58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41DF79E" w14:textId="77777777" w:rsidR="003D1A60" w:rsidRPr="00F07ECF" w:rsidRDefault="002B6EAA" w:rsidP="00F07ECF">
            <w:pPr>
              <w:jc w:val="left"/>
            </w:pPr>
            <w:r w:rsidRPr="00F07ECF">
              <w:t>Formål</w:t>
            </w:r>
          </w:p>
        </w:tc>
        <w:tc>
          <w:tcPr>
            <w:tcW w:w="71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CB119DA" w14:textId="77777777" w:rsidR="003D1A60" w:rsidRPr="00F07ECF" w:rsidRDefault="003D1A60" w:rsidP="00F07ECF"/>
        </w:tc>
        <w:tc>
          <w:tcPr>
            <w:tcW w:w="164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139958B" w14:textId="77777777" w:rsidR="003D1A60" w:rsidRPr="00F07ECF" w:rsidRDefault="002B6EAA" w:rsidP="00F07ECF">
            <w:pPr>
              <w:jc w:val="right"/>
            </w:pPr>
            <w:r w:rsidRPr="00F07ECF">
              <w:t>Kroner</w:t>
            </w:r>
          </w:p>
        </w:tc>
      </w:tr>
      <w:tr w:rsidR="003D1A60" w:rsidRPr="00F07ECF" w14:paraId="016A5A03" w14:textId="77777777" w:rsidTr="00F07ECF">
        <w:trPr>
          <w:trHeight w:val="380"/>
        </w:trPr>
        <w:tc>
          <w:tcPr>
            <w:tcW w:w="680" w:type="dxa"/>
            <w:tcBorders>
              <w:top w:val="single" w:sz="4" w:space="0" w:color="000000"/>
              <w:left w:val="nil"/>
              <w:bottom w:val="nil"/>
              <w:right w:val="nil"/>
            </w:tcBorders>
            <w:tcMar>
              <w:top w:w="128" w:type="dxa"/>
              <w:left w:w="43" w:type="dxa"/>
              <w:bottom w:w="43" w:type="dxa"/>
              <w:right w:w="43" w:type="dxa"/>
            </w:tcMar>
          </w:tcPr>
          <w:p w14:paraId="23FD5181" w14:textId="77777777" w:rsidR="003D1A60" w:rsidRPr="00F07ECF" w:rsidRDefault="002B6EAA" w:rsidP="00F07ECF">
            <w:r w:rsidRPr="00F07ECF">
              <w:t>500</w:t>
            </w:r>
          </w:p>
        </w:tc>
        <w:tc>
          <w:tcPr>
            <w:tcW w:w="680" w:type="dxa"/>
            <w:tcBorders>
              <w:top w:val="single" w:sz="4" w:space="0" w:color="000000"/>
              <w:left w:val="nil"/>
              <w:bottom w:val="nil"/>
              <w:right w:val="nil"/>
            </w:tcBorders>
            <w:tcMar>
              <w:top w:w="128" w:type="dxa"/>
              <w:left w:w="43" w:type="dxa"/>
              <w:bottom w:w="43" w:type="dxa"/>
              <w:right w:w="43" w:type="dxa"/>
            </w:tcMar>
          </w:tcPr>
          <w:p w14:paraId="482C799C" w14:textId="77777777" w:rsidR="003D1A60" w:rsidRPr="00F07ECF" w:rsidRDefault="003D1A60" w:rsidP="00F07ECF"/>
        </w:tc>
        <w:tc>
          <w:tcPr>
            <w:tcW w:w="6535" w:type="dxa"/>
            <w:gridSpan w:val="2"/>
            <w:tcBorders>
              <w:top w:val="single" w:sz="4" w:space="0" w:color="000000"/>
              <w:left w:val="nil"/>
              <w:bottom w:val="nil"/>
              <w:right w:val="nil"/>
            </w:tcBorders>
            <w:tcMar>
              <w:top w:w="128" w:type="dxa"/>
              <w:left w:w="43" w:type="dxa"/>
              <w:bottom w:w="43" w:type="dxa"/>
              <w:right w:w="43" w:type="dxa"/>
            </w:tcMar>
          </w:tcPr>
          <w:p w14:paraId="6D4234E7" w14:textId="77777777" w:rsidR="003D1A60" w:rsidRPr="00F07ECF" w:rsidRDefault="002B6EAA" w:rsidP="00F07ECF">
            <w:pPr>
              <w:jc w:val="left"/>
            </w:pPr>
            <w:r w:rsidRPr="00F07ECF">
              <w:t xml:space="preserve">Kommunal- og </w:t>
            </w:r>
            <w:proofErr w:type="spellStart"/>
            <w:r w:rsidRPr="00F07ECF">
              <w:t>distriktsdepartementet</w:t>
            </w:r>
            <w:proofErr w:type="spellEnd"/>
            <w:r w:rsidRPr="00F07ECF">
              <w:t>:</w:t>
            </w:r>
          </w:p>
        </w:tc>
        <w:tc>
          <w:tcPr>
            <w:tcW w:w="1645" w:type="dxa"/>
            <w:tcBorders>
              <w:top w:val="single" w:sz="4" w:space="0" w:color="000000"/>
              <w:left w:val="nil"/>
              <w:bottom w:val="nil"/>
              <w:right w:val="nil"/>
            </w:tcBorders>
            <w:tcMar>
              <w:top w:w="128" w:type="dxa"/>
              <w:left w:w="43" w:type="dxa"/>
              <w:bottom w:w="43" w:type="dxa"/>
              <w:right w:w="43" w:type="dxa"/>
            </w:tcMar>
            <w:vAlign w:val="bottom"/>
          </w:tcPr>
          <w:p w14:paraId="1FF47CF4" w14:textId="77777777" w:rsidR="003D1A60" w:rsidRPr="00F07ECF" w:rsidRDefault="003D1A60" w:rsidP="00F07ECF">
            <w:pPr>
              <w:jc w:val="right"/>
            </w:pPr>
          </w:p>
        </w:tc>
      </w:tr>
      <w:tr w:rsidR="003D1A60" w:rsidRPr="00F07ECF" w14:paraId="0ED1F1B4" w14:textId="77777777" w:rsidTr="00F07ECF">
        <w:trPr>
          <w:trHeight w:val="640"/>
        </w:trPr>
        <w:tc>
          <w:tcPr>
            <w:tcW w:w="680" w:type="dxa"/>
            <w:tcBorders>
              <w:top w:val="nil"/>
              <w:left w:val="nil"/>
              <w:bottom w:val="nil"/>
              <w:right w:val="nil"/>
            </w:tcBorders>
            <w:tcMar>
              <w:top w:w="128" w:type="dxa"/>
              <w:left w:w="43" w:type="dxa"/>
              <w:bottom w:w="43" w:type="dxa"/>
              <w:right w:w="43" w:type="dxa"/>
            </w:tcMar>
          </w:tcPr>
          <w:p w14:paraId="680BCF7F" w14:textId="77777777" w:rsidR="003D1A60" w:rsidRPr="00F07ECF" w:rsidRDefault="003D1A60" w:rsidP="00F07ECF"/>
        </w:tc>
        <w:tc>
          <w:tcPr>
            <w:tcW w:w="680" w:type="dxa"/>
            <w:tcBorders>
              <w:top w:val="nil"/>
              <w:left w:val="nil"/>
              <w:bottom w:val="nil"/>
              <w:right w:val="nil"/>
            </w:tcBorders>
            <w:tcMar>
              <w:top w:w="128" w:type="dxa"/>
              <w:left w:w="43" w:type="dxa"/>
              <w:bottom w:w="43" w:type="dxa"/>
              <w:right w:w="43" w:type="dxa"/>
            </w:tcMar>
          </w:tcPr>
          <w:p w14:paraId="28243400" w14:textId="77777777" w:rsidR="003D1A60" w:rsidRPr="00F07ECF" w:rsidRDefault="002B6EAA" w:rsidP="00F07ECF">
            <w:r w:rsidRPr="00F07ECF">
              <w:t>21</w:t>
            </w:r>
          </w:p>
        </w:tc>
        <w:tc>
          <w:tcPr>
            <w:tcW w:w="6535" w:type="dxa"/>
            <w:gridSpan w:val="2"/>
            <w:tcBorders>
              <w:top w:val="nil"/>
              <w:left w:val="nil"/>
              <w:bottom w:val="nil"/>
              <w:right w:val="nil"/>
            </w:tcBorders>
            <w:tcMar>
              <w:top w:w="128" w:type="dxa"/>
              <w:left w:w="43" w:type="dxa"/>
              <w:bottom w:w="43" w:type="dxa"/>
              <w:right w:w="43" w:type="dxa"/>
            </w:tcMar>
          </w:tcPr>
          <w:p w14:paraId="0FEBA26B" w14:textId="77777777" w:rsidR="003D1A60" w:rsidRPr="00F07ECF" w:rsidRDefault="002B6EAA" w:rsidP="00F07ECF">
            <w:pPr>
              <w:jc w:val="left"/>
            </w:pPr>
            <w:proofErr w:type="spellStart"/>
            <w:r w:rsidRPr="00F07ECF">
              <w:t>Særskilde</w:t>
            </w:r>
            <w:proofErr w:type="spellEnd"/>
            <w:r w:rsidRPr="00F07ECF">
              <w:t xml:space="preserve"> driftsutgifter</w:t>
            </w:r>
            <w:r w:rsidRPr="00F07ECF">
              <w:rPr>
                <w:rStyle w:val="kursiv"/>
              </w:rPr>
              <w:t>, kan </w:t>
            </w:r>
            <w:proofErr w:type="spellStart"/>
            <w:r w:rsidRPr="00F07ECF">
              <w:rPr>
                <w:rStyle w:val="kursiv"/>
              </w:rPr>
              <w:t>overførast</w:t>
            </w:r>
            <w:proofErr w:type="spellEnd"/>
            <w:r w:rsidRPr="00F07ECF">
              <w:rPr>
                <w:rStyle w:val="kursiv"/>
              </w:rPr>
              <w:t xml:space="preserve">, kan </w:t>
            </w:r>
            <w:proofErr w:type="spellStart"/>
            <w:r w:rsidRPr="00F07ECF">
              <w:rPr>
                <w:rStyle w:val="kursiv"/>
              </w:rPr>
              <w:t>nyttast</w:t>
            </w:r>
            <w:proofErr w:type="spellEnd"/>
            <w:r w:rsidRPr="00F07ECF">
              <w:rPr>
                <w:rStyle w:val="kursiv"/>
              </w:rPr>
              <w:t xml:space="preserve"> under post 70</w:t>
            </w:r>
            <w:r w:rsidRPr="00F07ECF">
              <w:t>, blir </w:t>
            </w:r>
            <w:proofErr w:type="spellStart"/>
            <w:r w:rsidRPr="00F07ECF">
              <w:t>auka</w:t>
            </w:r>
            <w:proofErr w:type="spellEnd"/>
            <w:r w:rsidRPr="00F07ECF">
              <w:t xml:space="preserve"> med </w:t>
            </w:r>
            <w:r w:rsidRPr="00F07ECF">
              <w:tab/>
            </w:r>
          </w:p>
        </w:tc>
        <w:tc>
          <w:tcPr>
            <w:tcW w:w="1645" w:type="dxa"/>
            <w:tcBorders>
              <w:top w:val="nil"/>
              <w:left w:val="nil"/>
              <w:bottom w:val="nil"/>
              <w:right w:val="nil"/>
            </w:tcBorders>
            <w:tcMar>
              <w:top w:w="128" w:type="dxa"/>
              <w:left w:w="43" w:type="dxa"/>
              <w:bottom w:w="43" w:type="dxa"/>
              <w:right w:w="43" w:type="dxa"/>
            </w:tcMar>
            <w:vAlign w:val="bottom"/>
          </w:tcPr>
          <w:p w14:paraId="5DC2A21C" w14:textId="77777777" w:rsidR="003D1A60" w:rsidRPr="00F07ECF" w:rsidRDefault="002B6EAA" w:rsidP="00F07ECF">
            <w:pPr>
              <w:jc w:val="right"/>
            </w:pPr>
            <w:r w:rsidRPr="00F07ECF">
              <w:t>234 000</w:t>
            </w:r>
          </w:p>
        </w:tc>
      </w:tr>
      <w:tr w:rsidR="003D1A60" w:rsidRPr="00F07ECF" w14:paraId="71F2DF2F" w14:textId="77777777" w:rsidTr="00F07ECF">
        <w:trPr>
          <w:trHeight w:val="380"/>
        </w:trPr>
        <w:tc>
          <w:tcPr>
            <w:tcW w:w="680" w:type="dxa"/>
            <w:tcBorders>
              <w:top w:val="nil"/>
              <w:left w:val="nil"/>
              <w:bottom w:val="nil"/>
              <w:right w:val="nil"/>
            </w:tcBorders>
            <w:tcMar>
              <w:top w:w="128" w:type="dxa"/>
              <w:left w:w="43" w:type="dxa"/>
              <w:bottom w:w="43" w:type="dxa"/>
              <w:right w:w="43" w:type="dxa"/>
            </w:tcMar>
          </w:tcPr>
          <w:p w14:paraId="27323E97" w14:textId="77777777" w:rsidR="003D1A60" w:rsidRPr="00F07ECF" w:rsidRDefault="003D1A60" w:rsidP="00F07ECF"/>
        </w:tc>
        <w:tc>
          <w:tcPr>
            <w:tcW w:w="680" w:type="dxa"/>
            <w:tcBorders>
              <w:top w:val="nil"/>
              <w:left w:val="nil"/>
              <w:bottom w:val="nil"/>
              <w:right w:val="nil"/>
            </w:tcBorders>
            <w:tcMar>
              <w:top w:w="128" w:type="dxa"/>
              <w:left w:w="43" w:type="dxa"/>
              <w:bottom w:w="43" w:type="dxa"/>
              <w:right w:w="43" w:type="dxa"/>
            </w:tcMar>
          </w:tcPr>
          <w:p w14:paraId="4D97E32C" w14:textId="77777777" w:rsidR="003D1A60" w:rsidRPr="00F07ECF" w:rsidRDefault="003D1A60" w:rsidP="00F07ECF"/>
        </w:tc>
        <w:tc>
          <w:tcPr>
            <w:tcW w:w="6535" w:type="dxa"/>
            <w:gridSpan w:val="2"/>
            <w:tcBorders>
              <w:top w:val="nil"/>
              <w:left w:val="nil"/>
              <w:bottom w:val="nil"/>
              <w:right w:val="nil"/>
            </w:tcBorders>
            <w:tcMar>
              <w:top w:w="128" w:type="dxa"/>
              <w:left w:w="43" w:type="dxa"/>
              <w:bottom w:w="43" w:type="dxa"/>
              <w:right w:w="43" w:type="dxa"/>
            </w:tcMar>
          </w:tcPr>
          <w:p w14:paraId="56F2F14A" w14:textId="77777777" w:rsidR="003D1A60" w:rsidRPr="00F07ECF" w:rsidRDefault="002B6EAA" w:rsidP="00F07ECF">
            <w:pPr>
              <w:jc w:val="left"/>
            </w:pPr>
            <w:proofErr w:type="spellStart"/>
            <w:r w:rsidRPr="00F07ECF">
              <w:t>frå</w:t>
            </w:r>
            <w:proofErr w:type="spellEnd"/>
            <w:r w:rsidRPr="00F07ECF">
              <w:t xml:space="preserve"> kr 87 470 000 til kr 87 704 000</w:t>
            </w:r>
          </w:p>
        </w:tc>
        <w:tc>
          <w:tcPr>
            <w:tcW w:w="1645" w:type="dxa"/>
            <w:tcBorders>
              <w:top w:val="nil"/>
              <w:left w:val="nil"/>
              <w:bottom w:val="nil"/>
              <w:right w:val="nil"/>
            </w:tcBorders>
            <w:tcMar>
              <w:top w:w="128" w:type="dxa"/>
              <w:left w:w="43" w:type="dxa"/>
              <w:bottom w:w="43" w:type="dxa"/>
              <w:right w:w="43" w:type="dxa"/>
            </w:tcMar>
            <w:vAlign w:val="bottom"/>
          </w:tcPr>
          <w:p w14:paraId="411F89B6" w14:textId="77777777" w:rsidR="003D1A60" w:rsidRPr="00F07ECF" w:rsidRDefault="003D1A60" w:rsidP="00F07ECF">
            <w:pPr>
              <w:jc w:val="right"/>
            </w:pPr>
          </w:p>
        </w:tc>
      </w:tr>
      <w:tr w:rsidR="003D1A60" w:rsidRPr="00F07ECF" w14:paraId="4B6E083A" w14:textId="77777777" w:rsidTr="00F07ECF">
        <w:trPr>
          <w:trHeight w:val="640"/>
        </w:trPr>
        <w:tc>
          <w:tcPr>
            <w:tcW w:w="680" w:type="dxa"/>
            <w:tcBorders>
              <w:top w:val="nil"/>
              <w:left w:val="nil"/>
              <w:bottom w:val="nil"/>
              <w:right w:val="nil"/>
            </w:tcBorders>
            <w:tcMar>
              <w:top w:w="128" w:type="dxa"/>
              <w:left w:w="43" w:type="dxa"/>
              <w:bottom w:w="43" w:type="dxa"/>
              <w:right w:w="43" w:type="dxa"/>
            </w:tcMar>
          </w:tcPr>
          <w:p w14:paraId="0D6906A3" w14:textId="77777777" w:rsidR="003D1A60" w:rsidRPr="00F07ECF" w:rsidRDefault="002B6EAA" w:rsidP="00F07ECF">
            <w:r w:rsidRPr="00F07ECF">
              <w:t>(NY)</w:t>
            </w:r>
          </w:p>
        </w:tc>
        <w:tc>
          <w:tcPr>
            <w:tcW w:w="680" w:type="dxa"/>
            <w:tcBorders>
              <w:top w:val="nil"/>
              <w:left w:val="nil"/>
              <w:bottom w:val="nil"/>
              <w:right w:val="nil"/>
            </w:tcBorders>
            <w:tcMar>
              <w:top w:w="128" w:type="dxa"/>
              <w:left w:w="43" w:type="dxa"/>
              <w:bottom w:w="43" w:type="dxa"/>
              <w:right w:w="43" w:type="dxa"/>
            </w:tcMar>
          </w:tcPr>
          <w:p w14:paraId="113058BC" w14:textId="77777777" w:rsidR="003D1A60" w:rsidRPr="00F07ECF" w:rsidRDefault="002B6EAA" w:rsidP="00F07ECF">
            <w:r w:rsidRPr="00F07ECF">
              <w:t>45</w:t>
            </w:r>
          </w:p>
        </w:tc>
        <w:tc>
          <w:tcPr>
            <w:tcW w:w="6535" w:type="dxa"/>
            <w:gridSpan w:val="2"/>
            <w:tcBorders>
              <w:top w:val="nil"/>
              <w:left w:val="nil"/>
              <w:bottom w:val="nil"/>
              <w:right w:val="nil"/>
            </w:tcBorders>
            <w:tcMar>
              <w:top w:w="128" w:type="dxa"/>
              <w:left w:w="43" w:type="dxa"/>
              <w:bottom w:w="43" w:type="dxa"/>
              <w:right w:w="43" w:type="dxa"/>
            </w:tcMar>
          </w:tcPr>
          <w:p w14:paraId="06C8DCA6" w14:textId="77777777" w:rsidR="003D1A60" w:rsidRPr="00F07ECF" w:rsidRDefault="002B6EAA" w:rsidP="00F07ECF">
            <w:pPr>
              <w:jc w:val="left"/>
            </w:pPr>
            <w:r w:rsidRPr="00F07ECF">
              <w:t xml:space="preserve">Større utstyrskjøp og </w:t>
            </w:r>
            <w:proofErr w:type="spellStart"/>
            <w:r w:rsidRPr="00F07ECF">
              <w:t>vedlikehald</w:t>
            </w:r>
            <w:proofErr w:type="spellEnd"/>
            <w:r w:rsidRPr="00F07ECF">
              <w:rPr>
                <w:rStyle w:val="kursiv"/>
              </w:rPr>
              <w:t>, kan </w:t>
            </w:r>
            <w:proofErr w:type="spellStart"/>
            <w:r w:rsidRPr="00F07ECF">
              <w:rPr>
                <w:rStyle w:val="kursiv"/>
              </w:rPr>
              <w:t>overførast</w:t>
            </w:r>
            <w:proofErr w:type="spellEnd"/>
            <w:r w:rsidRPr="00F07ECF">
              <w:t xml:space="preserve">, </w:t>
            </w:r>
            <w:r w:rsidRPr="00F07ECF">
              <w:br/>
              <w:t xml:space="preserve">blir løyvd med </w:t>
            </w:r>
            <w:r w:rsidRPr="00F07ECF">
              <w:tab/>
            </w:r>
          </w:p>
        </w:tc>
        <w:tc>
          <w:tcPr>
            <w:tcW w:w="1645" w:type="dxa"/>
            <w:tcBorders>
              <w:top w:val="nil"/>
              <w:left w:val="nil"/>
              <w:bottom w:val="nil"/>
              <w:right w:val="nil"/>
            </w:tcBorders>
            <w:tcMar>
              <w:top w:w="128" w:type="dxa"/>
              <w:left w:w="43" w:type="dxa"/>
              <w:bottom w:w="43" w:type="dxa"/>
              <w:right w:w="43" w:type="dxa"/>
            </w:tcMar>
            <w:vAlign w:val="bottom"/>
          </w:tcPr>
          <w:p w14:paraId="62C57032" w14:textId="77777777" w:rsidR="003D1A60" w:rsidRPr="00F07ECF" w:rsidRDefault="002B6EAA" w:rsidP="00F07ECF">
            <w:pPr>
              <w:jc w:val="right"/>
            </w:pPr>
            <w:r w:rsidRPr="00F07ECF">
              <w:t>11 800 000</w:t>
            </w:r>
          </w:p>
        </w:tc>
      </w:tr>
      <w:tr w:rsidR="003D1A60" w:rsidRPr="00F07ECF" w14:paraId="0AFAE2CE" w14:textId="77777777" w:rsidTr="00F07ECF">
        <w:trPr>
          <w:trHeight w:val="640"/>
        </w:trPr>
        <w:tc>
          <w:tcPr>
            <w:tcW w:w="680" w:type="dxa"/>
            <w:tcBorders>
              <w:top w:val="nil"/>
              <w:left w:val="nil"/>
              <w:bottom w:val="nil"/>
              <w:right w:val="nil"/>
            </w:tcBorders>
            <w:tcMar>
              <w:top w:w="128" w:type="dxa"/>
              <w:left w:w="43" w:type="dxa"/>
              <w:bottom w:w="43" w:type="dxa"/>
              <w:right w:w="43" w:type="dxa"/>
            </w:tcMar>
          </w:tcPr>
          <w:p w14:paraId="573E7FA5" w14:textId="77777777" w:rsidR="003D1A60" w:rsidRPr="00F07ECF" w:rsidRDefault="003D1A60" w:rsidP="00F07ECF"/>
        </w:tc>
        <w:tc>
          <w:tcPr>
            <w:tcW w:w="680" w:type="dxa"/>
            <w:tcBorders>
              <w:top w:val="nil"/>
              <w:left w:val="nil"/>
              <w:bottom w:val="nil"/>
              <w:right w:val="nil"/>
            </w:tcBorders>
            <w:tcMar>
              <w:top w:w="128" w:type="dxa"/>
              <w:left w:w="43" w:type="dxa"/>
              <w:bottom w:w="43" w:type="dxa"/>
              <w:right w:w="43" w:type="dxa"/>
            </w:tcMar>
          </w:tcPr>
          <w:p w14:paraId="13B3D056" w14:textId="77777777" w:rsidR="003D1A60" w:rsidRPr="00F07ECF" w:rsidRDefault="002B6EAA" w:rsidP="00F07ECF">
            <w:r w:rsidRPr="00F07ECF">
              <w:t>70</w:t>
            </w:r>
          </w:p>
        </w:tc>
        <w:tc>
          <w:tcPr>
            <w:tcW w:w="6535" w:type="dxa"/>
            <w:gridSpan w:val="2"/>
            <w:tcBorders>
              <w:top w:val="nil"/>
              <w:left w:val="nil"/>
              <w:bottom w:val="nil"/>
              <w:right w:val="nil"/>
            </w:tcBorders>
            <w:tcMar>
              <w:top w:w="128" w:type="dxa"/>
              <w:left w:w="43" w:type="dxa"/>
              <w:bottom w:w="43" w:type="dxa"/>
              <w:right w:w="43" w:type="dxa"/>
            </w:tcMar>
          </w:tcPr>
          <w:p w14:paraId="744C1C3A" w14:textId="77777777" w:rsidR="003D1A60" w:rsidRPr="00F07ECF" w:rsidRDefault="002B6EAA" w:rsidP="00F07ECF">
            <w:pPr>
              <w:jc w:val="left"/>
            </w:pPr>
            <w:r w:rsidRPr="00F07ECF">
              <w:t xml:space="preserve">Diverse </w:t>
            </w:r>
            <w:proofErr w:type="spellStart"/>
            <w:r w:rsidRPr="00F07ECF">
              <w:t>føremål</w:t>
            </w:r>
            <w:proofErr w:type="spellEnd"/>
            <w:r w:rsidRPr="00F07ECF">
              <w:rPr>
                <w:rStyle w:val="kursiv"/>
              </w:rPr>
              <w:t>, kan </w:t>
            </w:r>
            <w:proofErr w:type="spellStart"/>
            <w:r w:rsidRPr="00F07ECF">
              <w:rPr>
                <w:rStyle w:val="kursiv"/>
              </w:rPr>
              <w:t>overførast</w:t>
            </w:r>
            <w:proofErr w:type="spellEnd"/>
            <w:r w:rsidRPr="00F07ECF">
              <w:rPr>
                <w:rStyle w:val="kursiv"/>
              </w:rPr>
              <w:t xml:space="preserve">, kan </w:t>
            </w:r>
            <w:proofErr w:type="spellStart"/>
            <w:r w:rsidRPr="00F07ECF">
              <w:rPr>
                <w:rStyle w:val="kursiv"/>
              </w:rPr>
              <w:t>nyttast</w:t>
            </w:r>
            <w:proofErr w:type="spellEnd"/>
            <w:r w:rsidRPr="00F07ECF">
              <w:rPr>
                <w:rStyle w:val="kursiv"/>
              </w:rPr>
              <w:t xml:space="preserve"> under post 21</w:t>
            </w:r>
            <w:r w:rsidRPr="00F07ECF">
              <w:t xml:space="preserve">, </w:t>
            </w:r>
            <w:r w:rsidRPr="00F07ECF">
              <w:br/>
              <w:t xml:space="preserve">blir redusert med </w:t>
            </w:r>
            <w:r w:rsidRPr="00F07ECF">
              <w:tab/>
            </w:r>
          </w:p>
        </w:tc>
        <w:tc>
          <w:tcPr>
            <w:tcW w:w="1645" w:type="dxa"/>
            <w:tcBorders>
              <w:top w:val="nil"/>
              <w:left w:val="nil"/>
              <w:bottom w:val="nil"/>
              <w:right w:val="nil"/>
            </w:tcBorders>
            <w:tcMar>
              <w:top w:w="128" w:type="dxa"/>
              <w:left w:w="43" w:type="dxa"/>
              <w:bottom w:w="43" w:type="dxa"/>
              <w:right w:w="43" w:type="dxa"/>
            </w:tcMar>
            <w:vAlign w:val="bottom"/>
          </w:tcPr>
          <w:p w14:paraId="26E3C4A0" w14:textId="77777777" w:rsidR="003D1A60" w:rsidRPr="00F07ECF" w:rsidRDefault="002B6EAA" w:rsidP="00F07ECF">
            <w:pPr>
              <w:jc w:val="right"/>
            </w:pPr>
            <w:r w:rsidRPr="00F07ECF">
              <w:t>200 000</w:t>
            </w:r>
          </w:p>
        </w:tc>
      </w:tr>
      <w:tr w:rsidR="003D1A60" w:rsidRPr="00F07ECF" w14:paraId="3C5C1727" w14:textId="77777777" w:rsidTr="00F07ECF">
        <w:trPr>
          <w:trHeight w:val="380"/>
        </w:trPr>
        <w:tc>
          <w:tcPr>
            <w:tcW w:w="680" w:type="dxa"/>
            <w:tcBorders>
              <w:top w:val="nil"/>
              <w:left w:val="nil"/>
              <w:bottom w:val="nil"/>
              <w:right w:val="nil"/>
            </w:tcBorders>
            <w:tcMar>
              <w:top w:w="128" w:type="dxa"/>
              <w:left w:w="43" w:type="dxa"/>
              <w:bottom w:w="43" w:type="dxa"/>
              <w:right w:w="43" w:type="dxa"/>
            </w:tcMar>
          </w:tcPr>
          <w:p w14:paraId="55DBA08C" w14:textId="77777777" w:rsidR="003D1A60" w:rsidRPr="00F07ECF" w:rsidRDefault="003D1A60" w:rsidP="00F07ECF"/>
        </w:tc>
        <w:tc>
          <w:tcPr>
            <w:tcW w:w="680" w:type="dxa"/>
            <w:tcBorders>
              <w:top w:val="nil"/>
              <w:left w:val="nil"/>
              <w:bottom w:val="nil"/>
              <w:right w:val="nil"/>
            </w:tcBorders>
            <w:tcMar>
              <w:top w:w="128" w:type="dxa"/>
              <w:left w:w="43" w:type="dxa"/>
              <w:bottom w:w="43" w:type="dxa"/>
              <w:right w:w="43" w:type="dxa"/>
            </w:tcMar>
          </w:tcPr>
          <w:p w14:paraId="65AAFF09" w14:textId="77777777" w:rsidR="003D1A60" w:rsidRPr="00F07ECF" w:rsidRDefault="003D1A60" w:rsidP="00F07ECF"/>
        </w:tc>
        <w:tc>
          <w:tcPr>
            <w:tcW w:w="6535" w:type="dxa"/>
            <w:gridSpan w:val="2"/>
            <w:tcBorders>
              <w:top w:val="nil"/>
              <w:left w:val="nil"/>
              <w:bottom w:val="nil"/>
              <w:right w:val="nil"/>
            </w:tcBorders>
            <w:tcMar>
              <w:top w:w="128" w:type="dxa"/>
              <w:left w:w="43" w:type="dxa"/>
              <w:bottom w:w="43" w:type="dxa"/>
              <w:right w:w="43" w:type="dxa"/>
            </w:tcMar>
          </w:tcPr>
          <w:p w14:paraId="6C06F6DA" w14:textId="77777777" w:rsidR="003D1A60" w:rsidRPr="00F07ECF" w:rsidRDefault="002B6EAA" w:rsidP="00F07ECF">
            <w:pPr>
              <w:jc w:val="left"/>
            </w:pPr>
            <w:proofErr w:type="spellStart"/>
            <w:r w:rsidRPr="00F07ECF">
              <w:t>frå</w:t>
            </w:r>
            <w:proofErr w:type="spellEnd"/>
            <w:r w:rsidRPr="00F07ECF">
              <w:t xml:space="preserve"> kr 3 256 000 til kr 3 056 000</w:t>
            </w:r>
          </w:p>
        </w:tc>
        <w:tc>
          <w:tcPr>
            <w:tcW w:w="1645" w:type="dxa"/>
            <w:tcBorders>
              <w:top w:val="nil"/>
              <w:left w:val="nil"/>
              <w:bottom w:val="nil"/>
              <w:right w:val="nil"/>
            </w:tcBorders>
            <w:tcMar>
              <w:top w:w="128" w:type="dxa"/>
              <w:left w:w="43" w:type="dxa"/>
              <w:bottom w:w="43" w:type="dxa"/>
              <w:right w:w="43" w:type="dxa"/>
            </w:tcMar>
            <w:vAlign w:val="bottom"/>
          </w:tcPr>
          <w:p w14:paraId="6238E954" w14:textId="77777777" w:rsidR="003D1A60" w:rsidRPr="00F07ECF" w:rsidRDefault="003D1A60" w:rsidP="00F07ECF">
            <w:pPr>
              <w:jc w:val="right"/>
            </w:pPr>
          </w:p>
        </w:tc>
      </w:tr>
      <w:tr w:rsidR="003D1A60" w:rsidRPr="00F07ECF" w14:paraId="46BAD401" w14:textId="77777777" w:rsidTr="00F07ECF">
        <w:trPr>
          <w:trHeight w:val="380"/>
        </w:trPr>
        <w:tc>
          <w:tcPr>
            <w:tcW w:w="680" w:type="dxa"/>
            <w:tcBorders>
              <w:top w:val="nil"/>
              <w:left w:val="nil"/>
              <w:bottom w:val="nil"/>
              <w:right w:val="nil"/>
            </w:tcBorders>
            <w:tcMar>
              <w:top w:w="128" w:type="dxa"/>
              <w:left w:w="43" w:type="dxa"/>
              <w:bottom w:w="43" w:type="dxa"/>
              <w:right w:w="43" w:type="dxa"/>
            </w:tcMar>
          </w:tcPr>
          <w:p w14:paraId="33F112A1" w14:textId="77777777" w:rsidR="003D1A60" w:rsidRPr="00F07ECF" w:rsidRDefault="002B6EAA" w:rsidP="00F07ECF">
            <w:r w:rsidRPr="00F07ECF">
              <w:t>502</w:t>
            </w:r>
          </w:p>
        </w:tc>
        <w:tc>
          <w:tcPr>
            <w:tcW w:w="680" w:type="dxa"/>
            <w:tcBorders>
              <w:top w:val="nil"/>
              <w:left w:val="nil"/>
              <w:bottom w:val="nil"/>
              <w:right w:val="nil"/>
            </w:tcBorders>
            <w:tcMar>
              <w:top w:w="128" w:type="dxa"/>
              <w:left w:w="43" w:type="dxa"/>
              <w:bottom w:w="43" w:type="dxa"/>
              <w:right w:w="43" w:type="dxa"/>
            </w:tcMar>
          </w:tcPr>
          <w:p w14:paraId="42646DB3" w14:textId="77777777" w:rsidR="003D1A60" w:rsidRPr="00F07ECF" w:rsidRDefault="003D1A60" w:rsidP="00F07ECF"/>
        </w:tc>
        <w:tc>
          <w:tcPr>
            <w:tcW w:w="6535" w:type="dxa"/>
            <w:gridSpan w:val="2"/>
            <w:tcBorders>
              <w:top w:val="nil"/>
              <w:left w:val="nil"/>
              <w:bottom w:val="nil"/>
              <w:right w:val="nil"/>
            </w:tcBorders>
            <w:tcMar>
              <w:top w:w="128" w:type="dxa"/>
              <w:left w:w="43" w:type="dxa"/>
              <w:bottom w:w="43" w:type="dxa"/>
              <w:right w:w="43" w:type="dxa"/>
            </w:tcMar>
          </w:tcPr>
          <w:p w14:paraId="21D1433F" w14:textId="77777777" w:rsidR="003D1A60" w:rsidRPr="00F07ECF" w:rsidRDefault="002B6EAA" w:rsidP="00F07ECF">
            <w:pPr>
              <w:jc w:val="left"/>
            </w:pPr>
            <w:proofErr w:type="spellStart"/>
            <w:r w:rsidRPr="00F07ECF">
              <w:t>Tariffavtalte</w:t>
            </w:r>
            <w:proofErr w:type="spellEnd"/>
            <w:r w:rsidRPr="00F07ECF">
              <w:t xml:space="preserve"> </w:t>
            </w:r>
            <w:proofErr w:type="spellStart"/>
            <w:r w:rsidRPr="00F07ECF">
              <w:t>avsetningar</w:t>
            </w:r>
            <w:proofErr w:type="spellEnd"/>
            <w:r w:rsidRPr="00F07ECF">
              <w:t xml:space="preserve"> mv.:</w:t>
            </w:r>
          </w:p>
        </w:tc>
        <w:tc>
          <w:tcPr>
            <w:tcW w:w="1645" w:type="dxa"/>
            <w:tcBorders>
              <w:top w:val="nil"/>
              <w:left w:val="nil"/>
              <w:bottom w:val="nil"/>
              <w:right w:val="nil"/>
            </w:tcBorders>
            <w:tcMar>
              <w:top w:w="128" w:type="dxa"/>
              <w:left w:w="43" w:type="dxa"/>
              <w:bottom w:w="43" w:type="dxa"/>
              <w:right w:w="43" w:type="dxa"/>
            </w:tcMar>
            <w:vAlign w:val="bottom"/>
          </w:tcPr>
          <w:p w14:paraId="740D8BD8" w14:textId="77777777" w:rsidR="003D1A60" w:rsidRPr="00F07ECF" w:rsidRDefault="003D1A60" w:rsidP="00F07ECF">
            <w:pPr>
              <w:jc w:val="right"/>
            </w:pPr>
          </w:p>
        </w:tc>
      </w:tr>
      <w:tr w:rsidR="003D1A60" w:rsidRPr="00F07ECF" w14:paraId="7BC78C0C" w14:textId="77777777" w:rsidTr="00F07ECF">
        <w:trPr>
          <w:trHeight w:val="640"/>
        </w:trPr>
        <w:tc>
          <w:tcPr>
            <w:tcW w:w="680" w:type="dxa"/>
            <w:tcBorders>
              <w:top w:val="nil"/>
              <w:left w:val="nil"/>
              <w:bottom w:val="nil"/>
              <w:right w:val="nil"/>
            </w:tcBorders>
            <w:tcMar>
              <w:top w:w="128" w:type="dxa"/>
              <w:left w:w="43" w:type="dxa"/>
              <w:bottom w:w="43" w:type="dxa"/>
              <w:right w:w="43" w:type="dxa"/>
            </w:tcMar>
          </w:tcPr>
          <w:p w14:paraId="086411FE" w14:textId="77777777" w:rsidR="003D1A60" w:rsidRPr="00F07ECF" w:rsidRDefault="003D1A60" w:rsidP="00F07ECF"/>
        </w:tc>
        <w:tc>
          <w:tcPr>
            <w:tcW w:w="680" w:type="dxa"/>
            <w:tcBorders>
              <w:top w:val="nil"/>
              <w:left w:val="nil"/>
              <w:bottom w:val="nil"/>
              <w:right w:val="nil"/>
            </w:tcBorders>
            <w:tcMar>
              <w:top w:w="128" w:type="dxa"/>
              <w:left w:w="43" w:type="dxa"/>
              <w:bottom w:w="43" w:type="dxa"/>
              <w:right w:w="43" w:type="dxa"/>
            </w:tcMar>
          </w:tcPr>
          <w:p w14:paraId="0212F8C5" w14:textId="77777777" w:rsidR="003D1A60" w:rsidRPr="00F07ECF" w:rsidRDefault="002B6EAA" w:rsidP="00F07ECF">
            <w:r w:rsidRPr="00F07ECF">
              <w:t>21</w:t>
            </w:r>
          </w:p>
        </w:tc>
        <w:tc>
          <w:tcPr>
            <w:tcW w:w="6535" w:type="dxa"/>
            <w:gridSpan w:val="2"/>
            <w:tcBorders>
              <w:top w:val="nil"/>
              <w:left w:val="nil"/>
              <w:bottom w:val="nil"/>
              <w:right w:val="nil"/>
            </w:tcBorders>
            <w:tcMar>
              <w:top w:w="128" w:type="dxa"/>
              <w:left w:w="43" w:type="dxa"/>
              <w:bottom w:w="43" w:type="dxa"/>
              <w:right w:w="43" w:type="dxa"/>
            </w:tcMar>
          </w:tcPr>
          <w:p w14:paraId="2CDE5996" w14:textId="77777777" w:rsidR="003D1A60" w:rsidRPr="00F07ECF" w:rsidRDefault="002B6EAA" w:rsidP="00F07ECF">
            <w:pPr>
              <w:jc w:val="left"/>
            </w:pPr>
            <w:r w:rsidRPr="00F07ECF">
              <w:t>Spesielle driftsutgifter</w:t>
            </w:r>
            <w:r w:rsidRPr="00F07ECF">
              <w:rPr>
                <w:rStyle w:val="kursiv"/>
              </w:rPr>
              <w:t>, kan </w:t>
            </w:r>
            <w:proofErr w:type="spellStart"/>
            <w:r w:rsidRPr="00F07ECF">
              <w:rPr>
                <w:rStyle w:val="kursiv"/>
              </w:rPr>
              <w:t>overførast</w:t>
            </w:r>
            <w:proofErr w:type="spellEnd"/>
            <w:r w:rsidRPr="00F07ECF">
              <w:rPr>
                <w:rStyle w:val="kursiv"/>
              </w:rPr>
              <w:t xml:space="preserve">, kan </w:t>
            </w:r>
            <w:proofErr w:type="spellStart"/>
            <w:r w:rsidRPr="00F07ECF">
              <w:rPr>
                <w:rStyle w:val="kursiv"/>
              </w:rPr>
              <w:t>nyttast</w:t>
            </w:r>
            <w:proofErr w:type="spellEnd"/>
            <w:r w:rsidRPr="00F07ECF">
              <w:rPr>
                <w:rStyle w:val="kursiv"/>
              </w:rPr>
              <w:t xml:space="preserve"> under post 70</w:t>
            </w:r>
            <w:r w:rsidRPr="00F07ECF">
              <w:t xml:space="preserve">, </w:t>
            </w:r>
            <w:r w:rsidRPr="00F07ECF">
              <w:br/>
              <w:t xml:space="preserve">blir redusert med </w:t>
            </w:r>
            <w:r w:rsidRPr="00F07ECF">
              <w:tab/>
            </w:r>
          </w:p>
        </w:tc>
        <w:tc>
          <w:tcPr>
            <w:tcW w:w="1645" w:type="dxa"/>
            <w:tcBorders>
              <w:top w:val="nil"/>
              <w:left w:val="nil"/>
              <w:bottom w:val="nil"/>
              <w:right w:val="nil"/>
            </w:tcBorders>
            <w:tcMar>
              <w:top w:w="128" w:type="dxa"/>
              <w:left w:w="43" w:type="dxa"/>
              <w:bottom w:w="43" w:type="dxa"/>
              <w:right w:w="43" w:type="dxa"/>
            </w:tcMar>
            <w:vAlign w:val="bottom"/>
          </w:tcPr>
          <w:p w14:paraId="691F95ED" w14:textId="77777777" w:rsidR="003D1A60" w:rsidRPr="00F07ECF" w:rsidRDefault="002B6EAA" w:rsidP="00F07ECF">
            <w:pPr>
              <w:jc w:val="right"/>
            </w:pPr>
            <w:r w:rsidRPr="00F07ECF">
              <w:t>1 000 000</w:t>
            </w:r>
          </w:p>
        </w:tc>
      </w:tr>
      <w:tr w:rsidR="003D1A60" w:rsidRPr="00F07ECF" w14:paraId="2E98C606" w14:textId="77777777" w:rsidTr="00F07ECF">
        <w:trPr>
          <w:trHeight w:val="380"/>
        </w:trPr>
        <w:tc>
          <w:tcPr>
            <w:tcW w:w="680" w:type="dxa"/>
            <w:tcBorders>
              <w:top w:val="nil"/>
              <w:left w:val="nil"/>
              <w:bottom w:val="nil"/>
              <w:right w:val="nil"/>
            </w:tcBorders>
            <w:tcMar>
              <w:top w:w="128" w:type="dxa"/>
              <w:left w:w="43" w:type="dxa"/>
              <w:bottom w:w="43" w:type="dxa"/>
              <w:right w:w="43" w:type="dxa"/>
            </w:tcMar>
          </w:tcPr>
          <w:p w14:paraId="3154983B" w14:textId="77777777" w:rsidR="003D1A60" w:rsidRPr="00F07ECF" w:rsidRDefault="003D1A60" w:rsidP="00F07ECF"/>
        </w:tc>
        <w:tc>
          <w:tcPr>
            <w:tcW w:w="680" w:type="dxa"/>
            <w:tcBorders>
              <w:top w:val="nil"/>
              <w:left w:val="nil"/>
              <w:bottom w:val="nil"/>
              <w:right w:val="nil"/>
            </w:tcBorders>
            <w:tcMar>
              <w:top w:w="128" w:type="dxa"/>
              <w:left w:w="43" w:type="dxa"/>
              <w:bottom w:w="43" w:type="dxa"/>
              <w:right w:w="43" w:type="dxa"/>
            </w:tcMar>
          </w:tcPr>
          <w:p w14:paraId="1560CA41" w14:textId="77777777" w:rsidR="003D1A60" w:rsidRPr="00F07ECF" w:rsidRDefault="003D1A60" w:rsidP="00F07ECF"/>
        </w:tc>
        <w:tc>
          <w:tcPr>
            <w:tcW w:w="6535" w:type="dxa"/>
            <w:gridSpan w:val="2"/>
            <w:tcBorders>
              <w:top w:val="nil"/>
              <w:left w:val="nil"/>
              <w:bottom w:val="nil"/>
              <w:right w:val="nil"/>
            </w:tcBorders>
            <w:tcMar>
              <w:top w:w="128" w:type="dxa"/>
              <w:left w:w="43" w:type="dxa"/>
              <w:bottom w:w="43" w:type="dxa"/>
              <w:right w:w="43" w:type="dxa"/>
            </w:tcMar>
          </w:tcPr>
          <w:p w14:paraId="3D3BE9A5" w14:textId="77777777" w:rsidR="003D1A60" w:rsidRPr="00F07ECF" w:rsidRDefault="002B6EAA" w:rsidP="00F07ECF">
            <w:pPr>
              <w:jc w:val="left"/>
            </w:pPr>
            <w:proofErr w:type="spellStart"/>
            <w:r w:rsidRPr="00F07ECF">
              <w:t>frå</w:t>
            </w:r>
            <w:proofErr w:type="spellEnd"/>
            <w:r w:rsidRPr="00F07ECF">
              <w:t xml:space="preserve"> kr 2 000 000 til kr 1 000 000</w:t>
            </w:r>
          </w:p>
        </w:tc>
        <w:tc>
          <w:tcPr>
            <w:tcW w:w="1645" w:type="dxa"/>
            <w:tcBorders>
              <w:top w:val="nil"/>
              <w:left w:val="nil"/>
              <w:bottom w:val="nil"/>
              <w:right w:val="nil"/>
            </w:tcBorders>
            <w:tcMar>
              <w:top w:w="128" w:type="dxa"/>
              <w:left w:w="43" w:type="dxa"/>
              <w:bottom w:w="43" w:type="dxa"/>
              <w:right w:w="43" w:type="dxa"/>
            </w:tcMar>
            <w:vAlign w:val="bottom"/>
          </w:tcPr>
          <w:p w14:paraId="3E7F241A" w14:textId="77777777" w:rsidR="003D1A60" w:rsidRPr="00F07ECF" w:rsidRDefault="003D1A60" w:rsidP="00F07ECF">
            <w:pPr>
              <w:jc w:val="right"/>
            </w:pPr>
          </w:p>
        </w:tc>
      </w:tr>
      <w:tr w:rsidR="003D1A60" w:rsidRPr="00F07ECF" w14:paraId="51EAE94C" w14:textId="77777777" w:rsidTr="00F07ECF">
        <w:trPr>
          <w:trHeight w:val="640"/>
        </w:trPr>
        <w:tc>
          <w:tcPr>
            <w:tcW w:w="680" w:type="dxa"/>
            <w:tcBorders>
              <w:top w:val="nil"/>
              <w:left w:val="nil"/>
              <w:bottom w:val="nil"/>
              <w:right w:val="nil"/>
            </w:tcBorders>
            <w:tcMar>
              <w:top w:w="128" w:type="dxa"/>
              <w:left w:w="43" w:type="dxa"/>
              <w:bottom w:w="43" w:type="dxa"/>
              <w:right w:w="43" w:type="dxa"/>
            </w:tcMar>
          </w:tcPr>
          <w:p w14:paraId="35F1A015" w14:textId="77777777" w:rsidR="003D1A60" w:rsidRPr="00F07ECF" w:rsidRDefault="003D1A60" w:rsidP="00F07ECF"/>
        </w:tc>
        <w:tc>
          <w:tcPr>
            <w:tcW w:w="680" w:type="dxa"/>
            <w:tcBorders>
              <w:top w:val="nil"/>
              <w:left w:val="nil"/>
              <w:bottom w:val="nil"/>
              <w:right w:val="nil"/>
            </w:tcBorders>
            <w:tcMar>
              <w:top w:w="128" w:type="dxa"/>
              <w:left w:w="43" w:type="dxa"/>
              <w:bottom w:w="43" w:type="dxa"/>
              <w:right w:w="43" w:type="dxa"/>
            </w:tcMar>
          </w:tcPr>
          <w:p w14:paraId="11971F8C" w14:textId="77777777" w:rsidR="003D1A60" w:rsidRPr="00F07ECF" w:rsidRDefault="002B6EAA" w:rsidP="00F07ECF">
            <w:r w:rsidRPr="00F07ECF">
              <w:t>70</w:t>
            </w:r>
          </w:p>
        </w:tc>
        <w:tc>
          <w:tcPr>
            <w:tcW w:w="6535" w:type="dxa"/>
            <w:gridSpan w:val="2"/>
            <w:tcBorders>
              <w:top w:val="nil"/>
              <w:left w:val="nil"/>
              <w:bottom w:val="nil"/>
              <w:right w:val="nil"/>
            </w:tcBorders>
            <w:tcMar>
              <w:top w:w="128" w:type="dxa"/>
              <w:left w:w="43" w:type="dxa"/>
              <w:bottom w:w="43" w:type="dxa"/>
              <w:right w:w="43" w:type="dxa"/>
            </w:tcMar>
          </w:tcPr>
          <w:p w14:paraId="6DA1F022" w14:textId="77777777" w:rsidR="003D1A60" w:rsidRPr="00F07ECF" w:rsidRDefault="002B6EAA" w:rsidP="00F07ECF">
            <w:pPr>
              <w:jc w:val="left"/>
            </w:pPr>
            <w:r w:rsidRPr="00F07ECF">
              <w:t>Kompetanseutvikling mv.</w:t>
            </w:r>
            <w:r w:rsidRPr="00F07ECF">
              <w:rPr>
                <w:rStyle w:val="kursiv"/>
              </w:rPr>
              <w:t>, kan </w:t>
            </w:r>
            <w:proofErr w:type="spellStart"/>
            <w:r w:rsidRPr="00F07ECF">
              <w:rPr>
                <w:rStyle w:val="kursiv"/>
              </w:rPr>
              <w:t>overførast</w:t>
            </w:r>
            <w:proofErr w:type="spellEnd"/>
            <w:r w:rsidRPr="00F07ECF">
              <w:rPr>
                <w:rStyle w:val="kursiv"/>
              </w:rPr>
              <w:t xml:space="preserve">, kan </w:t>
            </w:r>
            <w:proofErr w:type="spellStart"/>
            <w:r w:rsidRPr="00F07ECF">
              <w:rPr>
                <w:rStyle w:val="kursiv"/>
              </w:rPr>
              <w:t>nyttast</w:t>
            </w:r>
            <w:proofErr w:type="spellEnd"/>
            <w:r w:rsidRPr="00F07ECF">
              <w:rPr>
                <w:rStyle w:val="kursiv"/>
              </w:rPr>
              <w:t xml:space="preserve"> under post 21</w:t>
            </w:r>
            <w:r w:rsidRPr="00F07ECF">
              <w:t xml:space="preserve">, blir redusert med </w:t>
            </w:r>
            <w:r w:rsidRPr="00F07ECF">
              <w:tab/>
            </w:r>
          </w:p>
        </w:tc>
        <w:tc>
          <w:tcPr>
            <w:tcW w:w="1645" w:type="dxa"/>
            <w:tcBorders>
              <w:top w:val="nil"/>
              <w:left w:val="nil"/>
              <w:bottom w:val="nil"/>
              <w:right w:val="nil"/>
            </w:tcBorders>
            <w:tcMar>
              <w:top w:w="128" w:type="dxa"/>
              <w:left w:w="43" w:type="dxa"/>
              <w:bottom w:w="43" w:type="dxa"/>
              <w:right w:w="43" w:type="dxa"/>
            </w:tcMar>
            <w:vAlign w:val="bottom"/>
          </w:tcPr>
          <w:p w14:paraId="788643FB" w14:textId="77777777" w:rsidR="003D1A60" w:rsidRPr="00F07ECF" w:rsidRDefault="002B6EAA" w:rsidP="00F07ECF">
            <w:pPr>
              <w:jc w:val="right"/>
            </w:pPr>
            <w:r w:rsidRPr="00F07ECF">
              <w:t>1 000 000</w:t>
            </w:r>
          </w:p>
        </w:tc>
      </w:tr>
      <w:tr w:rsidR="003D1A60" w:rsidRPr="00F07ECF" w14:paraId="292511E0" w14:textId="77777777" w:rsidTr="00F07ECF">
        <w:trPr>
          <w:trHeight w:val="380"/>
        </w:trPr>
        <w:tc>
          <w:tcPr>
            <w:tcW w:w="680" w:type="dxa"/>
            <w:tcBorders>
              <w:top w:val="nil"/>
              <w:left w:val="nil"/>
              <w:bottom w:val="nil"/>
              <w:right w:val="nil"/>
            </w:tcBorders>
            <w:tcMar>
              <w:top w:w="128" w:type="dxa"/>
              <w:left w:w="43" w:type="dxa"/>
              <w:bottom w:w="43" w:type="dxa"/>
              <w:right w:w="43" w:type="dxa"/>
            </w:tcMar>
          </w:tcPr>
          <w:p w14:paraId="3C04DEDA" w14:textId="77777777" w:rsidR="003D1A60" w:rsidRPr="00F07ECF" w:rsidRDefault="003D1A60" w:rsidP="00F07ECF"/>
        </w:tc>
        <w:tc>
          <w:tcPr>
            <w:tcW w:w="680" w:type="dxa"/>
            <w:tcBorders>
              <w:top w:val="nil"/>
              <w:left w:val="nil"/>
              <w:bottom w:val="nil"/>
              <w:right w:val="nil"/>
            </w:tcBorders>
            <w:tcMar>
              <w:top w:w="128" w:type="dxa"/>
              <w:left w:w="43" w:type="dxa"/>
              <w:bottom w:w="43" w:type="dxa"/>
              <w:right w:w="43" w:type="dxa"/>
            </w:tcMar>
          </w:tcPr>
          <w:p w14:paraId="21E62DA9" w14:textId="77777777" w:rsidR="003D1A60" w:rsidRPr="00F07ECF" w:rsidRDefault="003D1A60" w:rsidP="00F07ECF"/>
        </w:tc>
        <w:tc>
          <w:tcPr>
            <w:tcW w:w="6535" w:type="dxa"/>
            <w:gridSpan w:val="2"/>
            <w:tcBorders>
              <w:top w:val="nil"/>
              <w:left w:val="nil"/>
              <w:bottom w:val="nil"/>
              <w:right w:val="nil"/>
            </w:tcBorders>
            <w:tcMar>
              <w:top w:w="128" w:type="dxa"/>
              <w:left w:w="43" w:type="dxa"/>
              <w:bottom w:w="43" w:type="dxa"/>
              <w:right w:w="43" w:type="dxa"/>
            </w:tcMar>
          </w:tcPr>
          <w:p w14:paraId="1672656B" w14:textId="77777777" w:rsidR="003D1A60" w:rsidRPr="00F07ECF" w:rsidRDefault="002B6EAA" w:rsidP="00F07ECF">
            <w:pPr>
              <w:jc w:val="left"/>
            </w:pPr>
            <w:proofErr w:type="spellStart"/>
            <w:r w:rsidRPr="00F07ECF">
              <w:t>frå</w:t>
            </w:r>
            <w:proofErr w:type="spellEnd"/>
            <w:r w:rsidRPr="00F07ECF">
              <w:t xml:space="preserve"> kr 16 500 000 til kr 15 500 000</w:t>
            </w:r>
          </w:p>
        </w:tc>
        <w:tc>
          <w:tcPr>
            <w:tcW w:w="1645" w:type="dxa"/>
            <w:tcBorders>
              <w:top w:val="nil"/>
              <w:left w:val="nil"/>
              <w:bottom w:val="nil"/>
              <w:right w:val="nil"/>
            </w:tcBorders>
            <w:tcMar>
              <w:top w:w="128" w:type="dxa"/>
              <w:left w:w="43" w:type="dxa"/>
              <w:bottom w:w="43" w:type="dxa"/>
              <w:right w:w="43" w:type="dxa"/>
            </w:tcMar>
            <w:vAlign w:val="bottom"/>
          </w:tcPr>
          <w:p w14:paraId="3DA9761D" w14:textId="77777777" w:rsidR="003D1A60" w:rsidRPr="00F07ECF" w:rsidRDefault="003D1A60" w:rsidP="00F07ECF">
            <w:pPr>
              <w:jc w:val="right"/>
            </w:pPr>
          </w:p>
        </w:tc>
      </w:tr>
      <w:tr w:rsidR="003D1A60" w:rsidRPr="00F07ECF" w14:paraId="55EFD802" w14:textId="77777777" w:rsidTr="00F07ECF">
        <w:trPr>
          <w:trHeight w:val="640"/>
        </w:trPr>
        <w:tc>
          <w:tcPr>
            <w:tcW w:w="680" w:type="dxa"/>
            <w:tcBorders>
              <w:top w:val="nil"/>
              <w:left w:val="nil"/>
              <w:bottom w:val="nil"/>
              <w:right w:val="nil"/>
            </w:tcBorders>
            <w:tcMar>
              <w:top w:w="128" w:type="dxa"/>
              <w:left w:w="43" w:type="dxa"/>
              <w:bottom w:w="43" w:type="dxa"/>
              <w:right w:w="43" w:type="dxa"/>
            </w:tcMar>
          </w:tcPr>
          <w:p w14:paraId="0E2B81F7" w14:textId="77777777" w:rsidR="003D1A60" w:rsidRPr="00F07ECF" w:rsidRDefault="003D1A60" w:rsidP="00F07ECF"/>
        </w:tc>
        <w:tc>
          <w:tcPr>
            <w:tcW w:w="680" w:type="dxa"/>
            <w:tcBorders>
              <w:top w:val="nil"/>
              <w:left w:val="nil"/>
              <w:bottom w:val="nil"/>
              <w:right w:val="nil"/>
            </w:tcBorders>
            <w:tcMar>
              <w:top w:w="128" w:type="dxa"/>
              <w:left w:w="43" w:type="dxa"/>
              <w:bottom w:w="43" w:type="dxa"/>
              <w:right w:w="43" w:type="dxa"/>
            </w:tcMar>
          </w:tcPr>
          <w:p w14:paraId="36258E10" w14:textId="77777777" w:rsidR="003D1A60" w:rsidRPr="00F07ECF" w:rsidRDefault="002B6EAA" w:rsidP="00F07ECF">
            <w:r w:rsidRPr="00F07ECF">
              <w:t>72</w:t>
            </w:r>
          </w:p>
        </w:tc>
        <w:tc>
          <w:tcPr>
            <w:tcW w:w="6535" w:type="dxa"/>
            <w:gridSpan w:val="2"/>
            <w:tcBorders>
              <w:top w:val="nil"/>
              <w:left w:val="nil"/>
              <w:bottom w:val="nil"/>
              <w:right w:val="nil"/>
            </w:tcBorders>
            <w:tcMar>
              <w:top w:w="128" w:type="dxa"/>
              <w:left w:w="43" w:type="dxa"/>
              <w:bottom w:w="43" w:type="dxa"/>
              <w:right w:w="43" w:type="dxa"/>
            </w:tcMar>
          </w:tcPr>
          <w:p w14:paraId="59C7D187" w14:textId="77777777" w:rsidR="003D1A60" w:rsidRPr="00F07ECF" w:rsidRDefault="002B6EAA" w:rsidP="00F07ECF">
            <w:pPr>
              <w:jc w:val="left"/>
            </w:pPr>
            <w:r w:rsidRPr="00F07ECF">
              <w:t xml:space="preserve">Pensjonskostnader </w:t>
            </w:r>
            <w:proofErr w:type="spellStart"/>
            <w:r w:rsidRPr="00F07ECF">
              <w:t>tenestemannsorganisasjonane</w:t>
            </w:r>
            <w:proofErr w:type="spellEnd"/>
            <w:r w:rsidRPr="00F07ECF">
              <w:t xml:space="preserve">, </w:t>
            </w:r>
            <w:r w:rsidRPr="00F07ECF">
              <w:br/>
              <w:t>blir </w:t>
            </w:r>
            <w:proofErr w:type="spellStart"/>
            <w:r w:rsidRPr="00F07ECF">
              <w:t>auka</w:t>
            </w:r>
            <w:proofErr w:type="spellEnd"/>
            <w:r w:rsidRPr="00F07ECF">
              <w:t xml:space="preserve"> med </w:t>
            </w:r>
            <w:r w:rsidRPr="00F07ECF">
              <w:tab/>
            </w:r>
          </w:p>
        </w:tc>
        <w:tc>
          <w:tcPr>
            <w:tcW w:w="1645" w:type="dxa"/>
            <w:tcBorders>
              <w:top w:val="nil"/>
              <w:left w:val="nil"/>
              <w:bottom w:val="nil"/>
              <w:right w:val="nil"/>
            </w:tcBorders>
            <w:tcMar>
              <w:top w:w="128" w:type="dxa"/>
              <w:left w:w="43" w:type="dxa"/>
              <w:bottom w:w="43" w:type="dxa"/>
              <w:right w:w="43" w:type="dxa"/>
            </w:tcMar>
            <w:vAlign w:val="bottom"/>
          </w:tcPr>
          <w:p w14:paraId="61BE2073" w14:textId="77777777" w:rsidR="003D1A60" w:rsidRPr="00F07ECF" w:rsidRDefault="002B6EAA" w:rsidP="00F07ECF">
            <w:pPr>
              <w:jc w:val="right"/>
            </w:pPr>
            <w:r w:rsidRPr="00F07ECF">
              <w:t>5 450 000</w:t>
            </w:r>
          </w:p>
        </w:tc>
      </w:tr>
      <w:tr w:rsidR="003D1A60" w:rsidRPr="00F07ECF" w14:paraId="54651655" w14:textId="77777777" w:rsidTr="00F07ECF">
        <w:trPr>
          <w:trHeight w:val="380"/>
        </w:trPr>
        <w:tc>
          <w:tcPr>
            <w:tcW w:w="680" w:type="dxa"/>
            <w:tcBorders>
              <w:top w:val="nil"/>
              <w:left w:val="nil"/>
              <w:bottom w:val="nil"/>
              <w:right w:val="nil"/>
            </w:tcBorders>
            <w:tcMar>
              <w:top w:w="128" w:type="dxa"/>
              <w:left w:w="43" w:type="dxa"/>
              <w:bottom w:w="43" w:type="dxa"/>
              <w:right w:w="43" w:type="dxa"/>
            </w:tcMar>
          </w:tcPr>
          <w:p w14:paraId="6D3EA4B5" w14:textId="77777777" w:rsidR="003D1A60" w:rsidRPr="00F07ECF" w:rsidRDefault="003D1A60" w:rsidP="00F07ECF"/>
        </w:tc>
        <w:tc>
          <w:tcPr>
            <w:tcW w:w="680" w:type="dxa"/>
            <w:tcBorders>
              <w:top w:val="nil"/>
              <w:left w:val="nil"/>
              <w:bottom w:val="nil"/>
              <w:right w:val="nil"/>
            </w:tcBorders>
            <w:tcMar>
              <w:top w:w="128" w:type="dxa"/>
              <w:left w:w="43" w:type="dxa"/>
              <w:bottom w:w="43" w:type="dxa"/>
              <w:right w:w="43" w:type="dxa"/>
            </w:tcMar>
          </w:tcPr>
          <w:p w14:paraId="1741A7BF" w14:textId="77777777" w:rsidR="003D1A60" w:rsidRPr="00F07ECF" w:rsidRDefault="003D1A60" w:rsidP="00F07ECF"/>
        </w:tc>
        <w:tc>
          <w:tcPr>
            <w:tcW w:w="6535" w:type="dxa"/>
            <w:gridSpan w:val="2"/>
            <w:tcBorders>
              <w:top w:val="nil"/>
              <w:left w:val="nil"/>
              <w:bottom w:val="nil"/>
              <w:right w:val="nil"/>
            </w:tcBorders>
            <w:tcMar>
              <w:top w:w="128" w:type="dxa"/>
              <w:left w:w="43" w:type="dxa"/>
              <w:bottom w:w="43" w:type="dxa"/>
              <w:right w:w="43" w:type="dxa"/>
            </w:tcMar>
          </w:tcPr>
          <w:p w14:paraId="4CCD04C1" w14:textId="77777777" w:rsidR="003D1A60" w:rsidRPr="00F07ECF" w:rsidRDefault="002B6EAA" w:rsidP="00F07ECF">
            <w:pPr>
              <w:jc w:val="left"/>
            </w:pPr>
            <w:proofErr w:type="spellStart"/>
            <w:r w:rsidRPr="00F07ECF">
              <w:t>frå</w:t>
            </w:r>
            <w:proofErr w:type="spellEnd"/>
            <w:r w:rsidRPr="00F07ECF">
              <w:t xml:space="preserve"> kr 39 050 000 til kr 44 500 000</w:t>
            </w:r>
          </w:p>
        </w:tc>
        <w:tc>
          <w:tcPr>
            <w:tcW w:w="1645" w:type="dxa"/>
            <w:tcBorders>
              <w:top w:val="nil"/>
              <w:left w:val="nil"/>
              <w:bottom w:val="nil"/>
              <w:right w:val="nil"/>
            </w:tcBorders>
            <w:tcMar>
              <w:top w:w="128" w:type="dxa"/>
              <w:left w:w="43" w:type="dxa"/>
              <w:bottom w:w="43" w:type="dxa"/>
              <w:right w:w="43" w:type="dxa"/>
            </w:tcMar>
            <w:vAlign w:val="bottom"/>
          </w:tcPr>
          <w:p w14:paraId="703C4D0E" w14:textId="77777777" w:rsidR="003D1A60" w:rsidRPr="00F07ECF" w:rsidRDefault="003D1A60" w:rsidP="00F07ECF">
            <w:pPr>
              <w:jc w:val="right"/>
            </w:pPr>
          </w:p>
        </w:tc>
      </w:tr>
      <w:tr w:rsidR="003D1A60" w:rsidRPr="00F07ECF" w14:paraId="3CDB2FD4" w14:textId="77777777" w:rsidTr="00F07ECF">
        <w:trPr>
          <w:trHeight w:val="380"/>
        </w:trPr>
        <w:tc>
          <w:tcPr>
            <w:tcW w:w="680" w:type="dxa"/>
            <w:tcBorders>
              <w:top w:val="nil"/>
              <w:left w:val="nil"/>
              <w:bottom w:val="nil"/>
              <w:right w:val="nil"/>
            </w:tcBorders>
            <w:tcMar>
              <w:top w:w="128" w:type="dxa"/>
              <w:left w:w="43" w:type="dxa"/>
              <w:bottom w:w="43" w:type="dxa"/>
              <w:right w:w="43" w:type="dxa"/>
            </w:tcMar>
          </w:tcPr>
          <w:p w14:paraId="4516ABA5" w14:textId="77777777" w:rsidR="003D1A60" w:rsidRPr="00F07ECF" w:rsidRDefault="002B6EAA" w:rsidP="00F07ECF">
            <w:r w:rsidRPr="00F07ECF">
              <w:t>505</w:t>
            </w:r>
          </w:p>
        </w:tc>
        <w:tc>
          <w:tcPr>
            <w:tcW w:w="680" w:type="dxa"/>
            <w:tcBorders>
              <w:top w:val="nil"/>
              <w:left w:val="nil"/>
              <w:bottom w:val="nil"/>
              <w:right w:val="nil"/>
            </w:tcBorders>
            <w:tcMar>
              <w:top w:w="128" w:type="dxa"/>
              <w:left w:w="43" w:type="dxa"/>
              <w:bottom w:w="43" w:type="dxa"/>
              <w:right w:w="43" w:type="dxa"/>
            </w:tcMar>
          </w:tcPr>
          <w:p w14:paraId="11C3C0F2" w14:textId="77777777" w:rsidR="003D1A60" w:rsidRPr="00F07ECF" w:rsidRDefault="003D1A60" w:rsidP="00F07ECF"/>
        </w:tc>
        <w:tc>
          <w:tcPr>
            <w:tcW w:w="6535" w:type="dxa"/>
            <w:gridSpan w:val="2"/>
            <w:tcBorders>
              <w:top w:val="nil"/>
              <w:left w:val="nil"/>
              <w:bottom w:val="nil"/>
              <w:right w:val="nil"/>
            </w:tcBorders>
            <w:tcMar>
              <w:top w:w="128" w:type="dxa"/>
              <w:left w:w="43" w:type="dxa"/>
              <w:bottom w:w="43" w:type="dxa"/>
              <w:right w:w="43" w:type="dxa"/>
            </w:tcMar>
          </w:tcPr>
          <w:p w14:paraId="1DCDBBE3" w14:textId="77777777" w:rsidR="003D1A60" w:rsidRPr="00F07ECF" w:rsidRDefault="002B6EAA" w:rsidP="00F07ECF">
            <w:pPr>
              <w:jc w:val="left"/>
            </w:pPr>
            <w:r w:rsidRPr="00F07ECF">
              <w:t>Bustadlånsordninga i Statens pensjonskasse:</w:t>
            </w:r>
          </w:p>
        </w:tc>
        <w:tc>
          <w:tcPr>
            <w:tcW w:w="1645" w:type="dxa"/>
            <w:tcBorders>
              <w:top w:val="nil"/>
              <w:left w:val="nil"/>
              <w:bottom w:val="nil"/>
              <w:right w:val="nil"/>
            </w:tcBorders>
            <w:tcMar>
              <w:top w:w="128" w:type="dxa"/>
              <w:left w:w="43" w:type="dxa"/>
              <w:bottom w:w="43" w:type="dxa"/>
              <w:right w:w="43" w:type="dxa"/>
            </w:tcMar>
            <w:vAlign w:val="bottom"/>
          </w:tcPr>
          <w:p w14:paraId="78ADC13D" w14:textId="77777777" w:rsidR="003D1A60" w:rsidRPr="00F07ECF" w:rsidRDefault="003D1A60" w:rsidP="00F07ECF">
            <w:pPr>
              <w:jc w:val="right"/>
            </w:pPr>
          </w:p>
        </w:tc>
      </w:tr>
      <w:tr w:rsidR="003D1A60" w:rsidRPr="00F07ECF" w14:paraId="1BB57384" w14:textId="77777777" w:rsidTr="00F07ECF">
        <w:trPr>
          <w:trHeight w:val="380"/>
        </w:trPr>
        <w:tc>
          <w:tcPr>
            <w:tcW w:w="680" w:type="dxa"/>
            <w:tcBorders>
              <w:top w:val="nil"/>
              <w:left w:val="nil"/>
              <w:bottom w:val="nil"/>
              <w:right w:val="nil"/>
            </w:tcBorders>
            <w:tcMar>
              <w:top w:w="128" w:type="dxa"/>
              <w:left w:w="43" w:type="dxa"/>
              <w:bottom w:w="43" w:type="dxa"/>
              <w:right w:w="43" w:type="dxa"/>
            </w:tcMar>
          </w:tcPr>
          <w:p w14:paraId="3FC6BCCB" w14:textId="77777777" w:rsidR="003D1A60" w:rsidRPr="00F07ECF" w:rsidRDefault="003D1A60" w:rsidP="00F07ECF"/>
        </w:tc>
        <w:tc>
          <w:tcPr>
            <w:tcW w:w="680" w:type="dxa"/>
            <w:tcBorders>
              <w:top w:val="nil"/>
              <w:left w:val="nil"/>
              <w:bottom w:val="nil"/>
              <w:right w:val="nil"/>
            </w:tcBorders>
            <w:tcMar>
              <w:top w:w="128" w:type="dxa"/>
              <w:left w:w="43" w:type="dxa"/>
              <w:bottom w:w="43" w:type="dxa"/>
              <w:right w:w="43" w:type="dxa"/>
            </w:tcMar>
          </w:tcPr>
          <w:p w14:paraId="46459D59" w14:textId="77777777" w:rsidR="003D1A60" w:rsidRPr="00F07ECF" w:rsidRDefault="002B6EAA" w:rsidP="00F07ECF">
            <w:r w:rsidRPr="00F07ECF">
              <w:t>01</w:t>
            </w:r>
          </w:p>
        </w:tc>
        <w:tc>
          <w:tcPr>
            <w:tcW w:w="6535" w:type="dxa"/>
            <w:gridSpan w:val="2"/>
            <w:tcBorders>
              <w:top w:val="nil"/>
              <w:left w:val="nil"/>
              <w:bottom w:val="nil"/>
              <w:right w:val="nil"/>
            </w:tcBorders>
            <w:tcMar>
              <w:top w:w="128" w:type="dxa"/>
              <w:left w:w="43" w:type="dxa"/>
              <w:bottom w:w="43" w:type="dxa"/>
              <w:right w:w="43" w:type="dxa"/>
            </w:tcMar>
          </w:tcPr>
          <w:p w14:paraId="77B244DB" w14:textId="77777777" w:rsidR="003D1A60" w:rsidRPr="00F07ECF" w:rsidRDefault="002B6EAA" w:rsidP="00F07ECF">
            <w:pPr>
              <w:jc w:val="left"/>
            </w:pPr>
            <w:r w:rsidRPr="00F07ECF">
              <w:t>Driftsutgifter, blir </w:t>
            </w:r>
            <w:proofErr w:type="spellStart"/>
            <w:r w:rsidRPr="00F07ECF">
              <w:t>auka</w:t>
            </w:r>
            <w:proofErr w:type="spellEnd"/>
            <w:r w:rsidRPr="00F07ECF">
              <w:t xml:space="preserve"> med </w:t>
            </w:r>
            <w:r w:rsidRPr="00F07ECF">
              <w:tab/>
            </w:r>
          </w:p>
        </w:tc>
        <w:tc>
          <w:tcPr>
            <w:tcW w:w="1645" w:type="dxa"/>
            <w:tcBorders>
              <w:top w:val="nil"/>
              <w:left w:val="nil"/>
              <w:bottom w:val="nil"/>
              <w:right w:val="nil"/>
            </w:tcBorders>
            <w:tcMar>
              <w:top w:w="128" w:type="dxa"/>
              <w:left w:w="43" w:type="dxa"/>
              <w:bottom w:w="43" w:type="dxa"/>
              <w:right w:w="43" w:type="dxa"/>
            </w:tcMar>
            <w:vAlign w:val="bottom"/>
          </w:tcPr>
          <w:p w14:paraId="0D088A7C" w14:textId="77777777" w:rsidR="003D1A60" w:rsidRPr="00F07ECF" w:rsidRDefault="002B6EAA" w:rsidP="00F07ECF">
            <w:pPr>
              <w:jc w:val="right"/>
            </w:pPr>
            <w:r w:rsidRPr="00F07ECF">
              <w:t>7 000 000</w:t>
            </w:r>
          </w:p>
        </w:tc>
      </w:tr>
      <w:tr w:rsidR="003D1A60" w:rsidRPr="00F07ECF" w14:paraId="1B8D57D6" w14:textId="77777777" w:rsidTr="00F07ECF">
        <w:trPr>
          <w:trHeight w:val="380"/>
        </w:trPr>
        <w:tc>
          <w:tcPr>
            <w:tcW w:w="680" w:type="dxa"/>
            <w:tcBorders>
              <w:top w:val="nil"/>
              <w:left w:val="nil"/>
              <w:bottom w:val="nil"/>
              <w:right w:val="nil"/>
            </w:tcBorders>
            <w:tcMar>
              <w:top w:w="128" w:type="dxa"/>
              <w:left w:w="43" w:type="dxa"/>
              <w:bottom w:w="43" w:type="dxa"/>
              <w:right w:w="43" w:type="dxa"/>
            </w:tcMar>
          </w:tcPr>
          <w:p w14:paraId="1B1D58D6" w14:textId="77777777" w:rsidR="003D1A60" w:rsidRPr="00F07ECF" w:rsidRDefault="003D1A60" w:rsidP="00F07ECF"/>
        </w:tc>
        <w:tc>
          <w:tcPr>
            <w:tcW w:w="680" w:type="dxa"/>
            <w:tcBorders>
              <w:top w:val="nil"/>
              <w:left w:val="nil"/>
              <w:bottom w:val="nil"/>
              <w:right w:val="nil"/>
            </w:tcBorders>
            <w:tcMar>
              <w:top w:w="128" w:type="dxa"/>
              <w:left w:w="43" w:type="dxa"/>
              <w:bottom w:w="43" w:type="dxa"/>
              <w:right w:w="43" w:type="dxa"/>
            </w:tcMar>
          </w:tcPr>
          <w:p w14:paraId="4FE5C0F7" w14:textId="77777777" w:rsidR="003D1A60" w:rsidRPr="00F07ECF" w:rsidRDefault="003D1A60" w:rsidP="00F07ECF"/>
        </w:tc>
        <w:tc>
          <w:tcPr>
            <w:tcW w:w="6535" w:type="dxa"/>
            <w:gridSpan w:val="2"/>
            <w:tcBorders>
              <w:top w:val="nil"/>
              <w:left w:val="nil"/>
              <w:bottom w:val="nil"/>
              <w:right w:val="nil"/>
            </w:tcBorders>
            <w:tcMar>
              <w:top w:w="128" w:type="dxa"/>
              <w:left w:w="43" w:type="dxa"/>
              <w:bottom w:w="43" w:type="dxa"/>
              <w:right w:w="43" w:type="dxa"/>
            </w:tcMar>
          </w:tcPr>
          <w:p w14:paraId="3C28988D" w14:textId="77777777" w:rsidR="003D1A60" w:rsidRPr="00F07ECF" w:rsidRDefault="002B6EAA" w:rsidP="00F07ECF">
            <w:pPr>
              <w:jc w:val="left"/>
            </w:pPr>
            <w:proofErr w:type="spellStart"/>
            <w:r w:rsidRPr="00F07ECF">
              <w:t>frå</w:t>
            </w:r>
            <w:proofErr w:type="spellEnd"/>
            <w:r w:rsidRPr="00F07ECF">
              <w:t xml:space="preserve"> kr 55 000 000 til kr 62 000 000</w:t>
            </w:r>
          </w:p>
        </w:tc>
        <w:tc>
          <w:tcPr>
            <w:tcW w:w="1645" w:type="dxa"/>
            <w:tcBorders>
              <w:top w:val="nil"/>
              <w:left w:val="nil"/>
              <w:bottom w:val="nil"/>
              <w:right w:val="nil"/>
            </w:tcBorders>
            <w:tcMar>
              <w:top w:w="128" w:type="dxa"/>
              <w:left w:w="43" w:type="dxa"/>
              <w:bottom w:w="43" w:type="dxa"/>
              <w:right w:w="43" w:type="dxa"/>
            </w:tcMar>
            <w:vAlign w:val="bottom"/>
          </w:tcPr>
          <w:p w14:paraId="7C71245F" w14:textId="77777777" w:rsidR="003D1A60" w:rsidRPr="00F07ECF" w:rsidRDefault="003D1A60" w:rsidP="00F07ECF">
            <w:pPr>
              <w:jc w:val="right"/>
            </w:pPr>
          </w:p>
        </w:tc>
      </w:tr>
      <w:tr w:rsidR="003D1A60" w:rsidRPr="00F07ECF" w14:paraId="650C9545" w14:textId="77777777" w:rsidTr="00F07ECF">
        <w:trPr>
          <w:trHeight w:val="380"/>
        </w:trPr>
        <w:tc>
          <w:tcPr>
            <w:tcW w:w="680" w:type="dxa"/>
            <w:tcBorders>
              <w:top w:val="nil"/>
              <w:left w:val="nil"/>
              <w:bottom w:val="nil"/>
              <w:right w:val="nil"/>
            </w:tcBorders>
            <w:tcMar>
              <w:top w:w="128" w:type="dxa"/>
              <w:left w:w="43" w:type="dxa"/>
              <w:bottom w:w="43" w:type="dxa"/>
              <w:right w:w="43" w:type="dxa"/>
            </w:tcMar>
          </w:tcPr>
          <w:p w14:paraId="186F6205" w14:textId="77777777" w:rsidR="003D1A60" w:rsidRPr="00F07ECF" w:rsidRDefault="003D1A60" w:rsidP="00F07ECF"/>
        </w:tc>
        <w:tc>
          <w:tcPr>
            <w:tcW w:w="680" w:type="dxa"/>
            <w:tcBorders>
              <w:top w:val="nil"/>
              <w:left w:val="nil"/>
              <w:bottom w:val="nil"/>
              <w:right w:val="nil"/>
            </w:tcBorders>
            <w:tcMar>
              <w:top w:w="128" w:type="dxa"/>
              <w:left w:w="43" w:type="dxa"/>
              <w:bottom w:w="43" w:type="dxa"/>
              <w:right w:w="43" w:type="dxa"/>
            </w:tcMar>
          </w:tcPr>
          <w:p w14:paraId="041012EA" w14:textId="77777777" w:rsidR="003D1A60" w:rsidRPr="00F07ECF" w:rsidRDefault="002B6EAA" w:rsidP="00F07ECF">
            <w:r w:rsidRPr="00F07ECF">
              <w:t>90</w:t>
            </w:r>
          </w:p>
        </w:tc>
        <w:tc>
          <w:tcPr>
            <w:tcW w:w="6535" w:type="dxa"/>
            <w:gridSpan w:val="2"/>
            <w:tcBorders>
              <w:top w:val="nil"/>
              <w:left w:val="nil"/>
              <w:bottom w:val="nil"/>
              <w:right w:val="nil"/>
            </w:tcBorders>
            <w:tcMar>
              <w:top w:w="128" w:type="dxa"/>
              <w:left w:w="43" w:type="dxa"/>
              <w:bottom w:w="43" w:type="dxa"/>
              <w:right w:w="43" w:type="dxa"/>
            </w:tcMar>
          </w:tcPr>
          <w:p w14:paraId="77B25E37" w14:textId="77777777" w:rsidR="003D1A60" w:rsidRPr="00F07ECF" w:rsidRDefault="002B6EAA" w:rsidP="00F07ECF">
            <w:pPr>
              <w:jc w:val="left"/>
            </w:pPr>
            <w:r w:rsidRPr="00F07ECF">
              <w:t>Utlån</w:t>
            </w:r>
            <w:r w:rsidRPr="00F07ECF">
              <w:rPr>
                <w:rStyle w:val="kursiv"/>
              </w:rPr>
              <w:t>, overslagsløyving</w:t>
            </w:r>
            <w:r w:rsidRPr="00F07ECF">
              <w:t>, blir </w:t>
            </w:r>
            <w:proofErr w:type="spellStart"/>
            <w:r w:rsidRPr="00F07ECF">
              <w:t>auka</w:t>
            </w:r>
            <w:proofErr w:type="spellEnd"/>
            <w:r w:rsidRPr="00F07ECF">
              <w:t xml:space="preserve"> med </w:t>
            </w:r>
            <w:r w:rsidRPr="00F07ECF">
              <w:tab/>
            </w:r>
          </w:p>
        </w:tc>
        <w:tc>
          <w:tcPr>
            <w:tcW w:w="1645" w:type="dxa"/>
            <w:tcBorders>
              <w:top w:val="nil"/>
              <w:left w:val="nil"/>
              <w:bottom w:val="nil"/>
              <w:right w:val="nil"/>
            </w:tcBorders>
            <w:tcMar>
              <w:top w:w="128" w:type="dxa"/>
              <w:left w:w="43" w:type="dxa"/>
              <w:bottom w:w="43" w:type="dxa"/>
              <w:right w:w="43" w:type="dxa"/>
            </w:tcMar>
            <w:vAlign w:val="bottom"/>
          </w:tcPr>
          <w:p w14:paraId="10D56190" w14:textId="77777777" w:rsidR="003D1A60" w:rsidRPr="00F07ECF" w:rsidRDefault="002B6EAA" w:rsidP="00F07ECF">
            <w:pPr>
              <w:jc w:val="right"/>
            </w:pPr>
            <w:r w:rsidRPr="00F07ECF">
              <w:t>5 700 000 000</w:t>
            </w:r>
          </w:p>
        </w:tc>
      </w:tr>
      <w:tr w:rsidR="003D1A60" w:rsidRPr="00F07ECF" w14:paraId="5EA4BB6E" w14:textId="77777777" w:rsidTr="00F07ECF">
        <w:trPr>
          <w:trHeight w:val="380"/>
        </w:trPr>
        <w:tc>
          <w:tcPr>
            <w:tcW w:w="680" w:type="dxa"/>
            <w:tcBorders>
              <w:top w:val="nil"/>
              <w:left w:val="nil"/>
              <w:bottom w:val="nil"/>
              <w:right w:val="nil"/>
            </w:tcBorders>
            <w:tcMar>
              <w:top w:w="128" w:type="dxa"/>
              <w:left w:w="43" w:type="dxa"/>
              <w:bottom w:w="43" w:type="dxa"/>
              <w:right w:w="43" w:type="dxa"/>
            </w:tcMar>
          </w:tcPr>
          <w:p w14:paraId="2EC76E9B" w14:textId="77777777" w:rsidR="003D1A60" w:rsidRPr="00F07ECF" w:rsidRDefault="003D1A60" w:rsidP="00F07ECF"/>
        </w:tc>
        <w:tc>
          <w:tcPr>
            <w:tcW w:w="680" w:type="dxa"/>
            <w:tcBorders>
              <w:top w:val="nil"/>
              <w:left w:val="nil"/>
              <w:bottom w:val="nil"/>
              <w:right w:val="nil"/>
            </w:tcBorders>
            <w:tcMar>
              <w:top w:w="128" w:type="dxa"/>
              <w:left w:w="43" w:type="dxa"/>
              <w:bottom w:w="43" w:type="dxa"/>
              <w:right w:w="43" w:type="dxa"/>
            </w:tcMar>
          </w:tcPr>
          <w:p w14:paraId="33EAF16C" w14:textId="77777777" w:rsidR="003D1A60" w:rsidRPr="00F07ECF" w:rsidRDefault="003D1A60" w:rsidP="00F07ECF"/>
        </w:tc>
        <w:tc>
          <w:tcPr>
            <w:tcW w:w="6535" w:type="dxa"/>
            <w:gridSpan w:val="2"/>
            <w:tcBorders>
              <w:top w:val="nil"/>
              <w:left w:val="nil"/>
              <w:bottom w:val="nil"/>
              <w:right w:val="nil"/>
            </w:tcBorders>
            <w:tcMar>
              <w:top w:w="128" w:type="dxa"/>
              <w:left w:w="43" w:type="dxa"/>
              <w:bottom w:w="43" w:type="dxa"/>
              <w:right w:w="43" w:type="dxa"/>
            </w:tcMar>
          </w:tcPr>
          <w:p w14:paraId="573C9027" w14:textId="77777777" w:rsidR="003D1A60" w:rsidRPr="00F07ECF" w:rsidRDefault="002B6EAA" w:rsidP="00F07ECF">
            <w:pPr>
              <w:jc w:val="left"/>
            </w:pPr>
            <w:proofErr w:type="spellStart"/>
            <w:r w:rsidRPr="00F07ECF">
              <w:t>frå</w:t>
            </w:r>
            <w:proofErr w:type="spellEnd"/>
            <w:r w:rsidRPr="00F07ECF">
              <w:t xml:space="preserve"> kr 26 500 000 000 til kr 32 200 000 000</w:t>
            </w:r>
          </w:p>
        </w:tc>
        <w:tc>
          <w:tcPr>
            <w:tcW w:w="1645" w:type="dxa"/>
            <w:tcBorders>
              <w:top w:val="nil"/>
              <w:left w:val="nil"/>
              <w:bottom w:val="nil"/>
              <w:right w:val="nil"/>
            </w:tcBorders>
            <w:tcMar>
              <w:top w:w="128" w:type="dxa"/>
              <w:left w:w="43" w:type="dxa"/>
              <w:bottom w:w="43" w:type="dxa"/>
              <w:right w:w="43" w:type="dxa"/>
            </w:tcMar>
            <w:vAlign w:val="bottom"/>
          </w:tcPr>
          <w:p w14:paraId="497312CA" w14:textId="77777777" w:rsidR="003D1A60" w:rsidRPr="00F07ECF" w:rsidRDefault="003D1A60" w:rsidP="00F07ECF">
            <w:pPr>
              <w:jc w:val="right"/>
            </w:pPr>
          </w:p>
        </w:tc>
      </w:tr>
      <w:tr w:rsidR="003D1A60" w:rsidRPr="00F07ECF" w14:paraId="1EE1FD0B" w14:textId="77777777" w:rsidTr="00F07ECF">
        <w:trPr>
          <w:trHeight w:val="380"/>
        </w:trPr>
        <w:tc>
          <w:tcPr>
            <w:tcW w:w="680" w:type="dxa"/>
            <w:tcBorders>
              <w:top w:val="nil"/>
              <w:left w:val="nil"/>
              <w:bottom w:val="nil"/>
              <w:right w:val="nil"/>
            </w:tcBorders>
            <w:tcMar>
              <w:top w:w="128" w:type="dxa"/>
              <w:left w:w="43" w:type="dxa"/>
              <w:bottom w:w="43" w:type="dxa"/>
              <w:right w:w="43" w:type="dxa"/>
            </w:tcMar>
          </w:tcPr>
          <w:p w14:paraId="70B741F3" w14:textId="77777777" w:rsidR="003D1A60" w:rsidRPr="00F07ECF" w:rsidRDefault="002B6EAA" w:rsidP="00F07ECF">
            <w:r w:rsidRPr="00F07ECF">
              <w:t>510</w:t>
            </w:r>
          </w:p>
        </w:tc>
        <w:tc>
          <w:tcPr>
            <w:tcW w:w="680" w:type="dxa"/>
            <w:tcBorders>
              <w:top w:val="nil"/>
              <w:left w:val="nil"/>
              <w:bottom w:val="nil"/>
              <w:right w:val="nil"/>
            </w:tcBorders>
            <w:tcMar>
              <w:top w:w="128" w:type="dxa"/>
              <w:left w:w="43" w:type="dxa"/>
              <w:bottom w:w="43" w:type="dxa"/>
              <w:right w:w="43" w:type="dxa"/>
            </w:tcMar>
          </w:tcPr>
          <w:p w14:paraId="416A030F" w14:textId="77777777" w:rsidR="003D1A60" w:rsidRPr="00F07ECF" w:rsidRDefault="003D1A60" w:rsidP="00F07ECF"/>
        </w:tc>
        <w:tc>
          <w:tcPr>
            <w:tcW w:w="6535" w:type="dxa"/>
            <w:gridSpan w:val="2"/>
            <w:tcBorders>
              <w:top w:val="nil"/>
              <w:left w:val="nil"/>
              <w:bottom w:val="nil"/>
              <w:right w:val="nil"/>
            </w:tcBorders>
            <w:tcMar>
              <w:top w:w="128" w:type="dxa"/>
              <w:left w:w="43" w:type="dxa"/>
              <w:bottom w:w="43" w:type="dxa"/>
              <w:right w:w="43" w:type="dxa"/>
            </w:tcMar>
          </w:tcPr>
          <w:p w14:paraId="1B0432FD" w14:textId="77777777" w:rsidR="003D1A60" w:rsidRPr="00F07ECF" w:rsidRDefault="002B6EAA" w:rsidP="00F07ECF">
            <w:pPr>
              <w:jc w:val="left"/>
            </w:pPr>
            <w:r w:rsidRPr="00F07ECF">
              <w:t>Tryggings- og serviceorganisasjonen til departementa:</w:t>
            </w:r>
          </w:p>
        </w:tc>
        <w:tc>
          <w:tcPr>
            <w:tcW w:w="1645" w:type="dxa"/>
            <w:tcBorders>
              <w:top w:val="nil"/>
              <w:left w:val="nil"/>
              <w:bottom w:val="nil"/>
              <w:right w:val="nil"/>
            </w:tcBorders>
            <w:tcMar>
              <w:top w:w="128" w:type="dxa"/>
              <w:left w:w="43" w:type="dxa"/>
              <w:bottom w:w="43" w:type="dxa"/>
              <w:right w:w="43" w:type="dxa"/>
            </w:tcMar>
            <w:vAlign w:val="bottom"/>
          </w:tcPr>
          <w:p w14:paraId="0B24D3E7" w14:textId="77777777" w:rsidR="003D1A60" w:rsidRPr="00F07ECF" w:rsidRDefault="003D1A60" w:rsidP="00F07ECF">
            <w:pPr>
              <w:jc w:val="right"/>
            </w:pPr>
          </w:p>
        </w:tc>
      </w:tr>
      <w:tr w:rsidR="003D1A60" w:rsidRPr="00F07ECF" w14:paraId="69690A72" w14:textId="77777777" w:rsidTr="00F07ECF">
        <w:trPr>
          <w:trHeight w:val="380"/>
        </w:trPr>
        <w:tc>
          <w:tcPr>
            <w:tcW w:w="680" w:type="dxa"/>
            <w:tcBorders>
              <w:top w:val="nil"/>
              <w:left w:val="nil"/>
              <w:bottom w:val="nil"/>
              <w:right w:val="nil"/>
            </w:tcBorders>
            <w:tcMar>
              <w:top w:w="128" w:type="dxa"/>
              <w:left w:w="43" w:type="dxa"/>
              <w:bottom w:w="43" w:type="dxa"/>
              <w:right w:w="43" w:type="dxa"/>
            </w:tcMar>
          </w:tcPr>
          <w:p w14:paraId="5EB54458" w14:textId="77777777" w:rsidR="003D1A60" w:rsidRPr="00F07ECF" w:rsidRDefault="003D1A60" w:rsidP="00F07ECF"/>
        </w:tc>
        <w:tc>
          <w:tcPr>
            <w:tcW w:w="680" w:type="dxa"/>
            <w:tcBorders>
              <w:top w:val="nil"/>
              <w:left w:val="nil"/>
              <w:bottom w:val="nil"/>
              <w:right w:val="nil"/>
            </w:tcBorders>
            <w:tcMar>
              <w:top w:w="128" w:type="dxa"/>
              <w:left w:w="43" w:type="dxa"/>
              <w:bottom w:w="43" w:type="dxa"/>
              <w:right w:w="43" w:type="dxa"/>
            </w:tcMar>
          </w:tcPr>
          <w:p w14:paraId="6B0BCA65" w14:textId="77777777" w:rsidR="003D1A60" w:rsidRPr="00F07ECF" w:rsidRDefault="002B6EAA" w:rsidP="00F07ECF">
            <w:r w:rsidRPr="00F07ECF">
              <w:t>01</w:t>
            </w:r>
          </w:p>
        </w:tc>
        <w:tc>
          <w:tcPr>
            <w:tcW w:w="6535" w:type="dxa"/>
            <w:gridSpan w:val="2"/>
            <w:tcBorders>
              <w:top w:val="nil"/>
              <w:left w:val="nil"/>
              <w:bottom w:val="nil"/>
              <w:right w:val="nil"/>
            </w:tcBorders>
            <w:tcMar>
              <w:top w:w="128" w:type="dxa"/>
              <w:left w:w="43" w:type="dxa"/>
              <w:bottom w:w="43" w:type="dxa"/>
              <w:right w:w="43" w:type="dxa"/>
            </w:tcMar>
          </w:tcPr>
          <w:p w14:paraId="3E606A25" w14:textId="77777777" w:rsidR="003D1A60" w:rsidRPr="00F07ECF" w:rsidRDefault="002B6EAA" w:rsidP="00F07ECF">
            <w:pPr>
              <w:jc w:val="left"/>
            </w:pPr>
            <w:r w:rsidRPr="00F07ECF">
              <w:t>Driftsutgifter, blir </w:t>
            </w:r>
            <w:proofErr w:type="spellStart"/>
            <w:r w:rsidRPr="00F07ECF">
              <w:t>auka</w:t>
            </w:r>
            <w:proofErr w:type="spellEnd"/>
            <w:r w:rsidRPr="00F07ECF">
              <w:t xml:space="preserve"> med </w:t>
            </w:r>
            <w:r w:rsidRPr="00F07ECF">
              <w:tab/>
            </w:r>
          </w:p>
        </w:tc>
        <w:tc>
          <w:tcPr>
            <w:tcW w:w="1645" w:type="dxa"/>
            <w:tcBorders>
              <w:top w:val="nil"/>
              <w:left w:val="nil"/>
              <w:bottom w:val="nil"/>
              <w:right w:val="nil"/>
            </w:tcBorders>
            <w:tcMar>
              <w:top w:w="128" w:type="dxa"/>
              <w:left w:w="43" w:type="dxa"/>
              <w:bottom w:w="43" w:type="dxa"/>
              <w:right w:w="43" w:type="dxa"/>
            </w:tcMar>
            <w:vAlign w:val="bottom"/>
          </w:tcPr>
          <w:p w14:paraId="13D4E52F" w14:textId="77777777" w:rsidR="003D1A60" w:rsidRPr="00F07ECF" w:rsidRDefault="002B6EAA" w:rsidP="00F07ECF">
            <w:pPr>
              <w:jc w:val="right"/>
            </w:pPr>
            <w:r w:rsidRPr="00F07ECF">
              <w:t>39 000 000</w:t>
            </w:r>
          </w:p>
        </w:tc>
      </w:tr>
      <w:tr w:rsidR="003D1A60" w:rsidRPr="00F07ECF" w14:paraId="29AB19F4" w14:textId="77777777" w:rsidTr="00F07ECF">
        <w:trPr>
          <w:trHeight w:val="380"/>
        </w:trPr>
        <w:tc>
          <w:tcPr>
            <w:tcW w:w="680" w:type="dxa"/>
            <w:tcBorders>
              <w:top w:val="nil"/>
              <w:left w:val="nil"/>
              <w:bottom w:val="nil"/>
              <w:right w:val="nil"/>
            </w:tcBorders>
            <w:tcMar>
              <w:top w:w="128" w:type="dxa"/>
              <w:left w:w="43" w:type="dxa"/>
              <w:bottom w:w="43" w:type="dxa"/>
              <w:right w:w="43" w:type="dxa"/>
            </w:tcMar>
          </w:tcPr>
          <w:p w14:paraId="7DC2B777" w14:textId="77777777" w:rsidR="003D1A60" w:rsidRPr="00F07ECF" w:rsidRDefault="003D1A60" w:rsidP="00F07ECF"/>
        </w:tc>
        <w:tc>
          <w:tcPr>
            <w:tcW w:w="680" w:type="dxa"/>
            <w:tcBorders>
              <w:top w:val="nil"/>
              <w:left w:val="nil"/>
              <w:bottom w:val="nil"/>
              <w:right w:val="nil"/>
            </w:tcBorders>
            <w:tcMar>
              <w:top w:w="128" w:type="dxa"/>
              <w:left w:w="43" w:type="dxa"/>
              <w:bottom w:w="43" w:type="dxa"/>
              <w:right w:w="43" w:type="dxa"/>
            </w:tcMar>
          </w:tcPr>
          <w:p w14:paraId="32053A55" w14:textId="77777777" w:rsidR="003D1A60" w:rsidRPr="00F07ECF" w:rsidRDefault="003D1A60" w:rsidP="00F07ECF"/>
        </w:tc>
        <w:tc>
          <w:tcPr>
            <w:tcW w:w="6535" w:type="dxa"/>
            <w:gridSpan w:val="2"/>
            <w:tcBorders>
              <w:top w:val="nil"/>
              <w:left w:val="nil"/>
              <w:bottom w:val="nil"/>
              <w:right w:val="nil"/>
            </w:tcBorders>
            <w:tcMar>
              <w:top w:w="128" w:type="dxa"/>
              <w:left w:w="43" w:type="dxa"/>
              <w:bottom w:w="43" w:type="dxa"/>
              <w:right w:w="43" w:type="dxa"/>
            </w:tcMar>
          </w:tcPr>
          <w:p w14:paraId="0D9B8A27" w14:textId="77777777" w:rsidR="003D1A60" w:rsidRPr="00F07ECF" w:rsidRDefault="002B6EAA" w:rsidP="00F07ECF">
            <w:pPr>
              <w:jc w:val="left"/>
            </w:pPr>
            <w:proofErr w:type="spellStart"/>
            <w:r w:rsidRPr="00F07ECF">
              <w:t>frå</w:t>
            </w:r>
            <w:proofErr w:type="spellEnd"/>
            <w:r w:rsidRPr="00F07ECF">
              <w:t xml:space="preserve"> kr 738 090 000 til kr 777 090 000</w:t>
            </w:r>
          </w:p>
        </w:tc>
        <w:tc>
          <w:tcPr>
            <w:tcW w:w="1645" w:type="dxa"/>
            <w:tcBorders>
              <w:top w:val="nil"/>
              <w:left w:val="nil"/>
              <w:bottom w:val="nil"/>
              <w:right w:val="nil"/>
            </w:tcBorders>
            <w:tcMar>
              <w:top w:w="128" w:type="dxa"/>
              <w:left w:w="43" w:type="dxa"/>
              <w:bottom w:w="43" w:type="dxa"/>
              <w:right w:w="43" w:type="dxa"/>
            </w:tcMar>
            <w:vAlign w:val="bottom"/>
          </w:tcPr>
          <w:p w14:paraId="230FA148" w14:textId="77777777" w:rsidR="003D1A60" w:rsidRPr="00F07ECF" w:rsidRDefault="003D1A60" w:rsidP="00F07ECF">
            <w:pPr>
              <w:jc w:val="right"/>
            </w:pPr>
          </w:p>
        </w:tc>
      </w:tr>
      <w:tr w:rsidR="003D1A60" w:rsidRPr="00F07ECF" w14:paraId="33CFF39E" w14:textId="77777777" w:rsidTr="00F07ECF">
        <w:trPr>
          <w:trHeight w:val="640"/>
        </w:trPr>
        <w:tc>
          <w:tcPr>
            <w:tcW w:w="680" w:type="dxa"/>
            <w:tcBorders>
              <w:top w:val="nil"/>
              <w:left w:val="nil"/>
              <w:bottom w:val="nil"/>
              <w:right w:val="nil"/>
            </w:tcBorders>
            <w:tcMar>
              <w:top w:w="128" w:type="dxa"/>
              <w:left w:w="43" w:type="dxa"/>
              <w:bottom w:w="43" w:type="dxa"/>
              <w:right w:w="43" w:type="dxa"/>
            </w:tcMar>
          </w:tcPr>
          <w:p w14:paraId="240F7478" w14:textId="77777777" w:rsidR="003D1A60" w:rsidRPr="00F07ECF" w:rsidRDefault="003D1A60" w:rsidP="00F07ECF"/>
        </w:tc>
        <w:tc>
          <w:tcPr>
            <w:tcW w:w="680" w:type="dxa"/>
            <w:tcBorders>
              <w:top w:val="nil"/>
              <w:left w:val="nil"/>
              <w:bottom w:val="nil"/>
              <w:right w:val="nil"/>
            </w:tcBorders>
            <w:tcMar>
              <w:top w:w="128" w:type="dxa"/>
              <w:left w:w="43" w:type="dxa"/>
              <w:bottom w:w="43" w:type="dxa"/>
              <w:right w:w="43" w:type="dxa"/>
            </w:tcMar>
          </w:tcPr>
          <w:p w14:paraId="7FF3D65D" w14:textId="77777777" w:rsidR="003D1A60" w:rsidRPr="00F07ECF" w:rsidRDefault="002B6EAA" w:rsidP="00F07ECF">
            <w:r w:rsidRPr="00F07ECF">
              <w:t>45</w:t>
            </w:r>
          </w:p>
        </w:tc>
        <w:tc>
          <w:tcPr>
            <w:tcW w:w="6535" w:type="dxa"/>
            <w:gridSpan w:val="2"/>
            <w:tcBorders>
              <w:top w:val="nil"/>
              <w:left w:val="nil"/>
              <w:bottom w:val="nil"/>
              <w:right w:val="nil"/>
            </w:tcBorders>
            <w:tcMar>
              <w:top w:w="128" w:type="dxa"/>
              <w:left w:w="43" w:type="dxa"/>
              <w:bottom w:w="43" w:type="dxa"/>
              <w:right w:w="43" w:type="dxa"/>
            </w:tcMar>
          </w:tcPr>
          <w:p w14:paraId="4873A585" w14:textId="77777777" w:rsidR="003D1A60" w:rsidRPr="00F07ECF" w:rsidRDefault="002B6EAA" w:rsidP="00F07ECF">
            <w:pPr>
              <w:jc w:val="left"/>
            </w:pPr>
            <w:r w:rsidRPr="00F07ECF">
              <w:t xml:space="preserve">Større utstyrskjøp og </w:t>
            </w:r>
            <w:proofErr w:type="spellStart"/>
            <w:r w:rsidRPr="00F07ECF">
              <w:t>vedlikehald</w:t>
            </w:r>
            <w:proofErr w:type="spellEnd"/>
            <w:r w:rsidRPr="00F07ECF">
              <w:rPr>
                <w:rStyle w:val="kursiv"/>
              </w:rPr>
              <w:t>, kan </w:t>
            </w:r>
            <w:proofErr w:type="spellStart"/>
            <w:r w:rsidRPr="00F07ECF">
              <w:rPr>
                <w:rStyle w:val="kursiv"/>
              </w:rPr>
              <w:t>overførast</w:t>
            </w:r>
            <w:proofErr w:type="spellEnd"/>
            <w:r w:rsidRPr="00F07ECF">
              <w:t xml:space="preserve">, </w:t>
            </w:r>
            <w:r w:rsidRPr="00F07ECF">
              <w:br/>
              <w:t xml:space="preserve">blir redusert med </w:t>
            </w:r>
            <w:r w:rsidRPr="00F07ECF">
              <w:tab/>
            </w:r>
          </w:p>
        </w:tc>
        <w:tc>
          <w:tcPr>
            <w:tcW w:w="1645" w:type="dxa"/>
            <w:tcBorders>
              <w:top w:val="nil"/>
              <w:left w:val="nil"/>
              <w:bottom w:val="nil"/>
              <w:right w:val="nil"/>
            </w:tcBorders>
            <w:tcMar>
              <w:top w:w="128" w:type="dxa"/>
              <w:left w:w="43" w:type="dxa"/>
              <w:bottom w:w="43" w:type="dxa"/>
              <w:right w:w="43" w:type="dxa"/>
            </w:tcMar>
            <w:vAlign w:val="bottom"/>
          </w:tcPr>
          <w:p w14:paraId="17A1C359" w14:textId="77777777" w:rsidR="003D1A60" w:rsidRPr="00F07ECF" w:rsidRDefault="002B6EAA" w:rsidP="00F07ECF">
            <w:pPr>
              <w:jc w:val="right"/>
            </w:pPr>
            <w:r w:rsidRPr="00F07ECF">
              <w:t>8 000 000</w:t>
            </w:r>
          </w:p>
        </w:tc>
      </w:tr>
      <w:tr w:rsidR="003D1A60" w:rsidRPr="00F07ECF" w14:paraId="55DCB24F" w14:textId="77777777" w:rsidTr="00F07ECF">
        <w:trPr>
          <w:trHeight w:val="380"/>
        </w:trPr>
        <w:tc>
          <w:tcPr>
            <w:tcW w:w="680" w:type="dxa"/>
            <w:tcBorders>
              <w:top w:val="nil"/>
              <w:left w:val="nil"/>
              <w:bottom w:val="nil"/>
              <w:right w:val="nil"/>
            </w:tcBorders>
            <w:tcMar>
              <w:top w:w="128" w:type="dxa"/>
              <w:left w:w="43" w:type="dxa"/>
              <w:bottom w:w="43" w:type="dxa"/>
              <w:right w:w="43" w:type="dxa"/>
            </w:tcMar>
          </w:tcPr>
          <w:p w14:paraId="4BC1B669" w14:textId="77777777" w:rsidR="003D1A60" w:rsidRPr="00F07ECF" w:rsidRDefault="003D1A60" w:rsidP="00F07ECF"/>
        </w:tc>
        <w:tc>
          <w:tcPr>
            <w:tcW w:w="680" w:type="dxa"/>
            <w:tcBorders>
              <w:top w:val="nil"/>
              <w:left w:val="nil"/>
              <w:bottom w:val="nil"/>
              <w:right w:val="nil"/>
            </w:tcBorders>
            <w:tcMar>
              <w:top w:w="128" w:type="dxa"/>
              <w:left w:w="43" w:type="dxa"/>
              <w:bottom w:w="43" w:type="dxa"/>
              <w:right w:w="43" w:type="dxa"/>
            </w:tcMar>
          </w:tcPr>
          <w:p w14:paraId="617FB4F5" w14:textId="77777777" w:rsidR="003D1A60" w:rsidRPr="00F07ECF" w:rsidRDefault="003D1A60" w:rsidP="00F07ECF"/>
        </w:tc>
        <w:tc>
          <w:tcPr>
            <w:tcW w:w="6535" w:type="dxa"/>
            <w:gridSpan w:val="2"/>
            <w:tcBorders>
              <w:top w:val="nil"/>
              <w:left w:val="nil"/>
              <w:bottom w:val="nil"/>
              <w:right w:val="nil"/>
            </w:tcBorders>
            <w:tcMar>
              <w:top w:w="128" w:type="dxa"/>
              <w:left w:w="43" w:type="dxa"/>
              <w:bottom w:w="43" w:type="dxa"/>
              <w:right w:w="43" w:type="dxa"/>
            </w:tcMar>
          </w:tcPr>
          <w:p w14:paraId="7B4DFA89" w14:textId="77777777" w:rsidR="003D1A60" w:rsidRPr="00F07ECF" w:rsidRDefault="002B6EAA" w:rsidP="00F07ECF">
            <w:pPr>
              <w:jc w:val="left"/>
            </w:pPr>
            <w:proofErr w:type="spellStart"/>
            <w:r w:rsidRPr="00F07ECF">
              <w:t>frå</w:t>
            </w:r>
            <w:proofErr w:type="spellEnd"/>
            <w:r w:rsidRPr="00F07ECF">
              <w:t xml:space="preserve"> kr 103 539 000 til kr 95 539 000</w:t>
            </w:r>
          </w:p>
        </w:tc>
        <w:tc>
          <w:tcPr>
            <w:tcW w:w="1645" w:type="dxa"/>
            <w:tcBorders>
              <w:top w:val="nil"/>
              <w:left w:val="nil"/>
              <w:bottom w:val="nil"/>
              <w:right w:val="nil"/>
            </w:tcBorders>
            <w:tcMar>
              <w:top w:w="128" w:type="dxa"/>
              <w:left w:w="43" w:type="dxa"/>
              <w:bottom w:w="43" w:type="dxa"/>
              <w:right w:w="43" w:type="dxa"/>
            </w:tcMar>
            <w:vAlign w:val="bottom"/>
          </w:tcPr>
          <w:p w14:paraId="79914A4F" w14:textId="77777777" w:rsidR="003D1A60" w:rsidRPr="00F07ECF" w:rsidRDefault="003D1A60" w:rsidP="00F07ECF">
            <w:pPr>
              <w:jc w:val="right"/>
            </w:pPr>
          </w:p>
        </w:tc>
      </w:tr>
      <w:tr w:rsidR="003D1A60" w:rsidRPr="00F07ECF" w14:paraId="69F89E76" w14:textId="77777777" w:rsidTr="00F07ECF">
        <w:trPr>
          <w:trHeight w:val="380"/>
        </w:trPr>
        <w:tc>
          <w:tcPr>
            <w:tcW w:w="680" w:type="dxa"/>
            <w:tcBorders>
              <w:top w:val="nil"/>
              <w:left w:val="nil"/>
              <w:bottom w:val="nil"/>
              <w:right w:val="nil"/>
            </w:tcBorders>
            <w:tcMar>
              <w:top w:w="128" w:type="dxa"/>
              <w:left w:w="43" w:type="dxa"/>
              <w:bottom w:w="43" w:type="dxa"/>
              <w:right w:w="43" w:type="dxa"/>
            </w:tcMar>
          </w:tcPr>
          <w:p w14:paraId="0EB1530C" w14:textId="77777777" w:rsidR="003D1A60" w:rsidRPr="00F07ECF" w:rsidRDefault="002B6EAA" w:rsidP="00F07ECF">
            <w:r w:rsidRPr="00F07ECF">
              <w:t>530</w:t>
            </w:r>
          </w:p>
        </w:tc>
        <w:tc>
          <w:tcPr>
            <w:tcW w:w="680" w:type="dxa"/>
            <w:tcBorders>
              <w:top w:val="nil"/>
              <w:left w:val="nil"/>
              <w:bottom w:val="nil"/>
              <w:right w:val="nil"/>
            </w:tcBorders>
            <w:tcMar>
              <w:top w:w="128" w:type="dxa"/>
              <w:left w:w="43" w:type="dxa"/>
              <w:bottom w:w="43" w:type="dxa"/>
              <w:right w:w="43" w:type="dxa"/>
            </w:tcMar>
          </w:tcPr>
          <w:p w14:paraId="43CBBEBD" w14:textId="77777777" w:rsidR="003D1A60" w:rsidRPr="00F07ECF" w:rsidRDefault="003D1A60" w:rsidP="00F07ECF"/>
        </w:tc>
        <w:tc>
          <w:tcPr>
            <w:tcW w:w="6535" w:type="dxa"/>
            <w:gridSpan w:val="2"/>
            <w:tcBorders>
              <w:top w:val="nil"/>
              <w:left w:val="nil"/>
              <w:bottom w:val="nil"/>
              <w:right w:val="nil"/>
            </w:tcBorders>
            <w:tcMar>
              <w:top w:w="128" w:type="dxa"/>
              <w:left w:w="43" w:type="dxa"/>
              <w:bottom w:w="43" w:type="dxa"/>
              <w:right w:w="43" w:type="dxa"/>
            </w:tcMar>
          </w:tcPr>
          <w:p w14:paraId="7A612828" w14:textId="77777777" w:rsidR="003D1A60" w:rsidRPr="00F07ECF" w:rsidRDefault="002B6EAA" w:rsidP="00F07ECF">
            <w:pPr>
              <w:jc w:val="left"/>
            </w:pPr>
            <w:r w:rsidRPr="00F07ECF">
              <w:t xml:space="preserve">Byggeprosjekt </w:t>
            </w:r>
            <w:proofErr w:type="spellStart"/>
            <w:r w:rsidRPr="00F07ECF">
              <w:t>utanfor</w:t>
            </w:r>
            <w:proofErr w:type="spellEnd"/>
            <w:r w:rsidRPr="00F07ECF">
              <w:t xml:space="preserve"> </w:t>
            </w:r>
            <w:proofErr w:type="spellStart"/>
            <w:r w:rsidRPr="00F07ECF">
              <w:t>husleigeordninga</w:t>
            </w:r>
            <w:proofErr w:type="spellEnd"/>
            <w:r w:rsidRPr="00F07ECF">
              <w:t>:</w:t>
            </w:r>
          </w:p>
        </w:tc>
        <w:tc>
          <w:tcPr>
            <w:tcW w:w="1645" w:type="dxa"/>
            <w:tcBorders>
              <w:top w:val="nil"/>
              <w:left w:val="nil"/>
              <w:bottom w:val="nil"/>
              <w:right w:val="nil"/>
            </w:tcBorders>
            <w:tcMar>
              <w:top w:w="128" w:type="dxa"/>
              <w:left w:w="43" w:type="dxa"/>
              <w:bottom w:w="43" w:type="dxa"/>
              <w:right w:w="43" w:type="dxa"/>
            </w:tcMar>
            <w:vAlign w:val="bottom"/>
          </w:tcPr>
          <w:p w14:paraId="7C4E7C04" w14:textId="77777777" w:rsidR="003D1A60" w:rsidRPr="00F07ECF" w:rsidRDefault="003D1A60" w:rsidP="00F07ECF">
            <w:pPr>
              <w:jc w:val="right"/>
            </w:pPr>
          </w:p>
        </w:tc>
      </w:tr>
      <w:tr w:rsidR="003D1A60" w:rsidRPr="00F07ECF" w14:paraId="361EEA2F" w14:textId="77777777" w:rsidTr="00F07ECF">
        <w:trPr>
          <w:trHeight w:val="380"/>
        </w:trPr>
        <w:tc>
          <w:tcPr>
            <w:tcW w:w="680" w:type="dxa"/>
            <w:tcBorders>
              <w:top w:val="nil"/>
              <w:left w:val="nil"/>
              <w:bottom w:val="nil"/>
              <w:right w:val="nil"/>
            </w:tcBorders>
            <w:tcMar>
              <w:top w:w="128" w:type="dxa"/>
              <w:left w:w="43" w:type="dxa"/>
              <w:bottom w:w="43" w:type="dxa"/>
              <w:right w:w="43" w:type="dxa"/>
            </w:tcMar>
          </w:tcPr>
          <w:p w14:paraId="01E3FC33" w14:textId="77777777" w:rsidR="003D1A60" w:rsidRPr="00F07ECF" w:rsidRDefault="003D1A60" w:rsidP="00F07ECF"/>
        </w:tc>
        <w:tc>
          <w:tcPr>
            <w:tcW w:w="680" w:type="dxa"/>
            <w:tcBorders>
              <w:top w:val="nil"/>
              <w:left w:val="nil"/>
              <w:bottom w:val="nil"/>
              <w:right w:val="nil"/>
            </w:tcBorders>
            <w:tcMar>
              <w:top w:w="128" w:type="dxa"/>
              <w:left w:w="43" w:type="dxa"/>
              <w:bottom w:w="43" w:type="dxa"/>
              <w:right w:w="43" w:type="dxa"/>
            </w:tcMar>
          </w:tcPr>
          <w:p w14:paraId="224ED026" w14:textId="77777777" w:rsidR="003D1A60" w:rsidRPr="00F07ECF" w:rsidRDefault="002B6EAA" w:rsidP="00F07ECF">
            <w:r w:rsidRPr="00F07ECF">
              <w:t>30</w:t>
            </w:r>
          </w:p>
        </w:tc>
        <w:tc>
          <w:tcPr>
            <w:tcW w:w="6535" w:type="dxa"/>
            <w:gridSpan w:val="2"/>
            <w:tcBorders>
              <w:top w:val="nil"/>
              <w:left w:val="nil"/>
              <w:bottom w:val="nil"/>
              <w:right w:val="nil"/>
            </w:tcBorders>
            <w:tcMar>
              <w:top w:w="128" w:type="dxa"/>
              <w:left w:w="43" w:type="dxa"/>
              <w:bottom w:w="43" w:type="dxa"/>
              <w:right w:w="43" w:type="dxa"/>
            </w:tcMar>
          </w:tcPr>
          <w:p w14:paraId="44940E4F" w14:textId="77777777" w:rsidR="003D1A60" w:rsidRPr="00F07ECF" w:rsidRDefault="002B6EAA" w:rsidP="00F07ECF">
            <w:pPr>
              <w:jc w:val="left"/>
            </w:pPr>
            <w:r w:rsidRPr="00F07ECF">
              <w:t xml:space="preserve">Prosjektering av bygg, </w:t>
            </w:r>
            <w:r w:rsidRPr="00F07ECF">
              <w:rPr>
                <w:rStyle w:val="kursiv"/>
              </w:rPr>
              <w:t xml:space="preserve">kan </w:t>
            </w:r>
            <w:proofErr w:type="spellStart"/>
            <w:r w:rsidRPr="00F07ECF">
              <w:rPr>
                <w:rStyle w:val="kursiv"/>
              </w:rPr>
              <w:t>overførast</w:t>
            </w:r>
            <w:proofErr w:type="spellEnd"/>
            <w:r w:rsidRPr="00F07ECF">
              <w:rPr>
                <w:rStyle w:val="kursiv"/>
              </w:rPr>
              <w:t>,</w:t>
            </w:r>
            <w:r w:rsidRPr="00F07ECF">
              <w:t xml:space="preserve"> blir </w:t>
            </w:r>
            <w:proofErr w:type="spellStart"/>
            <w:r w:rsidRPr="00F07ECF">
              <w:t>auka</w:t>
            </w:r>
            <w:proofErr w:type="spellEnd"/>
            <w:r w:rsidRPr="00F07ECF">
              <w:t xml:space="preserve"> med </w:t>
            </w:r>
            <w:r w:rsidRPr="00F07ECF">
              <w:tab/>
            </w:r>
          </w:p>
        </w:tc>
        <w:tc>
          <w:tcPr>
            <w:tcW w:w="1645" w:type="dxa"/>
            <w:tcBorders>
              <w:top w:val="nil"/>
              <w:left w:val="nil"/>
              <w:bottom w:val="nil"/>
              <w:right w:val="nil"/>
            </w:tcBorders>
            <w:tcMar>
              <w:top w:w="128" w:type="dxa"/>
              <w:left w:w="43" w:type="dxa"/>
              <w:bottom w:w="43" w:type="dxa"/>
              <w:right w:w="43" w:type="dxa"/>
            </w:tcMar>
            <w:vAlign w:val="bottom"/>
          </w:tcPr>
          <w:p w14:paraId="7EF5C8A2" w14:textId="77777777" w:rsidR="003D1A60" w:rsidRPr="00F07ECF" w:rsidRDefault="002B6EAA" w:rsidP="00F07ECF">
            <w:pPr>
              <w:jc w:val="right"/>
            </w:pPr>
            <w:r w:rsidRPr="00F07ECF">
              <w:t>2 500 000</w:t>
            </w:r>
          </w:p>
        </w:tc>
      </w:tr>
      <w:tr w:rsidR="003D1A60" w:rsidRPr="00F07ECF" w14:paraId="645C3EC8" w14:textId="77777777" w:rsidTr="00F07ECF">
        <w:trPr>
          <w:trHeight w:val="380"/>
        </w:trPr>
        <w:tc>
          <w:tcPr>
            <w:tcW w:w="680" w:type="dxa"/>
            <w:tcBorders>
              <w:top w:val="nil"/>
              <w:left w:val="nil"/>
              <w:bottom w:val="nil"/>
              <w:right w:val="nil"/>
            </w:tcBorders>
            <w:tcMar>
              <w:top w:w="128" w:type="dxa"/>
              <w:left w:w="43" w:type="dxa"/>
              <w:bottom w:w="43" w:type="dxa"/>
              <w:right w:w="43" w:type="dxa"/>
            </w:tcMar>
          </w:tcPr>
          <w:p w14:paraId="5B0AE650" w14:textId="77777777" w:rsidR="003D1A60" w:rsidRPr="00F07ECF" w:rsidRDefault="003D1A60" w:rsidP="00F07ECF"/>
        </w:tc>
        <w:tc>
          <w:tcPr>
            <w:tcW w:w="680" w:type="dxa"/>
            <w:tcBorders>
              <w:top w:val="nil"/>
              <w:left w:val="nil"/>
              <w:bottom w:val="nil"/>
              <w:right w:val="nil"/>
            </w:tcBorders>
            <w:tcMar>
              <w:top w:w="128" w:type="dxa"/>
              <w:left w:w="43" w:type="dxa"/>
              <w:bottom w:w="43" w:type="dxa"/>
              <w:right w:w="43" w:type="dxa"/>
            </w:tcMar>
          </w:tcPr>
          <w:p w14:paraId="4C3271B7" w14:textId="77777777" w:rsidR="003D1A60" w:rsidRPr="00F07ECF" w:rsidRDefault="003D1A60" w:rsidP="00F07ECF"/>
        </w:tc>
        <w:tc>
          <w:tcPr>
            <w:tcW w:w="6535" w:type="dxa"/>
            <w:gridSpan w:val="2"/>
            <w:tcBorders>
              <w:top w:val="nil"/>
              <w:left w:val="nil"/>
              <w:bottom w:val="nil"/>
              <w:right w:val="nil"/>
            </w:tcBorders>
            <w:tcMar>
              <w:top w:w="128" w:type="dxa"/>
              <w:left w:w="43" w:type="dxa"/>
              <w:bottom w:w="43" w:type="dxa"/>
              <w:right w:w="43" w:type="dxa"/>
            </w:tcMar>
          </w:tcPr>
          <w:p w14:paraId="46414D7A" w14:textId="77777777" w:rsidR="003D1A60" w:rsidRPr="00F07ECF" w:rsidRDefault="002B6EAA" w:rsidP="00F07ECF">
            <w:pPr>
              <w:jc w:val="left"/>
            </w:pPr>
            <w:proofErr w:type="spellStart"/>
            <w:r w:rsidRPr="00F07ECF">
              <w:t>frå</w:t>
            </w:r>
            <w:proofErr w:type="spellEnd"/>
            <w:r w:rsidRPr="00F07ECF">
              <w:t xml:space="preserve"> kr 95 000 000 til kr 97 500 000</w:t>
            </w:r>
          </w:p>
        </w:tc>
        <w:tc>
          <w:tcPr>
            <w:tcW w:w="1645" w:type="dxa"/>
            <w:tcBorders>
              <w:top w:val="nil"/>
              <w:left w:val="nil"/>
              <w:bottom w:val="nil"/>
              <w:right w:val="nil"/>
            </w:tcBorders>
            <w:tcMar>
              <w:top w:w="128" w:type="dxa"/>
              <w:left w:w="43" w:type="dxa"/>
              <w:bottom w:w="43" w:type="dxa"/>
              <w:right w:w="43" w:type="dxa"/>
            </w:tcMar>
            <w:vAlign w:val="bottom"/>
          </w:tcPr>
          <w:p w14:paraId="52460C8C" w14:textId="77777777" w:rsidR="003D1A60" w:rsidRPr="00F07ECF" w:rsidRDefault="003D1A60" w:rsidP="00F07ECF">
            <w:pPr>
              <w:jc w:val="right"/>
            </w:pPr>
          </w:p>
        </w:tc>
      </w:tr>
      <w:tr w:rsidR="003D1A60" w:rsidRPr="00F07ECF" w14:paraId="323BB822" w14:textId="77777777" w:rsidTr="00F07ECF">
        <w:trPr>
          <w:trHeight w:val="380"/>
        </w:trPr>
        <w:tc>
          <w:tcPr>
            <w:tcW w:w="680" w:type="dxa"/>
            <w:tcBorders>
              <w:top w:val="nil"/>
              <w:left w:val="nil"/>
              <w:bottom w:val="nil"/>
              <w:right w:val="nil"/>
            </w:tcBorders>
            <w:tcMar>
              <w:top w:w="128" w:type="dxa"/>
              <w:left w:w="43" w:type="dxa"/>
              <w:bottom w:w="43" w:type="dxa"/>
              <w:right w:w="43" w:type="dxa"/>
            </w:tcMar>
          </w:tcPr>
          <w:p w14:paraId="41E17C63" w14:textId="77777777" w:rsidR="003D1A60" w:rsidRPr="00F07ECF" w:rsidRDefault="003D1A60" w:rsidP="00F07ECF"/>
        </w:tc>
        <w:tc>
          <w:tcPr>
            <w:tcW w:w="680" w:type="dxa"/>
            <w:tcBorders>
              <w:top w:val="nil"/>
              <w:left w:val="nil"/>
              <w:bottom w:val="nil"/>
              <w:right w:val="nil"/>
            </w:tcBorders>
            <w:tcMar>
              <w:top w:w="128" w:type="dxa"/>
              <w:left w:w="43" w:type="dxa"/>
              <w:bottom w:w="43" w:type="dxa"/>
              <w:right w:w="43" w:type="dxa"/>
            </w:tcMar>
          </w:tcPr>
          <w:p w14:paraId="026DB3DE" w14:textId="77777777" w:rsidR="003D1A60" w:rsidRPr="00F07ECF" w:rsidRDefault="002B6EAA" w:rsidP="00F07ECF">
            <w:r w:rsidRPr="00F07ECF">
              <w:t>36</w:t>
            </w:r>
          </w:p>
        </w:tc>
        <w:tc>
          <w:tcPr>
            <w:tcW w:w="6535" w:type="dxa"/>
            <w:gridSpan w:val="2"/>
            <w:tcBorders>
              <w:top w:val="nil"/>
              <w:left w:val="nil"/>
              <w:bottom w:val="nil"/>
              <w:right w:val="nil"/>
            </w:tcBorders>
            <w:tcMar>
              <w:top w:w="128" w:type="dxa"/>
              <w:left w:w="43" w:type="dxa"/>
              <w:bottom w:w="43" w:type="dxa"/>
              <w:right w:w="43" w:type="dxa"/>
            </w:tcMar>
          </w:tcPr>
          <w:p w14:paraId="4599ED37" w14:textId="77777777" w:rsidR="003D1A60" w:rsidRPr="00F07ECF" w:rsidRDefault="002B6EAA" w:rsidP="00F07ECF">
            <w:pPr>
              <w:jc w:val="left"/>
            </w:pPr>
            <w:proofErr w:type="spellStart"/>
            <w:r w:rsidRPr="00F07ECF">
              <w:t>Kunstnarisk</w:t>
            </w:r>
            <w:proofErr w:type="spellEnd"/>
            <w:r w:rsidRPr="00F07ECF">
              <w:t xml:space="preserve"> utsmykking</w:t>
            </w:r>
            <w:r w:rsidRPr="00F07ECF">
              <w:rPr>
                <w:rStyle w:val="kursiv"/>
              </w:rPr>
              <w:t>, kan </w:t>
            </w:r>
            <w:proofErr w:type="spellStart"/>
            <w:r w:rsidRPr="00F07ECF">
              <w:rPr>
                <w:rStyle w:val="kursiv"/>
              </w:rPr>
              <w:t>overførast</w:t>
            </w:r>
            <w:proofErr w:type="spellEnd"/>
            <w:r w:rsidRPr="00F07ECF">
              <w:t xml:space="preserve">, blir redusert med </w:t>
            </w:r>
            <w:r w:rsidRPr="00F07ECF">
              <w:tab/>
            </w:r>
          </w:p>
        </w:tc>
        <w:tc>
          <w:tcPr>
            <w:tcW w:w="1645" w:type="dxa"/>
            <w:tcBorders>
              <w:top w:val="nil"/>
              <w:left w:val="nil"/>
              <w:bottom w:val="nil"/>
              <w:right w:val="nil"/>
            </w:tcBorders>
            <w:tcMar>
              <w:top w:w="128" w:type="dxa"/>
              <w:left w:w="43" w:type="dxa"/>
              <w:bottom w:w="43" w:type="dxa"/>
              <w:right w:w="43" w:type="dxa"/>
            </w:tcMar>
            <w:vAlign w:val="bottom"/>
          </w:tcPr>
          <w:p w14:paraId="3D2E3F35" w14:textId="77777777" w:rsidR="003D1A60" w:rsidRPr="00F07ECF" w:rsidRDefault="002B6EAA" w:rsidP="00F07ECF">
            <w:pPr>
              <w:jc w:val="right"/>
            </w:pPr>
            <w:r w:rsidRPr="00F07ECF">
              <w:t>4 000 000</w:t>
            </w:r>
          </w:p>
        </w:tc>
      </w:tr>
      <w:tr w:rsidR="003D1A60" w:rsidRPr="00F07ECF" w14:paraId="0452866F" w14:textId="77777777" w:rsidTr="00F07ECF">
        <w:trPr>
          <w:trHeight w:val="380"/>
        </w:trPr>
        <w:tc>
          <w:tcPr>
            <w:tcW w:w="680" w:type="dxa"/>
            <w:tcBorders>
              <w:top w:val="nil"/>
              <w:left w:val="nil"/>
              <w:bottom w:val="nil"/>
              <w:right w:val="nil"/>
            </w:tcBorders>
            <w:tcMar>
              <w:top w:w="128" w:type="dxa"/>
              <w:left w:w="43" w:type="dxa"/>
              <w:bottom w:w="43" w:type="dxa"/>
              <w:right w:w="43" w:type="dxa"/>
            </w:tcMar>
          </w:tcPr>
          <w:p w14:paraId="3813CF10" w14:textId="77777777" w:rsidR="003D1A60" w:rsidRPr="00F07ECF" w:rsidRDefault="003D1A60" w:rsidP="00F07ECF"/>
        </w:tc>
        <w:tc>
          <w:tcPr>
            <w:tcW w:w="680" w:type="dxa"/>
            <w:tcBorders>
              <w:top w:val="nil"/>
              <w:left w:val="nil"/>
              <w:bottom w:val="nil"/>
              <w:right w:val="nil"/>
            </w:tcBorders>
            <w:tcMar>
              <w:top w:w="128" w:type="dxa"/>
              <w:left w:w="43" w:type="dxa"/>
              <w:bottom w:w="43" w:type="dxa"/>
              <w:right w:w="43" w:type="dxa"/>
            </w:tcMar>
          </w:tcPr>
          <w:p w14:paraId="6AFB6310" w14:textId="77777777" w:rsidR="003D1A60" w:rsidRPr="00F07ECF" w:rsidRDefault="003D1A60" w:rsidP="00F07ECF"/>
        </w:tc>
        <w:tc>
          <w:tcPr>
            <w:tcW w:w="6535" w:type="dxa"/>
            <w:gridSpan w:val="2"/>
            <w:tcBorders>
              <w:top w:val="nil"/>
              <w:left w:val="nil"/>
              <w:bottom w:val="nil"/>
              <w:right w:val="nil"/>
            </w:tcBorders>
            <w:tcMar>
              <w:top w:w="128" w:type="dxa"/>
              <w:left w:w="43" w:type="dxa"/>
              <w:bottom w:w="43" w:type="dxa"/>
              <w:right w:w="43" w:type="dxa"/>
            </w:tcMar>
          </w:tcPr>
          <w:p w14:paraId="49145D3D" w14:textId="77777777" w:rsidR="003D1A60" w:rsidRPr="00F07ECF" w:rsidRDefault="002B6EAA" w:rsidP="00F07ECF">
            <w:pPr>
              <w:jc w:val="left"/>
            </w:pPr>
            <w:proofErr w:type="spellStart"/>
            <w:r w:rsidRPr="00F07ECF">
              <w:t>frå</w:t>
            </w:r>
            <w:proofErr w:type="spellEnd"/>
            <w:r w:rsidRPr="00F07ECF">
              <w:t xml:space="preserve"> kr 4 000 000 til kr 0</w:t>
            </w:r>
          </w:p>
        </w:tc>
        <w:tc>
          <w:tcPr>
            <w:tcW w:w="1645" w:type="dxa"/>
            <w:tcBorders>
              <w:top w:val="nil"/>
              <w:left w:val="nil"/>
              <w:bottom w:val="nil"/>
              <w:right w:val="nil"/>
            </w:tcBorders>
            <w:tcMar>
              <w:top w:w="128" w:type="dxa"/>
              <w:left w:w="43" w:type="dxa"/>
              <w:bottom w:w="43" w:type="dxa"/>
              <w:right w:w="43" w:type="dxa"/>
            </w:tcMar>
            <w:vAlign w:val="bottom"/>
          </w:tcPr>
          <w:p w14:paraId="2D49D3E3" w14:textId="77777777" w:rsidR="003D1A60" w:rsidRPr="00F07ECF" w:rsidRDefault="003D1A60" w:rsidP="00F07ECF">
            <w:pPr>
              <w:jc w:val="right"/>
            </w:pPr>
          </w:p>
        </w:tc>
      </w:tr>
      <w:tr w:rsidR="003D1A60" w:rsidRPr="00F07ECF" w14:paraId="1EA891D1" w14:textId="77777777" w:rsidTr="00F07ECF">
        <w:trPr>
          <w:trHeight w:val="640"/>
        </w:trPr>
        <w:tc>
          <w:tcPr>
            <w:tcW w:w="680" w:type="dxa"/>
            <w:tcBorders>
              <w:top w:val="nil"/>
              <w:left w:val="nil"/>
              <w:bottom w:val="nil"/>
              <w:right w:val="nil"/>
            </w:tcBorders>
            <w:tcMar>
              <w:top w:w="128" w:type="dxa"/>
              <w:left w:w="43" w:type="dxa"/>
              <w:bottom w:w="43" w:type="dxa"/>
              <w:right w:w="43" w:type="dxa"/>
            </w:tcMar>
          </w:tcPr>
          <w:p w14:paraId="6CFBF111" w14:textId="77777777" w:rsidR="003D1A60" w:rsidRPr="00F07ECF" w:rsidRDefault="003D1A60" w:rsidP="00F07ECF"/>
        </w:tc>
        <w:tc>
          <w:tcPr>
            <w:tcW w:w="680" w:type="dxa"/>
            <w:tcBorders>
              <w:top w:val="nil"/>
              <w:left w:val="nil"/>
              <w:bottom w:val="nil"/>
              <w:right w:val="nil"/>
            </w:tcBorders>
            <w:tcMar>
              <w:top w:w="128" w:type="dxa"/>
              <w:left w:w="43" w:type="dxa"/>
              <w:bottom w:w="43" w:type="dxa"/>
              <w:right w:w="43" w:type="dxa"/>
            </w:tcMar>
          </w:tcPr>
          <w:p w14:paraId="185C017B" w14:textId="77777777" w:rsidR="003D1A60" w:rsidRPr="00F07ECF" w:rsidRDefault="002B6EAA" w:rsidP="00F07ECF">
            <w:r w:rsidRPr="00F07ECF">
              <w:t>45</w:t>
            </w:r>
          </w:p>
        </w:tc>
        <w:tc>
          <w:tcPr>
            <w:tcW w:w="6535" w:type="dxa"/>
            <w:gridSpan w:val="2"/>
            <w:tcBorders>
              <w:top w:val="nil"/>
              <w:left w:val="nil"/>
              <w:bottom w:val="nil"/>
              <w:right w:val="nil"/>
            </w:tcBorders>
            <w:tcMar>
              <w:top w:w="128" w:type="dxa"/>
              <w:left w:w="43" w:type="dxa"/>
              <w:bottom w:w="43" w:type="dxa"/>
              <w:right w:w="43" w:type="dxa"/>
            </w:tcMar>
          </w:tcPr>
          <w:p w14:paraId="1CB1792B" w14:textId="77777777" w:rsidR="003D1A60" w:rsidRPr="00F07ECF" w:rsidRDefault="002B6EAA" w:rsidP="00F07ECF">
            <w:pPr>
              <w:jc w:val="left"/>
            </w:pPr>
            <w:r w:rsidRPr="00F07ECF">
              <w:t xml:space="preserve">Større utstyrskjøp og </w:t>
            </w:r>
            <w:proofErr w:type="spellStart"/>
            <w:r w:rsidRPr="00F07ECF">
              <w:t>vedlikehald</w:t>
            </w:r>
            <w:proofErr w:type="spellEnd"/>
            <w:r w:rsidRPr="00F07ECF">
              <w:rPr>
                <w:rStyle w:val="kursiv"/>
              </w:rPr>
              <w:t>, kan </w:t>
            </w:r>
            <w:proofErr w:type="spellStart"/>
            <w:r w:rsidRPr="00F07ECF">
              <w:rPr>
                <w:rStyle w:val="kursiv"/>
              </w:rPr>
              <w:t>overførast</w:t>
            </w:r>
            <w:proofErr w:type="spellEnd"/>
            <w:r w:rsidRPr="00F07ECF">
              <w:t xml:space="preserve">, </w:t>
            </w:r>
            <w:r w:rsidRPr="00F07ECF">
              <w:br/>
              <w:t xml:space="preserve">blir redusert med </w:t>
            </w:r>
            <w:r w:rsidRPr="00F07ECF">
              <w:tab/>
            </w:r>
          </w:p>
        </w:tc>
        <w:tc>
          <w:tcPr>
            <w:tcW w:w="1645" w:type="dxa"/>
            <w:tcBorders>
              <w:top w:val="nil"/>
              <w:left w:val="nil"/>
              <w:bottom w:val="nil"/>
              <w:right w:val="nil"/>
            </w:tcBorders>
            <w:tcMar>
              <w:top w:w="128" w:type="dxa"/>
              <w:left w:w="43" w:type="dxa"/>
              <w:bottom w:w="43" w:type="dxa"/>
              <w:right w:w="43" w:type="dxa"/>
            </w:tcMar>
            <w:vAlign w:val="bottom"/>
          </w:tcPr>
          <w:p w14:paraId="5F8223E9" w14:textId="77777777" w:rsidR="003D1A60" w:rsidRPr="00F07ECF" w:rsidRDefault="002B6EAA" w:rsidP="00F07ECF">
            <w:pPr>
              <w:jc w:val="right"/>
            </w:pPr>
            <w:r w:rsidRPr="00F07ECF">
              <w:t>85 000 000</w:t>
            </w:r>
          </w:p>
        </w:tc>
      </w:tr>
      <w:tr w:rsidR="003D1A60" w:rsidRPr="00F07ECF" w14:paraId="2B5738FF" w14:textId="77777777" w:rsidTr="00F07ECF">
        <w:trPr>
          <w:trHeight w:val="380"/>
        </w:trPr>
        <w:tc>
          <w:tcPr>
            <w:tcW w:w="680" w:type="dxa"/>
            <w:tcBorders>
              <w:top w:val="nil"/>
              <w:left w:val="nil"/>
              <w:bottom w:val="nil"/>
              <w:right w:val="nil"/>
            </w:tcBorders>
            <w:tcMar>
              <w:top w:w="128" w:type="dxa"/>
              <w:left w:w="43" w:type="dxa"/>
              <w:bottom w:w="43" w:type="dxa"/>
              <w:right w:w="43" w:type="dxa"/>
            </w:tcMar>
          </w:tcPr>
          <w:p w14:paraId="43EEAF2E" w14:textId="77777777" w:rsidR="003D1A60" w:rsidRPr="00F07ECF" w:rsidRDefault="003D1A60" w:rsidP="00F07ECF"/>
        </w:tc>
        <w:tc>
          <w:tcPr>
            <w:tcW w:w="680" w:type="dxa"/>
            <w:tcBorders>
              <w:top w:val="nil"/>
              <w:left w:val="nil"/>
              <w:bottom w:val="nil"/>
              <w:right w:val="nil"/>
            </w:tcBorders>
            <w:tcMar>
              <w:top w:w="128" w:type="dxa"/>
              <w:left w:w="43" w:type="dxa"/>
              <w:bottom w:w="43" w:type="dxa"/>
              <w:right w:w="43" w:type="dxa"/>
            </w:tcMar>
          </w:tcPr>
          <w:p w14:paraId="36C350A7" w14:textId="77777777" w:rsidR="003D1A60" w:rsidRPr="00F07ECF" w:rsidRDefault="003D1A60" w:rsidP="00F07ECF"/>
        </w:tc>
        <w:tc>
          <w:tcPr>
            <w:tcW w:w="6535" w:type="dxa"/>
            <w:gridSpan w:val="2"/>
            <w:tcBorders>
              <w:top w:val="nil"/>
              <w:left w:val="nil"/>
              <w:bottom w:val="nil"/>
              <w:right w:val="nil"/>
            </w:tcBorders>
            <w:tcMar>
              <w:top w:w="128" w:type="dxa"/>
              <w:left w:w="43" w:type="dxa"/>
              <w:bottom w:w="43" w:type="dxa"/>
              <w:right w:w="43" w:type="dxa"/>
            </w:tcMar>
          </w:tcPr>
          <w:p w14:paraId="7DF9E171" w14:textId="77777777" w:rsidR="003D1A60" w:rsidRPr="00F07ECF" w:rsidRDefault="002B6EAA" w:rsidP="00F07ECF">
            <w:pPr>
              <w:jc w:val="left"/>
            </w:pPr>
            <w:proofErr w:type="spellStart"/>
            <w:r w:rsidRPr="00F07ECF">
              <w:t>frå</w:t>
            </w:r>
            <w:proofErr w:type="spellEnd"/>
            <w:r w:rsidRPr="00F07ECF">
              <w:t xml:space="preserve"> kr 588 500 000 til kr 503 500 000</w:t>
            </w:r>
          </w:p>
        </w:tc>
        <w:tc>
          <w:tcPr>
            <w:tcW w:w="1645" w:type="dxa"/>
            <w:tcBorders>
              <w:top w:val="nil"/>
              <w:left w:val="nil"/>
              <w:bottom w:val="nil"/>
              <w:right w:val="nil"/>
            </w:tcBorders>
            <w:tcMar>
              <w:top w:w="128" w:type="dxa"/>
              <w:left w:w="43" w:type="dxa"/>
              <w:bottom w:w="43" w:type="dxa"/>
              <w:right w:w="43" w:type="dxa"/>
            </w:tcMar>
            <w:vAlign w:val="bottom"/>
          </w:tcPr>
          <w:p w14:paraId="764AB6E4" w14:textId="77777777" w:rsidR="003D1A60" w:rsidRPr="00F07ECF" w:rsidRDefault="003D1A60" w:rsidP="00F07ECF">
            <w:pPr>
              <w:jc w:val="right"/>
            </w:pPr>
          </w:p>
        </w:tc>
      </w:tr>
      <w:tr w:rsidR="003D1A60" w:rsidRPr="00F07ECF" w14:paraId="43615ACD" w14:textId="77777777" w:rsidTr="00F07ECF">
        <w:trPr>
          <w:trHeight w:val="380"/>
        </w:trPr>
        <w:tc>
          <w:tcPr>
            <w:tcW w:w="680" w:type="dxa"/>
            <w:tcBorders>
              <w:top w:val="nil"/>
              <w:left w:val="nil"/>
              <w:bottom w:val="nil"/>
              <w:right w:val="nil"/>
            </w:tcBorders>
            <w:tcMar>
              <w:top w:w="128" w:type="dxa"/>
              <w:left w:w="43" w:type="dxa"/>
              <w:bottom w:w="43" w:type="dxa"/>
              <w:right w:w="43" w:type="dxa"/>
            </w:tcMar>
          </w:tcPr>
          <w:p w14:paraId="4C326554" w14:textId="77777777" w:rsidR="003D1A60" w:rsidRPr="00F07ECF" w:rsidRDefault="002B6EAA" w:rsidP="00F07ECF">
            <w:r w:rsidRPr="00F07ECF">
              <w:t>540</w:t>
            </w:r>
          </w:p>
        </w:tc>
        <w:tc>
          <w:tcPr>
            <w:tcW w:w="680" w:type="dxa"/>
            <w:tcBorders>
              <w:top w:val="nil"/>
              <w:left w:val="nil"/>
              <w:bottom w:val="nil"/>
              <w:right w:val="nil"/>
            </w:tcBorders>
            <w:tcMar>
              <w:top w:w="128" w:type="dxa"/>
              <w:left w:w="43" w:type="dxa"/>
              <w:bottom w:w="43" w:type="dxa"/>
              <w:right w:w="43" w:type="dxa"/>
            </w:tcMar>
          </w:tcPr>
          <w:p w14:paraId="4466276D" w14:textId="77777777" w:rsidR="003D1A60" w:rsidRPr="00F07ECF" w:rsidRDefault="003D1A60" w:rsidP="00F07ECF"/>
        </w:tc>
        <w:tc>
          <w:tcPr>
            <w:tcW w:w="6535" w:type="dxa"/>
            <w:gridSpan w:val="2"/>
            <w:tcBorders>
              <w:top w:val="nil"/>
              <w:left w:val="nil"/>
              <w:bottom w:val="nil"/>
              <w:right w:val="nil"/>
            </w:tcBorders>
            <w:tcMar>
              <w:top w:w="128" w:type="dxa"/>
              <w:left w:w="43" w:type="dxa"/>
              <w:bottom w:w="43" w:type="dxa"/>
              <w:right w:w="43" w:type="dxa"/>
            </w:tcMar>
          </w:tcPr>
          <w:p w14:paraId="1E034742" w14:textId="77777777" w:rsidR="003D1A60" w:rsidRPr="00F07ECF" w:rsidRDefault="002B6EAA" w:rsidP="00F07ECF">
            <w:pPr>
              <w:jc w:val="left"/>
            </w:pPr>
            <w:r w:rsidRPr="00F07ECF">
              <w:t>Digitaliseringsdirektoratet:</w:t>
            </w:r>
          </w:p>
        </w:tc>
        <w:tc>
          <w:tcPr>
            <w:tcW w:w="1645" w:type="dxa"/>
            <w:tcBorders>
              <w:top w:val="nil"/>
              <w:left w:val="nil"/>
              <w:bottom w:val="nil"/>
              <w:right w:val="nil"/>
            </w:tcBorders>
            <w:tcMar>
              <w:top w:w="128" w:type="dxa"/>
              <w:left w:w="43" w:type="dxa"/>
              <w:bottom w:w="43" w:type="dxa"/>
              <w:right w:w="43" w:type="dxa"/>
            </w:tcMar>
            <w:vAlign w:val="bottom"/>
          </w:tcPr>
          <w:p w14:paraId="7ED16D77" w14:textId="77777777" w:rsidR="003D1A60" w:rsidRPr="00F07ECF" w:rsidRDefault="003D1A60" w:rsidP="00F07ECF">
            <w:pPr>
              <w:jc w:val="right"/>
            </w:pPr>
          </w:p>
        </w:tc>
      </w:tr>
      <w:tr w:rsidR="003D1A60" w:rsidRPr="00F07ECF" w14:paraId="781313A5" w14:textId="77777777" w:rsidTr="00F07ECF">
        <w:trPr>
          <w:trHeight w:val="380"/>
        </w:trPr>
        <w:tc>
          <w:tcPr>
            <w:tcW w:w="680" w:type="dxa"/>
            <w:tcBorders>
              <w:top w:val="nil"/>
              <w:left w:val="nil"/>
              <w:bottom w:val="nil"/>
              <w:right w:val="nil"/>
            </w:tcBorders>
            <w:tcMar>
              <w:top w:w="128" w:type="dxa"/>
              <w:left w:w="43" w:type="dxa"/>
              <w:bottom w:w="43" w:type="dxa"/>
              <w:right w:w="43" w:type="dxa"/>
            </w:tcMar>
          </w:tcPr>
          <w:p w14:paraId="08E54BF5" w14:textId="77777777" w:rsidR="003D1A60" w:rsidRPr="00F07ECF" w:rsidRDefault="003D1A60" w:rsidP="00F07ECF"/>
        </w:tc>
        <w:tc>
          <w:tcPr>
            <w:tcW w:w="680" w:type="dxa"/>
            <w:tcBorders>
              <w:top w:val="nil"/>
              <w:left w:val="nil"/>
              <w:bottom w:val="nil"/>
              <w:right w:val="nil"/>
            </w:tcBorders>
            <w:tcMar>
              <w:top w:w="128" w:type="dxa"/>
              <w:left w:w="43" w:type="dxa"/>
              <w:bottom w:w="43" w:type="dxa"/>
              <w:right w:w="43" w:type="dxa"/>
            </w:tcMar>
          </w:tcPr>
          <w:p w14:paraId="5F9FB58B" w14:textId="77777777" w:rsidR="003D1A60" w:rsidRPr="00F07ECF" w:rsidRDefault="002B6EAA" w:rsidP="00F07ECF">
            <w:r w:rsidRPr="00F07ECF">
              <w:t>22</w:t>
            </w:r>
          </w:p>
        </w:tc>
        <w:tc>
          <w:tcPr>
            <w:tcW w:w="6535" w:type="dxa"/>
            <w:gridSpan w:val="2"/>
            <w:tcBorders>
              <w:top w:val="nil"/>
              <w:left w:val="nil"/>
              <w:bottom w:val="nil"/>
              <w:right w:val="nil"/>
            </w:tcBorders>
            <w:tcMar>
              <w:top w:w="128" w:type="dxa"/>
              <w:left w:w="43" w:type="dxa"/>
              <w:bottom w:w="43" w:type="dxa"/>
              <w:right w:w="43" w:type="dxa"/>
            </w:tcMar>
          </w:tcPr>
          <w:p w14:paraId="0D04708A" w14:textId="77777777" w:rsidR="003D1A60" w:rsidRPr="00F07ECF" w:rsidRDefault="002B6EAA" w:rsidP="00F07ECF">
            <w:pPr>
              <w:jc w:val="left"/>
            </w:pPr>
            <w:r w:rsidRPr="00F07ECF">
              <w:t xml:space="preserve">Bruk av nasjonale </w:t>
            </w:r>
            <w:proofErr w:type="spellStart"/>
            <w:r w:rsidRPr="00F07ECF">
              <w:t>fellesløysingar</w:t>
            </w:r>
            <w:proofErr w:type="spellEnd"/>
            <w:r w:rsidRPr="00F07ECF">
              <w:t xml:space="preserve">, blir redusert med </w:t>
            </w:r>
            <w:r w:rsidRPr="00F07ECF">
              <w:tab/>
            </w:r>
          </w:p>
        </w:tc>
        <w:tc>
          <w:tcPr>
            <w:tcW w:w="1645" w:type="dxa"/>
            <w:tcBorders>
              <w:top w:val="nil"/>
              <w:left w:val="nil"/>
              <w:bottom w:val="nil"/>
              <w:right w:val="nil"/>
            </w:tcBorders>
            <w:tcMar>
              <w:top w:w="128" w:type="dxa"/>
              <w:left w:w="43" w:type="dxa"/>
              <w:bottom w:w="43" w:type="dxa"/>
              <w:right w:w="43" w:type="dxa"/>
            </w:tcMar>
            <w:vAlign w:val="bottom"/>
          </w:tcPr>
          <w:p w14:paraId="7E5E05D7" w14:textId="77777777" w:rsidR="003D1A60" w:rsidRPr="00F07ECF" w:rsidRDefault="002B6EAA" w:rsidP="00F07ECF">
            <w:pPr>
              <w:jc w:val="right"/>
            </w:pPr>
            <w:r w:rsidRPr="00F07ECF">
              <w:t>12 600 000</w:t>
            </w:r>
          </w:p>
        </w:tc>
      </w:tr>
      <w:tr w:rsidR="003D1A60" w:rsidRPr="00F07ECF" w14:paraId="7590CFCD" w14:textId="77777777" w:rsidTr="00F07ECF">
        <w:trPr>
          <w:trHeight w:val="380"/>
        </w:trPr>
        <w:tc>
          <w:tcPr>
            <w:tcW w:w="680" w:type="dxa"/>
            <w:tcBorders>
              <w:top w:val="nil"/>
              <w:left w:val="nil"/>
              <w:bottom w:val="nil"/>
              <w:right w:val="nil"/>
            </w:tcBorders>
            <w:tcMar>
              <w:top w:w="128" w:type="dxa"/>
              <w:left w:w="43" w:type="dxa"/>
              <w:bottom w:w="43" w:type="dxa"/>
              <w:right w:w="43" w:type="dxa"/>
            </w:tcMar>
          </w:tcPr>
          <w:p w14:paraId="0EE59B9A" w14:textId="77777777" w:rsidR="003D1A60" w:rsidRPr="00F07ECF" w:rsidRDefault="003D1A60" w:rsidP="00F07ECF"/>
        </w:tc>
        <w:tc>
          <w:tcPr>
            <w:tcW w:w="680" w:type="dxa"/>
            <w:tcBorders>
              <w:top w:val="nil"/>
              <w:left w:val="nil"/>
              <w:bottom w:val="nil"/>
              <w:right w:val="nil"/>
            </w:tcBorders>
            <w:tcMar>
              <w:top w:w="128" w:type="dxa"/>
              <w:left w:w="43" w:type="dxa"/>
              <w:bottom w:w="43" w:type="dxa"/>
              <w:right w:w="43" w:type="dxa"/>
            </w:tcMar>
          </w:tcPr>
          <w:p w14:paraId="198F23C3" w14:textId="77777777" w:rsidR="003D1A60" w:rsidRPr="00F07ECF" w:rsidRDefault="003D1A60" w:rsidP="00F07ECF"/>
        </w:tc>
        <w:tc>
          <w:tcPr>
            <w:tcW w:w="6535" w:type="dxa"/>
            <w:gridSpan w:val="2"/>
            <w:tcBorders>
              <w:top w:val="nil"/>
              <w:left w:val="nil"/>
              <w:bottom w:val="nil"/>
              <w:right w:val="nil"/>
            </w:tcBorders>
            <w:tcMar>
              <w:top w:w="128" w:type="dxa"/>
              <w:left w:w="43" w:type="dxa"/>
              <w:bottom w:w="43" w:type="dxa"/>
              <w:right w:w="43" w:type="dxa"/>
            </w:tcMar>
          </w:tcPr>
          <w:p w14:paraId="235BA7E3" w14:textId="77777777" w:rsidR="003D1A60" w:rsidRPr="00F07ECF" w:rsidRDefault="002B6EAA" w:rsidP="00F07ECF">
            <w:pPr>
              <w:jc w:val="left"/>
            </w:pPr>
            <w:proofErr w:type="spellStart"/>
            <w:r w:rsidRPr="00F07ECF">
              <w:t>frå</w:t>
            </w:r>
            <w:proofErr w:type="spellEnd"/>
            <w:r w:rsidRPr="00F07ECF">
              <w:t xml:space="preserve"> kr 191 200 000 til kr 178 600 000</w:t>
            </w:r>
          </w:p>
        </w:tc>
        <w:tc>
          <w:tcPr>
            <w:tcW w:w="1645" w:type="dxa"/>
            <w:tcBorders>
              <w:top w:val="nil"/>
              <w:left w:val="nil"/>
              <w:bottom w:val="nil"/>
              <w:right w:val="nil"/>
            </w:tcBorders>
            <w:tcMar>
              <w:top w:w="128" w:type="dxa"/>
              <w:left w:w="43" w:type="dxa"/>
              <w:bottom w:w="43" w:type="dxa"/>
              <w:right w:w="43" w:type="dxa"/>
            </w:tcMar>
            <w:vAlign w:val="bottom"/>
          </w:tcPr>
          <w:p w14:paraId="0E448436" w14:textId="77777777" w:rsidR="003D1A60" w:rsidRPr="00F07ECF" w:rsidRDefault="003D1A60" w:rsidP="00F07ECF">
            <w:pPr>
              <w:jc w:val="right"/>
            </w:pPr>
          </w:p>
        </w:tc>
      </w:tr>
      <w:tr w:rsidR="003D1A60" w:rsidRPr="00F07ECF" w14:paraId="0F631691" w14:textId="77777777" w:rsidTr="00F07ECF">
        <w:trPr>
          <w:trHeight w:val="640"/>
        </w:trPr>
        <w:tc>
          <w:tcPr>
            <w:tcW w:w="680" w:type="dxa"/>
            <w:tcBorders>
              <w:top w:val="nil"/>
              <w:left w:val="nil"/>
              <w:bottom w:val="nil"/>
              <w:right w:val="nil"/>
            </w:tcBorders>
            <w:tcMar>
              <w:top w:w="128" w:type="dxa"/>
              <w:left w:w="43" w:type="dxa"/>
              <w:bottom w:w="43" w:type="dxa"/>
              <w:right w:w="43" w:type="dxa"/>
            </w:tcMar>
          </w:tcPr>
          <w:p w14:paraId="4F80D08D" w14:textId="77777777" w:rsidR="003D1A60" w:rsidRPr="00F07ECF" w:rsidRDefault="003D1A60" w:rsidP="00F07ECF"/>
        </w:tc>
        <w:tc>
          <w:tcPr>
            <w:tcW w:w="680" w:type="dxa"/>
            <w:tcBorders>
              <w:top w:val="nil"/>
              <w:left w:val="nil"/>
              <w:bottom w:val="nil"/>
              <w:right w:val="nil"/>
            </w:tcBorders>
            <w:tcMar>
              <w:top w:w="128" w:type="dxa"/>
              <w:left w:w="43" w:type="dxa"/>
              <w:bottom w:w="43" w:type="dxa"/>
              <w:right w:w="43" w:type="dxa"/>
            </w:tcMar>
          </w:tcPr>
          <w:p w14:paraId="1BCD8C6A" w14:textId="77777777" w:rsidR="003D1A60" w:rsidRPr="00F07ECF" w:rsidRDefault="002B6EAA" w:rsidP="00F07ECF">
            <w:r w:rsidRPr="00F07ECF">
              <w:t>23</w:t>
            </w:r>
          </w:p>
        </w:tc>
        <w:tc>
          <w:tcPr>
            <w:tcW w:w="6535" w:type="dxa"/>
            <w:gridSpan w:val="2"/>
            <w:tcBorders>
              <w:top w:val="nil"/>
              <w:left w:val="nil"/>
              <w:bottom w:val="nil"/>
              <w:right w:val="nil"/>
            </w:tcBorders>
            <w:tcMar>
              <w:top w:w="128" w:type="dxa"/>
              <w:left w:w="43" w:type="dxa"/>
              <w:bottom w:w="43" w:type="dxa"/>
              <w:right w:w="43" w:type="dxa"/>
            </w:tcMar>
          </w:tcPr>
          <w:p w14:paraId="37907428" w14:textId="77777777" w:rsidR="003D1A60" w:rsidRPr="00F07ECF" w:rsidRDefault="002B6EAA" w:rsidP="00F07ECF">
            <w:pPr>
              <w:jc w:val="left"/>
            </w:pPr>
            <w:r w:rsidRPr="00F07ECF">
              <w:t xml:space="preserve">Utvikling og forvaltning av nasjonale </w:t>
            </w:r>
            <w:proofErr w:type="spellStart"/>
            <w:r w:rsidRPr="00F07ECF">
              <w:t>fellesløysingar</w:t>
            </w:r>
            <w:proofErr w:type="spellEnd"/>
            <w:r w:rsidRPr="00F07ECF">
              <w:rPr>
                <w:rStyle w:val="kursiv"/>
              </w:rPr>
              <w:t>, kan </w:t>
            </w:r>
            <w:proofErr w:type="spellStart"/>
            <w:r w:rsidRPr="00F07ECF">
              <w:rPr>
                <w:rStyle w:val="kursiv"/>
              </w:rPr>
              <w:t>overførast</w:t>
            </w:r>
            <w:proofErr w:type="spellEnd"/>
            <w:r w:rsidRPr="00F07ECF">
              <w:t>, blir </w:t>
            </w:r>
            <w:proofErr w:type="spellStart"/>
            <w:r w:rsidRPr="00F07ECF">
              <w:t>auka</w:t>
            </w:r>
            <w:proofErr w:type="spellEnd"/>
            <w:r w:rsidRPr="00F07ECF">
              <w:t xml:space="preserve"> med </w:t>
            </w:r>
            <w:r w:rsidRPr="00F07ECF">
              <w:tab/>
            </w:r>
          </w:p>
        </w:tc>
        <w:tc>
          <w:tcPr>
            <w:tcW w:w="1645" w:type="dxa"/>
            <w:tcBorders>
              <w:top w:val="nil"/>
              <w:left w:val="nil"/>
              <w:bottom w:val="nil"/>
              <w:right w:val="nil"/>
            </w:tcBorders>
            <w:tcMar>
              <w:top w:w="128" w:type="dxa"/>
              <w:left w:w="43" w:type="dxa"/>
              <w:bottom w:w="43" w:type="dxa"/>
              <w:right w:w="43" w:type="dxa"/>
            </w:tcMar>
            <w:vAlign w:val="bottom"/>
          </w:tcPr>
          <w:p w14:paraId="3BC4FE78" w14:textId="77777777" w:rsidR="003D1A60" w:rsidRPr="00F07ECF" w:rsidRDefault="002B6EAA" w:rsidP="00F07ECF">
            <w:pPr>
              <w:jc w:val="right"/>
            </w:pPr>
            <w:r w:rsidRPr="00F07ECF">
              <w:t>27 400 000</w:t>
            </w:r>
          </w:p>
        </w:tc>
      </w:tr>
      <w:tr w:rsidR="003D1A60" w:rsidRPr="00F07ECF" w14:paraId="56BCE1D9" w14:textId="77777777" w:rsidTr="00F07ECF">
        <w:trPr>
          <w:trHeight w:val="380"/>
        </w:trPr>
        <w:tc>
          <w:tcPr>
            <w:tcW w:w="680" w:type="dxa"/>
            <w:tcBorders>
              <w:top w:val="nil"/>
              <w:left w:val="nil"/>
              <w:bottom w:val="nil"/>
              <w:right w:val="nil"/>
            </w:tcBorders>
            <w:tcMar>
              <w:top w:w="128" w:type="dxa"/>
              <w:left w:w="43" w:type="dxa"/>
              <w:bottom w:w="43" w:type="dxa"/>
              <w:right w:w="43" w:type="dxa"/>
            </w:tcMar>
          </w:tcPr>
          <w:p w14:paraId="67656B66" w14:textId="77777777" w:rsidR="003D1A60" w:rsidRPr="00F07ECF" w:rsidRDefault="003D1A60" w:rsidP="00F07ECF"/>
        </w:tc>
        <w:tc>
          <w:tcPr>
            <w:tcW w:w="680" w:type="dxa"/>
            <w:tcBorders>
              <w:top w:val="nil"/>
              <w:left w:val="nil"/>
              <w:bottom w:val="nil"/>
              <w:right w:val="nil"/>
            </w:tcBorders>
            <w:tcMar>
              <w:top w:w="128" w:type="dxa"/>
              <w:left w:w="43" w:type="dxa"/>
              <w:bottom w:w="43" w:type="dxa"/>
              <w:right w:w="43" w:type="dxa"/>
            </w:tcMar>
          </w:tcPr>
          <w:p w14:paraId="38D62722" w14:textId="77777777" w:rsidR="003D1A60" w:rsidRPr="00F07ECF" w:rsidRDefault="003D1A60" w:rsidP="00F07ECF"/>
        </w:tc>
        <w:tc>
          <w:tcPr>
            <w:tcW w:w="6535" w:type="dxa"/>
            <w:gridSpan w:val="2"/>
            <w:tcBorders>
              <w:top w:val="nil"/>
              <w:left w:val="nil"/>
              <w:bottom w:val="nil"/>
              <w:right w:val="nil"/>
            </w:tcBorders>
            <w:tcMar>
              <w:top w:w="128" w:type="dxa"/>
              <w:left w:w="43" w:type="dxa"/>
              <w:bottom w:w="43" w:type="dxa"/>
              <w:right w:w="43" w:type="dxa"/>
            </w:tcMar>
          </w:tcPr>
          <w:p w14:paraId="0AA81F98" w14:textId="77777777" w:rsidR="003D1A60" w:rsidRPr="00F07ECF" w:rsidRDefault="002B6EAA" w:rsidP="00F07ECF">
            <w:pPr>
              <w:jc w:val="left"/>
            </w:pPr>
            <w:proofErr w:type="spellStart"/>
            <w:r w:rsidRPr="00F07ECF">
              <w:t>frå</w:t>
            </w:r>
            <w:proofErr w:type="spellEnd"/>
            <w:r w:rsidRPr="00F07ECF">
              <w:t xml:space="preserve"> kr 341 702 000 til kr 369 102 000</w:t>
            </w:r>
          </w:p>
        </w:tc>
        <w:tc>
          <w:tcPr>
            <w:tcW w:w="1645" w:type="dxa"/>
            <w:tcBorders>
              <w:top w:val="nil"/>
              <w:left w:val="nil"/>
              <w:bottom w:val="nil"/>
              <w:right w:val="nil"/>
            </w:tcBorders>
            <w:tcMar>
              <w:top w:w="128" w:type="dxa"/>
              <w:left w:w="43" w:type="dxa"/>
              <w:bottom w:w="43" w:type="dxa"/>
              <w:right w:w="43" w:type="dxa"/>
            </w:tcMar>
            <w:vAlign w:val="bottom"/>
          </w:tcPr>
          <w:p w14:paraId="6ED0AE55" w14:textId="77777777" w:rsidR="003D1A60" w:rsidRPr="00F07ECF" w:rsidRDefault="003D1A60" w:rsidP="00F07ECF">
            <w:pPr>
              <w:jc w:val="right"/>
            </w:pPr>
          </w:p>
        </w:tc>
      </w:tr>
      <w:tr w:rsidR="003D1A60" w:rsidRPr="00F07ECF" w14:paraId="74D3267B" w14:textId="77777777" w:rsidTr="00F07ECF">
        <w:trPr>
          <w:trHeight w:val="380"/>
        </w:trPr>
        <w:tc>
          <w:tcPr>
            <w:tcW w:w="680" w:type="dxa"/>
            <w:tcBorders>
              <w:top w:val="nil"/>
              <w:left w:val="nil"/>
              <w:bottom w:val="nil"/>
              <w:right w:val="nil"/>
            </w:tcBorders>
            <w:tcMar>
              <w:top w:w="128" w:type="dxa"/>
              <w:left w:w="43" w:type="dxa"/>
              <w:bottom w:w="43" w:type="dxa"/>
              <w:right w:w="43" w:type="dxa"/>
            </w:tcMar>
          </w:tcPr>
          <w:p w14:paraId="27311C1F" w14:textId="77777777" w:rsidR="003D1A60" w:rsidRPr="00F07ECF" w:rsidRDefault="003D1A60" w:rsidP="00F07ECF"/>
        </w:tc>
        <w:tc>
          <w:tcPr>
            <w:tcW w:w="680" w:type="dxa"/>
            <w:tcBorders>
              <w:top w:val="nil"/>
              <w:left w:val="nil"/>
              <w:bottom w:val="nil"/>
              <w:right w:val="nil"/>
            </w:tcBorders>
            <w:tcMar>
              <w:top w:w="128" w:type="dxa"/>
              <w:left w:w="43" w:type="dxa"/>
              <w:bottom w:w="43" w:type="dxa"/>
              <w:right w:w="43" w:type="dxa"/>
            </w:tcMar>
          </w:tcPr>
          <w:p w14:paraId="2210A662" w14:textId="77777777" w:rsidR="003D1A60" w:rsidRPr="00F07ECF" w:rsidRDefault="002B6EAA" w:rsidP="00F07ECF">
            <w:r w:rsidRPr="00F07ECF">
              <w:t>71</w:t>
            </w:r>
          </w:p>
        </w:tc>
        <w:tc>
          <w:tcPr>
            <w:tcW w:w="6535" w:type="dxa"/>
            <w:gridSpan w:val="2"/>
            <w:tcBorders>
              <w:top w:val="nil"/>
              <w:left w:val="nil"/>
              <w:bottom w:val="nil"/>
              <w:right w:val="nil"/>
            </w:tcBorders>
            <w:tcMar>
              <w:top w:w="128" w:type="dxa"/>
              <w:left w:w="43" w:type="dxa"/>
              <w:bottom w:w="43" w:type="dxa"/>
              <w:right w:w="43" w:type="dxa"/>
            </w:tcMar>
          </w:tcPr>
          <w:p w14:paraId="73CBBE43" w14:textId="77777777" w:rsidR="003D1A60" w:rsidRPr="00F07ECF" w:rsidRDefault="002B6EAA" w:rsidP="00F07ECF">
            <w:pPr>
              <w:jc w:val="left"/>
            </w:pPr>
            <w:r w:rsidRPr="00F07ECF">
              <w:t>IT-standardisering, blir </w:t>
            </w:r>
            <w:proofErr w:type="spellStart"/>
            <w:r w:rsidRPr="00F07ECF">
              <w:t>auka</w:t>
            </w:r>
            <w:proofErr w:type="spellEnd"/>
            <w:r w:rsidRPr="00F07ECF">
              <w:t xml:space="preserve"> med </w:t>
            </w:r>
            <w:r w:rsidRPr="00F07ECF">
              <w:tab/>
            </w:r>
          </w:p>
        </w:tc>
        <w:tc>
          <w:tcPr>
            <w:tcW w:w="1645" w:type="dxa"/>
            <w:tcBorders>
              <w:top w:val="nil"/>
              <w:left w:val="nil"/>
              <w:bottom w:val="nil"/>
              <w:right w:val="nil"/>
            </w:tcBorders>
            <w:tcMar>
              <w:top w:w="128" w:type="dxa"/>
              <w:left w:w="43" w:type="dxa"/>
              <w:bottom w:w="43" w:type="dxa"/>
              <w:right w:w="43" w:type="dxa"/>
            </w:tcMar>
            <w:vAlign w:val="bottom"/>
          </w:tcPr>
          <w:p w14:paraId="6A4F072D" w14:textId="77777777" w:rsidR="003D1A60" w:rsidRPr="00F07ECF" w:rsidRDefault="002B6EAA" w:rsidP="00F07ECF">
            <w:pPr>
              <w:jc w:val="right"/>
            </w:pPr>
            <w:r w:rsidRPr="00F07ECF">
              <w:t>400 000</w:t>
            </w:r>
          </w:p>
        </w:tc>
      </w:tr>
      <w:tr w:rsidR="003D1A60" w:rsidRPr="00F07ECF" w14:paraId="2576E8BC" w14:textId="77777777" w:rsidTr="00F07ECF">
        <w:trPr>
          <w:trHeight w:val="380"/>
        </w:trPr>
        <w:tc>
          <w:tcPr>
            <w:tcW w:w="680" w:type="dxa"/>
            <w:tcBorders>
              <w:top w:val="nil"/>
              <w:left w:val="nil"/>
              <w:bottom w:val="nil"/>
              <w:right w:val="nil"/>
            </w:tcBorders>
            <w:tcMar>
              <w:top w:w="128" w:type="dxa"/>
              <w:left w:w="43" w:type="dxa"/>
              <w:bottom w:w="43" w:type="dxa"/>
              <w:right w:w="43" w:type="dxa"/>
            </w:tcMar>
          </w:tcPr>
          <w:p w14:paraId="6378346B" w14:textId="77777777" w:rsidR="003D1A60" w:rsidRPr="00F07ECF" w:rsidRDefault="003D1A60" w:rsidP="00F07ECF"/>
        </w:tc>
        <w:tc>
          <w:tcPr>
            <w:tcW w:w="680" w:type="dxa"/>
            <w:tcBorders>
              <w:top w:val="nil"/>
              <w:left w:val="nil"/>
              <w:bottom w:val="nil"/>
              <w:right w:val="nil"/>
            </w:tcBorders>
            <w:tcMar>
              <w:top w:w="128" w:type="dxa"/>
              <w:left w:w="43" w:type="dxa"/>
              <w:bottom w:w="43" w:type="dxa"/>
              <w:right w:w="43" w:type="dxa"/>
            </w:tcMar>
          </w:tcPr>
          <w:p w14:paraId="157FD0E7" w14:textId="77777777" w:rsidR="003D1A60" w:rsidRPr="00F07ECF" w:rsidRDefault="003D1A60" w:rsidP="00F07ECF"/>
        </w:tc>
        <w:tc>
          <w:tcPr>
            <w:tcW w:w="6535" w:type="dxa"/>
            <w:gridSpan w:val="2"/>
            <w:tcBorders>
              <w:top w:val="nil"/>
              <w:left w:val="nil"/>
              <w:bottom w:val="nil"/>
              <w:right w:val="nil"/>
            </w:tcBorders>
            <w:tcMar>
              <w:top w:w="128" w:type="dxa"/>
              <w:left w:w="43" w:type="dxa"/>
              <w:bottom w:w="43" w:type="dxa"/>
              <w:right w:w="43" w:type="dxa"/>
            </w:tcMar>
          </w:tcPr>
          <w:p w14:paraId="637DF433" w14:textId="77777777" w:rsidR="003D1A60" w:rsidRPr="00F07ECF" w:rsidRDefault="002B6EAA" w:rsidP="00F07ECF">
            <w:pPr>
              <w:jc w:val="left"/>
            </w:pPr>
            <w:proofErr w:type="spellStart"/>
            <w:r w:rsidRPr="00F07ECF">
              <w:t>frå</w:t>
            </w:r>
            <w:proofErr w:type="spellEnd"/>
            <w:r w:rsidRPr="00F07ECF">
              <w:t xml:space="preserve"> kr 886 000 til kr 1 286 000</w:t>
            </w:r>
          </w:p>
        </w:tc>
        <w:tc>
          <w:tcPr>
            <w:tcW w:w="1645" w:type="dxa"/>
            <w:tcBorders>
              <w:top w:val="nil"/>
              <w:left w:val="nil"/>
              <w:bottom w:val="nil"/>
              <w:right w:val="nil"/>
            </w:tcBorders>
            <w:tcMar>
              <w:top w:w="128" w:type="dxa"/>
              <w:left w:w="43" w:type="dxa"/>
              <w:bottom w:w="43" w:type="dxa"/>
              <w:right w:w="43" w:type="dxa"/>
            </w:tcMar>
            <w:vAlign w:val="bottom"/>
          </w:tcPr>
          <w:p w14:paraId="720E30E6" w14:textId="77777777" w:rsidR="003D1A60" w:rsidRPr="00F07ECF" w:rsidRDefault="003D1A60" w:rsidP="00F07ECF">
            <w:pPr>
              <w:jc w:val="right"/>
            </w:pPr>
          </w:p>
        </w:tc>
      </w:tr>
      <w:tr w:rsidR="003D1A60" w:rsidRPr="00F07ECF" w14:paraId="53B06164" w14:textId="77777777" w:rsidTr="00F07ECF">
        <w:trPr>
          <w:trHeight w:val="380"/>
        </w:trPr>
        <w:tc>
          <w:tcPr>
            <w:tcW w:w="680" w:type="dxa"/>
            <w:tcBorders>
              <w:top w:val="nil"/>
              <w:left w:val="nil"/>
              <w:bottom w:val="nil"/>
              <w:right w:val="nil"/>
            </w:tcBorders>
            <w:tcMar>
              <w:top w:w="128" w:type="dxa"/>
              <w:left w:w="43" w:type="dxa"/>
              <w:bottom w:w="43" w:type="dxa"/>
              <w:right w:w="43" w:type="dxa"/>
            </w:tcMar>
          </w:tcPr>
          <w:p w14:paraId="5DCB2D77" w14:textId="77777777" w:rsidR="003D1A60" w:rsidRPr="00F07ECF" w:rsidRDefault="002B6EAA" w:rsidP="00F07ECF">
            <w:r w:rsidRPr="00F07ECF">
              <w:t>541</w:t>
            </w:r>
          </w:p>
        </w:tc>
        <w:tc>
          <w:tcPr>
            <w:tcW w:w="680" w:type="dxa"/>
            <w:tcBorders>
              <w:top w:val="nil"/>
              <w:left w:val="nil"/>
              <w:bottom w:val="nil"/>
              <w:right w:val="nil"/>
            </w:tcBorders>
            <w:tcMar>
              <w:top w:w="128" w:type="dxa"/>
              <w:left w:w="43" w:type="dxa"/>
              <w:bottom w:w="43" w:type="dxa"/>
              <w:right w:w="43" w:type="dxa"/>
            </w:tcMar>
          </w:tcPr>
          <w:p w14:paraId="569C1EC6" w14:textId="77777777" w:rsidR="003D1A60" w:rsidRPr="00F07ECF" w:rsidRDefault="003D1A60" w:rsidP="00F07ECF"/>
        </w:tc>
        <w:tc>
          <w:tcPr>
            <w:tcW w:w="6535" w:type="dxa"/>
            <w:gridSpan w:val="2"/>
            <w:tcBorders>
              <w:top w:val="nil"/>
              <w:left w:val="nil"/>
              <w:bottom w:val="nil"/>
              <w:right w:val="nil"/>
            </w:tcBorders>
            <w:tcMar>
              <w:top w:w="128" w:type="dxa"/>
              <w:left w:w="43" w:type="dxa"/>
              <w:bottom w:w="43" w:type="dxa"/>
              <w:right w:w="43" w:type="dxa"/>
            </w:tcMar>
          </w:tcPr>
          <w:p w14:paraId="3E556507" w14:textId="77777777" w:rsidR="003D1A60" w:rsidRPr="00F07ECF" w:rsidRDefault="002B6EAA" w:rsidP="00F07ECF">
            <w:pPr>
              <w:jc w:val="left"/>
            </w:pPr>
            <w:r w:rsidRPr="00F07ECF">
              <w:t xml:space="preserve">IT- og </w:t>
            </w:r>
            <w:proofErr w:type="spellStart"/>
            <w:r w:rsidRPr="00F07ECF">
              <w:t>ekompolitikk</w:t>
            </w:r>
            <w:proofErr w:type="spellEnd"/>
            <w:r w:rsidRPr="00F07ECF">
              <w:t>:</w:t>
            </w:r>
          </w:p>
        </w:tc>
        <w:tc>
          <w:tcPr>
            <w:tcW w:w="1645" w:type="dxa"/>
            <w:tcBorders>
              <w:top w:val="nil"/>
              <w:left w:val="nil"/>
              <w:bottom w:val="nil"/>
              <w:right w:val="nil"/>
            </w:tcBorders>
            <w:tcMar>
              <w:top w:w="128" w:type="dxa"/>
              <w:left w:w="43" w:type="dxa"/>
              <w:bottom w:w="43" w:type="dxa"/>
              <w:right w:w="43" w:type="dxa"/>
            </w:tcMar>
            <w:vAlign w:val="bottom"/>
          </w:tcPr>
          <w:p w14:paraId="6D1181E0" w14:textId="77777777" w:rsidR="003D1A60" w:rsidRPr="00F07ECF" w:rsidRDefault="003D1A60" w:rsidP="00F07ECF">
            <w:pPr>
              <w:jc w:val="right"/>
            </w:pPr>
          </w:p>
        </w:tc>
      </w:tr>
      <w:tr w:rsidR="003D1A60" w:rsidRPr="00F07ECF" w14:paraId="65D1DBDB" w14:textId="77777777" w:rsidTr="00F07ECF">
        <w:trPr>
          <w:trHeight w:val="640"/>
        </w:trPr>
        <w:tc>
          <w:tcPr>
            <w:tcW w:w="680" w:type="dxa"/>
            <w:tcBorders>
              <w:top w:val="nil"/>
              <w:left w:val="nil"/>
              <w:bottom w:val="nil"/>
              <w:right w:val="nil"/>
            </w:tcBorders>
            <w:tcMar>
              <w:top w:w="128" w:type="dxa"/>
              <w:left w:w="43" w:type="dxa"/>
              <w:bottom w:w="43" w:type="dxa"/>
              <w:right w:w="43" w:type="dxa"/>
            </w:tcMar>
          </w:tcPr>
          <w:p w14:paraId="30950C46" w14:textId="77777777" w:rsidR="003D1A60" w:rsidRPr="00F07ECF" w:rsidRDefault="003D1A60" w:rsidP="00F07ECF"/>
        </w:tc>
        <w:tc>
          <w:tcPr>
            <w:tcW w:w="680" w:type="dxa"/>
            <w:tcBorders>
              <w:top w:val="nil"/>
              <w:left w:val="nil"/>
              <w:bottom w:val="nil"/>
              <w:right w:val="nil"/>
            </w:tcBorders>
            <w:tcMar>
              <w:top w:w="128" w:type="dxa"/>
              <w:left w:w="43" w:type="dxa"/>
              <w:bottom w:w="43" w:type="dxa"/>
              <w:right w:w="43" w:type="dxa"/>
            </w:tcMar>
          </w:tcPr>
          <w:p w14:paraId="6104B630" w14:textId="77777777" w:rsidR="003D1A60" w:rsidRPr="00F07ECF" w:rsidRDefault="002B6EAA" w:rsidP="00F07ECF">
            <w:r w:rsidRPr="00F07ECF">
              <w:t>22</w:t>
            </w:r>
          </w:p>
        </w:tc>
        <w:tc>
          <w:tcPr>
            <w:tcW w:w="6535" w:type="dxa"/>
            <w:gridSpan w:val="2"/>
            <w:tcBorders>
              <w:top w:val="nil"/>
              <w:left w:val="nil"/>
              <w:bottom w:val="nil"/>
              <w:right w:val="nil"/>
            </w:tcBorders>
            <w:tcMar>
              <w:top w:w="128" w:type="dxa"/>
              <w:left w:w="43" w:type="dxa"/>
              <w:bottom w:w="43" w:type="dxa"/>
              <w:right w:w="43" w:type="dxa"/>
            </w:tcMar>
          </w:tcPr>
          <w:p w14:paraId="0CCE4AB3" w14:textId="77777777" w:rsidR="003D1A60" w:rsidRPr="00F07ECF" w:rsidRDefault="002B6EAA" w:rsidP="00F07ECF">
            <w:pPr>
              <w:jc w:val="left"/>
            </w:pPr>
            <w:r w:rsidRPr="00F07ECF">
              <w:t xml:space="preserve">Utvikling, gjennomføring og samordning av IT- og </w:t>
            </w:r>
            <w:proofErr w:type="spellStart"/>
            <w:r w:rsidRPr="00F07ECF">
              <w:t>ekompolitikken</w:t>
            </w:r>
            <w:proofErr w:type="spellEnd"/>
            <w:r w:rsidRPr="00F07ECF">
              <w:rPr>
                <w:rStyle w:val="kursiv"/>
              </w:rPr>
              <w:t>, kan </w:t>
            </w:r>
            <w:proofErr w:type="spellStart"/>
            <w:r w:rsidRPr="00F07ECF">
              <w:rPr>
                <w:rStyle w:val="kursiv"/>
              </w:rPr>
              <w:t>overførast</w:t>
            </w:r>
            <w:proofErr w:type="spellEnd"/>
            <w:r w:rsidRPr="00F07ECF">
              <w:rPr>
                <w:rStyle w:val="kursiv"/>
              </w:rPr>
              <w:t xml:space="preserve">, kan </w:t>
            </w:r>
            <w:proofErr w:type="spellStart"/>
            <w:r w:rsidRPr="00F07ECF">
              <w:rPr>
                <w:rStyle w:val="kursiv"/>
              </w:rPr>
              <w:t>nyttast</w:t>
            </w:r>
            <w:proofErr w:type="spellEnd"/>
            <w:r w:rsidRPr="00F07ECF">
              <w:rPr>
                <w:rStyle w:val="kursiv"/>
              </w:rPr>
              <w:t xml:space="preserve"> under post 70</w:t>
            </w:r>
            <w:r w:rsidRPr="00F07ECF">
              <w:t xml:space="preserve">, blir redusert med </w:t>
            </w:r>
            <w:r w:rsidRPr="00F07ECF">
              <w:tab/>
            </w:r>
          </w:p>
        </w:tc>
        <w:tc>
          <w:tcPr>
            <w:tcW w:w="1645" w:type="dxa"/>
            <w:tcBorders>
              <w:top w:val="nil"/>
              <w:left w:val="nil"/>
              <w:bottom w:val="nil"/>
              <w:right w:val="nil"/>
            </w:tcBorders>
            <w:tcMar>
              <w:top w:w="128" w:type="dxa"/>
              <w:left w:w="43" w:type="dxa"/>
              <w:bottom w:w="43" w:type="dxa"/>
              <w:right w:w="43" w:type="dxa"/>
            </w:tcMar>
            <w:vAlign w:val="bottom"/>
          </w:tcPr>
          <w:p w14:paraId="611460C9" w14:textId="77777777" w:rsidR="003D1A60" w:rsidRPr="00F07ECF" w:rsidRDefault="002B6EAA" w:rsidP="00F07ECF">
            <w:pPr>
              <w:jc w:val="right"/>
            </w:pPr>
            <w:r w:rsidRPr="00F07ECF">
              <w:t>400 000</w:t>
            </w:r>
          </w:p>
        </w:tc>
      </w:tr>
      <w:tr w:rsidR="003D1A60" w:rsidRPr="00F07ECF" w14:paraId="4D65BCEF" w14:textId="77777777" w:rsidTr="00F07ECF">
        <w:trPr>
          <w:trHeight w:val="380"/>
        </w:trPr>
        <w:tc>
          <w:tcPr>
            <w:tcW w:w="680" w:type="dxa"/>
            <w:tcBorders>
              <w:top w:val="nil"/>
              <w:left w:val="nil"/>
              <w:bottom w:val="nil"/>
              <w:right w:val="nil"/>
            </w:tcBorders>
            <w:tcMar>
              <w:top w:w="128" w:type="dxa"/>
              <w:left w:w="43" w:type="dxa"/>
              <w:bottom w:w="43" w:type="dxa"/>
              <w:right w:w="43" w:type="dxa"/>
            </w:tcMar>
          </w:tcPr>
          <w:p w14:paraId="3EEC3C6C" w14:textId="77777777" w:rsidR="003D1A60" w:rsidRPr="00F07ECF" w:rsidRDefault="003D1A60" w:rsidP="00F07ECF"/>
        </w:tc>
        <w:tc>
          <w:tcPr>
            <w:tcW w:w="680" w:type="dxa"/>
            <w:tcBorders>
              <w:top w:val="nil"/>
              <w:left w:val="nil"/>
              <w:bottom w:val="nil"/>
              <w:right w:val="nil"/>
            </w:tcBorders>
            <w:tcMar>
              <w:top w:w="128" w:type="dxa"/>
              <w:left w:w="43" w:type="dxa"/>
              <w:bottom w:w="43" w:type="dxa"/>
              <w:right w:w="43" w:type="dxa"/>
            </w:tcMar>
          </w:tcPr>
          <w:p w14:paraId="07D6C93D" w14:textId="77777777" w:rsidR="003D1A60" w:rsidRPr="00F07ECF" w:rsidRDefault="003D1A60" w:rsidP="00F07ECF"/>
        </w:tc>
        <w:tc>
          <w:tcPr>
            <w:tcW w:w="6535" w:type="dxa"/>
            <w:gridSpan w:val="2"/>
            <w:tcBorders>
              <w:top w:val="nil"/>
              <w:left w:val="nil"/>
              <w:bottom w:val="nil"/>
              <w:right w:val="nil"/>
            </w:tcBorders>
            <w:tcMar>
              <w:top w:w="128" w:type="dxa"/>
              <w:left w:w="43" w:type="dxa"/>
              <w:bottom w:w="43" w:type="dxa"/>
              <w:right w:w="43" w:type="dxa"/>
            </w:tcMar>
          </w:tcPr>
          <w:p w14:paraId="55F2E002" w14:textId="77777777" w:rsidR="003D1A60" w:rsidRPr="00F07ECF" w:rsidRDefault="002B6EAA" w:rsidP="00F07ECF">
            <w:pPr>
              <w:jc w:val="left"/>
            </w:pPr>
            <w:proofErr w:type="spellStart"/>
            <w:r w:rsidRPr="00F07ECF">
              <w:t>frå</w:t>
            </w:r>
            <w:proofErr w:type="spellEnd"/>
            <w:r w:rsidRPr="00F07ECF">
              <w:t xml:space="preserve"> kr 26 528 000 til kr 26 128 000</w:t>
            </w:r>
          </w:p>
        </w:tc>
        <w:tc>
          <w:tcPr>
            <w:tcW w:w="1645" w:type="dxa"/>
            <w:tcBorders>
              <w:top w:val="nil"/>
              <w:left w:val="nil"/>
              <w:bottom w:val="nil"/>
              <w:right w:val="nil"/>
            </w:tcBorders>
            <w:tcMar>
              <w:top w:w="128" w:type="dxa"/>
              <w:left w:w="43" w:type="dxa"/>
              <w:bottom w:w="43" w:type="dxa"/>
              <w:right w:w="43" w:type="dxa"/>
            </w:tcMar>
            <w:vAlign w:val="bottom"/>
          </w:tcPr>
          <w:p w14:paraId="61888511" w14:textId="77777777" w:rsidR="003D1A60" w:rsidRPr="00F07ECF" w:rsidRDefault="003D1A60" w:rsidP="00F07ECF">
            <w:pPr>
              <w:jc w:val="right"/>
            </w:pPr>
          </w:p>
        </w:tc>
      </w:tr>
      <w:tr w:rsidR="003D1A60" w:rsidRPr="00F07ECF" w14:paraId="7733F950" w14:textId="77777777" w:rsidTr="00F07ECF">
        <w:trPr>
          <w:trHeight w:val="640"/>
        </w:trPr>
        <w:tc>
          <w:tcPr>
            <w:tcW w:w="680" w:type="dxa"/>
            <w:tcBorders>
              <w:top w:val="nil"/>
              <w:left w:val="nil"/>
              <w:bottom w:val="nil"/>
              <w:right w:val="nil"/>
            </w:tcBorders>
            <w:tcMar>
              <w:top w:w="128" w:type="dxa"/>
              <w:left w:w="43" w:type="dxa"/>
              <w:bottom w:w="43" w:type="dxa"/>
              <w:right w:w="43" w:type="dxa"/>
            </w:tcMar>
          </w:tcPr>
          <w:p w14:paraId="530DFBE8" w14:textId="77777777" w:rsidR="003D1A60" w:rsidRPr="00F07ECF" w:rsidRDefault="003D1A60" w:rsidP="00F07ECF"/>
        </w:tc>
        <w:tc>
          <w:tcPr>
            <w:tcW w:w="680" w:type="dxa"/>
            <w:tcBorders>
              <w:top w:val="nil"/>
              <w:left w:val="nil"/>
              <w:bottom w:val="nil"/>
              <w:right w:val="nil"/>
            </w:tcBorders>
            <w:tcMar>
              <w:top w:w="128" w:type="dxa"/>
              <w:left w:w="43" w:type="dxa"/>
              <w:bottom w:w="43" w:type="dxa"/>
              <w:right w:w="43" w:type="dxa"/>
            </w:tcMar>
          </w:tcPr>
          <w:p w14:paraId="5A85E060" w14:textId="77777777" w:rsidR="003D1A60" w:rsidRPr="00F07ECF" w:rsidRDefault="002B6EAA" w:rsidP="00F07ECF">
            <w:r w:rsidRPr="00F07ECF">
              <w:t>70</w:t>
            </w:r>
          </w:p>
        </w:tc>
        <w:tc>
          <w:tcPr>
            <w:tcW w:w="6535" w:type="dxa"/>
            <w:gridSpan w:val="2"/>
            <w:tcBorders>
              <w:top w:val="nil"/>
              <w:left w:val="nil"/>
              <w:bottom w:val="nil"/>
              <w:right w:val="nil"/>
            </w:tcBorders>
            <w:tcMar>
              <w:top w:w="128" w:type="dxa"/>
              <w:left w:w="43" w:type="dxa"/>
              <w:bottom w:w="43" w:type="dxa"/>
              <w:right w:w="43" w:type="dxa"/>
            </w:tcMar>
          </w:tcPr>
          <w:p w14:paraId="5CFDAEB2" w14:textId="77777777" w:rsidR="003D1A60" w:rsidRPr="00F07ECF" w:rsidRDefault="002B6EAA" w:rsidP="00F07ECF">
            <w:pPr>
              <w:jc w:val="left"/>
            </w:pPr>
            <w:r w:rsidRPr="00F07ECF">
              <w:t xml:space="preserve">Forvaltningsutvikling, IT- og </w:t>
            </w:r>
            <w:proofErr w:type="spellStart"/>
            <w:r w:rsidRPr="00F07ECF">
              <w:t>ekompolitikk</w:t>
            </w:r>
            <w:proofErr w:type="spellEnd"/>
            <w:r w:rsidRPr="00F07ECF">
              <w:rPr>
                <w:rStyle w:val="kursiv"/>
              </w:rPr>
              <w:t xml:space="preserve">, kan </w:t>
            </w:r>
            <w:proofErr w:type="spellStart"/>
            <w:r w:rsidRPr="00F07ECF">
              <w:rPr>
                <w:rStyle w:val="kursiv"/>
              </w:rPr>
              <w:t>nyttast</w:t>
            </w:r>
            <w:proofErr w:type="spellEnd"/>
            <w:r w:rsidRPr="00F07ECF">
              <w:rPr>
                <w:rStyle w:val="kursiv"/>
              </w:rPr>
              <w:t xml:space="preserve"> under post 22</w:t>
            </w:r>
            <w:r w:rsidRPr="00F07ECF">
              <w:t>, blir </w:t>
            </w:r>
            <w:proofErr w:type="spellStart"/>
            <w:r w:rsidRPr="00F07ECF">
              <w:t>auka</w:t>
            </w:r>
            <w:proofErr w:type="spellEnd"/>
            <w:r w:rsidRPr="00F07ECF">
              <w:t xml:space="preserve"> med </w:t>
            </w:r>
            <w:r w:rsidRPr="00F07ECF">
              <w:tab/>
            </w:r>
          </w:p>
        </w:tc>
        <w:tc>
          <w:tcPr>
            <w:tcW w:w="1645" w:type="dxa"/>
            <w:tcBorders>
              <w:top w:val="nil"/>
              <w:left w:val="nil"/>
              <w:bottom w:val="nil"/>
              <w:right w:val="nil"/>
            </w:tcBorders>
            <w:tcMar>
              <w:top w:w="128" w:type="dxa"/>
              <w:left w:w="43" w:type="dxa"/>
              <w:bottom w:w="43" w:type="dxa"/>
              <w:right w:w="43" w:type="dxa"/>
            </w:tcMar>
            <w:vAlign w:val="bottom"/>
          </w:tcPr>
          <w:p w14:paraId="0B23CB1E" w14:textId="77777777" w:rsidR="003D1A60" w:rsidRPr="00F07ECF" w:rsidRDefault="002B6EAA" w:rsidP="00F07ECF">
            <w:pPr>
              <w:jc w:val="right"/>
            </w:pPr>
            <w:r w:rsidRPr="00F07ECF">
              <w:t>4 340 000</w:t>
            </w:r>
          </w:p>
        </w:tc>
      </w:tr>
      <w:tr w:rsidR="003D1A60" w:rsidRPr="00F07ECF" w14:paraId="474C9EF6" w14:textId="77777777" w:rsidTr="00F07ECF">
        <w:trPr>
          <w:trHeight w:val="380"/>
        </w:trPr>
        <w:tc>
          <w:tcPr>
            <w:tcW w:w="680" w:type="dxa"/>
            <w:tcBorders>
              <w:top w:val="nil"/>
              <w:left w:val="nil"/>
              <w:bottom w:val="nil"/>
              <w:right w:val="nil"/>
            </w:tcBorders>
            <w:tcMar>
              <w:top w:w="128" w:type="dxa"/>
              <w:left w:w="43" w:type="dxa"/>
              <w:bottom w:w="43" w:type="dxa"/>
              <w:right w:w="43" w:type="dxa"/>
            </w:tcMar>
          </w:tcPr>
          <w:p w14:paraId="1FF073D7" w14:textId="77777777" w:rsidR="003D1A60" w:rsidRPr="00F07ECF" w:rsidRDefault="003D1A60" w:rsidP="00F07ECF"/>
        </w:tc>
        <w:tc>
          <w:tcPr>
            <w:tcW w:w="680" w:type="dxa"/>
            <w:tcBorders>
              <w:top w:val="nil"/>
              <w:left w:val="nil"/>
              <w:bottom w:val="nil"/>
              <w:right w:val="nil"/>
            </w:tcBorders>
            <w:tcMar>
              <w:top w:w="128" w:type="dxa"/>
              <w:left w:w="43" w:type="dxa"/>
              <w:bottom w:w="43" w:type="dxa"/>
              <w:right w:w="43" w:type="dxa"/>
            </w:tcMar>
          </w:tcPr>
          <w:p w14:paraId="6698C9A8" w14:textId="77777777" w:rsidR="003D1A60" w:rsidRPr="00F07ECF" w:rsidRDefault="003D1A60" w:rsidP="00F07ECF"/>
        </w:tc>
        <w:tc>
          <w:tcPr>
            <w:tcW w:w="6535" w:type="dxa"/>
            <w:gridSpan w:val="2"/>
            <w:tcBorders>
              <w:top w:val="nil"/>
              <w:left w:val="nil"/>
              <w:bottom w:val="nil"/>
              <w:right w:val="nil"/>
            </w:tcBorders>
            <w:tcMar>
              <w:top w:w="128" w:type="dxa"/>
              <w:left w:w="43" w:type="dxa"/>
              <w:bottom w:w="43" w:type="dxa"/>
              <w:right w:w="43" w:type="dxa"/>
            </w:tcMar>
          </w:tcPr>
          <w:p w14:paraId="0E7D27F9" w14:textId="77777777" w:rsidR="003D1A60" w:rsidRPr="00F07ECF" w:rsidRDefault="002B6EAA" w:rsidP="00F07ECF">
            <w:pPr>
              <w:jc w:val="left"/>
            </w:pPr>
            <w:proofErr w:type="spellStart"/>
            <w:r w:rsidRPr="00F07ECF">
              <w:t>frå</w:t>
            </w:r>
            <w:proofErr w:type="spellEnd"/>
            <w:r w:rsidRPr="00F07ECF">
              <w:t xml:space="preserve"> kr 40 275 000 til kr 44 615 000</w:t>
            </w:r>
          </w:p>
        </w:tc>
        <w:tc>
          <w:tcPr>
            <w:tcW w:w="1645" w:type="dxa"/>
            <w:tcBorders>
              <w:top w:val="nil"/>
              <w:left w:val="nil"/>
              <w:bottom w:val="nil"/>
              <w:right w:val="nil"/>
            </w:tcBorders>
            <w:tcMar>
              <w:top w:w="128" w:type="dxa"/>
              <w:left w:w="43" w:type="dxa"/>
              <w:bottom w:w="43" w:type="dxa"/>
              <w:right w:w="43" w:type="dxa"/>
            </w:tcMar>
            <w:vAlign w:val="bottom"/>
          </w:tcPr>
          <w:p w14:paraId="72732B2F" w14:textId="77777777" w:rsidR="003D1A60" w:rsidRPr="00F07ECF" w:rsidRDefault="003D1A60" w:rsidP="00F07ECF">
            <w:pPr>
              <w:jc w:val="right"/>
            </w:pPr>
          </w:p>
        </w:tc>
      </w:tr>
      <w:tr w:rsidR="003D1A60" w:rsidRPr="00F07ECF" w14:paraId="3B5245DD" w14:textId="77777777" w:rsidTr="00F07ECF">
        <w:trPr>
          <w:trHeight w:val="380"/>
        </w:trPr>
        <w:tc>
          <w:tcPr>
            <w:tcW w:w="680" w:type="dxa"/>
            <w:tcBorders>
              <w:top w:val="nil"/>
              <w:left w:val="nil"/>
              <w:bottom w:val="nil"/>
              <w:right w:val="nil"/>
            </w:tcBorders>
            <w:tcMar>
              <w:top w:w="128" w:type="dxa"/>
              <w:left w:w="43" w:type="dxa"/>
              <w:bottom w:w="43" w:type="dxa"/>
              <w:right w:w="43" w:type="dxa"/>
            </w:tcMar>
          </w:tcPr>
          <w:p w14:paraId="617B2AFE" w14:textId="77777777" w:rsidR="003D1A60" w:rsidRPr="00F07ECF" w:rsidRDefault="002B6EAA" w:rsidP="00F07ECF">
            <w:r w:rsidRPr="00F07ECF">
              <w:t>542</w:t>
            </w:r>
          </w:p>
        </w:tc>
        <w:tc>
          <w:tcPr>
            <w:tcW w:w="680" w:type="dxa"/>
            <w:tcBorders>
              <w:top w:val="nil"/>
              <w:left w:val="nil"/>
              <w:bottom w:val="nil"/>
              <w:right w:val="nil"/>
            </w:tcBorders>
            <w:tcMar>
              <w:top w:w="128" w:type="dxa"/>
              <w:left w:w="43" w:type="dxa"/>
              <w:bottom w:w="43" w:type="dxa"/>
              <w:right w:w="43" w:type="dxa"/>
            </w:tcMar>
          </w:tcPr>
          <w:p w14:paraId="4D2D3421" w14:textId="77777777" w:rsidR="003D1A60" w:rsidRPr="00F07ECF" w:rsidRDefault="003D1A60" w:rsidP="00F07ECF"/>
        </w:tc>
        <w:tc>
          <w:tcPr>
            <w:tcW w:w="6535" w:type="dxa"/>
            <w:gridSpan w:val="2"/>
            <w:tcBorders>
              <w:top w:val="nil"/>
              <w:left w:val="nil"/>
              <w:bottom w:val="nil"/>
              <w:right w:val="nil"/>
            </w:tcBorders>
            <w:tcMar>
              <w:top w:w="128" w:type="dxa"/>
              <w:left w:w="43" w:type="dxa"/>
              <w:bottom w:w="43" w:type="dxa"/>
              <w:right w:w="43" w:type="dxa"/>
            </w:tcMar>
          </w:tcPr>
          <w:p w14:paraId="5A35B85E" w14:textId="77777777" w:rsidR="003D1A60" w:rsidRPr="00F07ECF" w:rsidRDefault="002B6EAA" w:rsidP="00F07ECF">
            <w:pPr>
              <w:jc w:val="left"/>
            </w:pPr>
            <w:r w:rsidRPr="00F07ECF">
              <w:t>Internasjonalt samarbeid:</w:t>
            </w:r>
          </w:p>
        </w:tc>
        <w:tc>
          <w:tcPr>
            <w:tcW w:w="1645" w:type="dxa"/>
            <w:tcBorders>
              <w:top w:val="nil"/>
              <w:left w:val="nil"/>
              <w:bottom w:val="nil"/>
              <w:right w:val="nil"/>
            </w:tcBorders>
            <w:tcMar>
              <w:top w:w="128" w:type="dxa"/>
              <w:left w:w="43" w:type="dxa"/>
              <w:bottom w:w="43" w:type="dxa"/>
              <w:right w:w="43" w:type="dxa"/>
            </w:tcMar>
            <w:vAlign w:val="bottom"/>
          </w:tcPr>
          <w:p w14:paraId="59EEDAF1" w14:textId="77777777" w:rsidR="003D1A60" w:rsidRPr="00F07ECF" w:rsidRDefault="003D1A60" w:rsidP="00F07ECF">
            <w:pPr>
              <w:jc w:val="right"/>
            </w:pPr>
          </w:p>
        </w:tc>
      </w:tr>
      <w:tr w:rsidR="003D1A60" w:rsidRPr="00F07ECF" w14:paraId="1C950708" w14:textId="77777777" w:rsidTr="00F07ECF">
        <w:trPr>
          <w:trHeight w:val="380"/>
        </w:trPr>
        <w:tc>
          <w:tcPr>
            <w:tcW w:w="680" w:type="dxa"/>
            <w:tcBorders>
              <w:top w:val="nil"/>
              <w:left w:val="nil"/>
              <w:bottom w:val="nil"/>
              <w:right w:val="nil"/>
            </w:tcBorders>
            <w:tcMar>
              <w:top w:w="128" w:type="dxa"/>
              <w:left w:w="43" w:type="dxa"/>
              <w:bottom w:w="43" w:type="dxa"/>
              <w:right w:w="43" w:type="dxa"/>
            </w:tcMar>
          </w:tcPr>
          <w:p w14:paraId="5E4F01DB" w14:textId="77777777" w:rsidR="003D1A60" w:rsidRPr="00F07ECF" w:rsidRDefault="003D1A60" w:rsidP="00F07ECF"/>
        </w:tc>
        <w:tc>
          <w:tcPr>
            <w:tcW w:w="680" w:type="dxa"/>
            <w:tcBorders>
              <w:top w:val="nil"/>
              <w:left w:val="nil"/>
              <w:bottom w:val="nil"/>
              <w:right w:val="nil"/>
            </w:tcBorders>
            <w:tcMar>
              <w:top w:w="128" w:type="dxa"/>
              <w:left w:w="43" w:type="dxa"/>
              <w:bottom w:w="43" w:type="dxa"/>
              <w:right w:w="43" w:type="dxa"/>
            </w:tcMar>
          </w:tcPr>
          <w:p w14:paraId="18070ED8" w14:textId="77777777" w:rsidR="003D1A60" w:rsidRPr="00F07ECF" w:rsidRDefault="002B6EAA" w:rsidP="00F07ECF">
            <w:r w:rsidRPr="00F07ECF">
              <w:t>01</w:t>
            </w:r>
          </w:p>
        </w:tc>
        <w:tc>
          <w:tcPr>
            <w:tcW w:w="6535" w:type="dxa"/>
            <w:gridSpan w:val="2"/>
            <w:tcBorders>
              <w:top w:val="nil"/>
              <w:left w:val="nil"/>
              <w:bottom w:val="nil"/>
              <w:right w:val="nil"/>
            </w:tcBorders>
            <w:tcMar>
              <w:top w:w="128" w:type="dxa"/>
              <w:left w:w="43" w:type="dxa"/>
              <w:bottom w:w="43" w:type="dxa"/>
              <w:right w:w="43" w:type="dxa"/>
            </w:tcMar>
          </w:tcPr>
          <w:p w14:paraId="61D1379A" w14:textId="77777777" w:rsidR="003D1A60" w:rsidRPr="00F07ECF" w:rsidRDefault="002B6EAA" w:rsidP="00F07ECF">
            <w:pPr>
              <w:jc w:val="left"/>
            </w:pPr>
            <w:r w:rsidRPr="00F07ECF">
              <w:t xml:space="preserve">Driftsutgifter, blir redusert med </w:t>
            </w:r>
            <w:r w:rsidRPr="00F07ECF">
              <w:tab/>
            </w:r>
          </w:p>
        </w:tc>
        <w:tc>
          <w:tcPr>
            <w:tcW w:w="1645" w:type="dxa"/>
            <w:tcBorders>
              <w:top w:val="nil"/>
              <w:left w:val="nil"/>
              <w:bottom w:val="nil"/>
              <w:right w:val="nil"/>
            </w:tcBorders>
            <w:tcMar>
              <w:top w:w="128" w:type="dxa"/>
              <w:left w:w="43" w:type="dxa"/>
              <w:bottom w:w="43" w:type="dxa"/>
              <w:right w:w="43" w:type="dxa"/>
            </w:tcMar>
            <w:vAlign w:val="bottom"/>
          </w:tcPr>
          <w:p w14:paraId="324F058F" w14:textId="77777777" w:rsidR="003D1A60" w:rsidRPr="00F07ECF" w:rsidRDefault="002B6EAA" w:rsidP="00F07ECF">
            <w:pPr>
              <w:jc w:val="right"/>
            </w:pPr>
            <w:r w:rsidRPr="00F07ECF">
              <w:t>4 800 000</w:t>
            </w:r>
          </w:p>
        </w:tc>
      </w:tr>
      <w:tr w:rsidR="003D1A60" w:rsidRPr="00F07ECF" w14:paraId="6E384F2F" w14:textId="77777777" w:rsidTr="00F07ECF">
        <w:trPr>
          <w:trHeight w:val="380"/>
        </w:trPr>
        <w:tc>
          <w:tcPr>
            <w:tcW w:w="680" w:type="dxa"/>
            <w:tcBorders>
              <w:top w:val="nil"/>
              <w:left w:val="nil"/>
              <w:bottom w:val="nil"/>
              <w:right w:val="nil"/>
            </w:tcBorders>
            <w:tcMar>
              <w:top w:w="128" w:type="dxa"/>
              <w:left w:w="43" w:type="dxa"/>
              <w:bottom w:w="43" w:type="dxa"/>
              <w:right w:w="43" w:type="dxa"/>
            </w:tcMar>
          </w:tcPr>
          <w:p w14:paraId="1C3B8DB5" w14:textId="77777777" w:rsidR="003D1A60" w:rsidRPr="00F07ECF" w:rsidRDefault="003D1A60" w:rsidP="00F07ECF"/>
        </w:tc>
        <w:tc>
          <w:tcPr>
            <w:tcW w:w="680" w:type="dxa"/>
            <w:tcBorders>
              <w:top w:val="nil"/>
              <w:left w:val="nil"/>
              <w:bottom w:val="nil"/>
              <w:right w:val="nil"/>
            </w:tcBorders>
            <w:tcMar>
              <w:top w:w="128" w:type="dxa"/>
              <w:left w:w="43" w:type="dxa"/>
              <w:bottom w:w="43" w:type="dxa"/>
              <w:right w:w="43" w:type="dxa"/>
            </w:tcMar>
          </w:tcPr>
          <w:p w14:paraId="33B81D64" w14:textId="77777777" w:rsidR="003D1A60" w:rsidRPr="00F07ECF" w:rsidRDefault="003D1A60" w:rsidP="00F07ECF"/>
        </w:tc>
        <w:tc>
          <w:tcPr>
            <w:tcW w:w="6535" w:type="dxa"/>
            <w:gridSpan w:val="2"/>
            <w:tcBorders>
              <w:top w:val="nil"/>
              <w:left w:val="nil"/>
              <w:bottom w:val="nil"/>
              <w:right w:val="nil"/>
            </w:tcBorders>
            <w:tcMar>
              <w:top w:w="128" w:type="dxa"/>
              <w:left w:w="43" w:type="dxa"/>
              <w:bottom w:w="43" w:type="dxa"/>
              <w:right w:w="43" w:type="dxa"/>
            </w:tcMar>
          </w:tcPr>
          <w:p w14:paraId="394C477E" w14:textId="77777777" w:rsidR="003D1A60" w:rsidRPr="00F07ECF" w:rsidRDefault="002B6EAA" w:rsidP="00F07ECF">
            <w:pPr>
              <w:jc w:val="left"/>
            </w:pPr>
            <w:proofErr w:type="spellStart"/>
            <w:r w:rsidRPr="00F07ECF">
              <w:t>frå</w:t>
            </w:r>
            <w:proofErr w:type="spellEnd"/>
            <w:r w:rsidRPr="00F07ECF">
              <w:t xml:space="preserve"> kr 4 851 000 til kr 51 000</w:t>
            </w:r>
          </w:p>
        </w:tc>
        <w:tc>
          <w:tcPr>
            <w:tcW w:w="1645" w:type="dxa"/>
            <w:tcBorders>
              <w:top w:val="nil"/>
              <w:left w:val="nil"/>
              <w:bottom w:val="nil"/>
              <w:right w:val="nil"/>
            </w:tcBorders>
            <w:tcMar>
              <w:top w:w="128" w:type="dxa"/>
              <w:left w:w="43" w:type="dxa"/>
              <w:bottom w:w="43" w:type="dxa"/>
              <w:right w:w="43" w:type="dxa"/>
            </w:tcMar>
            <w:vAlign w:val="bottom"/>
          </w:tcPr>
          <w:p w14:paraId="3E5F6F29" w14:textId="77777777" w:rsidR="003D1A60" w:rsidRPr="00F07ECF" w:rsidRDefault="003D1A60" w:rsidP="00F07ECF">
            <w:pPr>
              <w:jc w:val="right"/>
            </w:pPr>
          </w:p>
        </w:tc>
      </w:tr>
      <w:tr w:rsidR="003D1A60" w:rsidRPr="00F07ECF" w14:paraId="71737950" w14:textId="77777777" w:rsidTr="00F07ECF">
        <w:trPr>
          <w:trHeight w:val="380"/>
        </w:trPr>
        <w:tc>
          <w:tcPr>
            <w:tcW w:w="680" w:type="dxa"/>
            <w:tcBorders>
              <w:top w:val="nil"/>
              <w:left w:val="nil"/>
              <w:bottom w:val="nil"/>
              <w:right w:val="nil"/>
            </w:tcBorders>
            <w:tcMar>
              <w:top w:w="128" w:type="dxa"/>
              <w:left w:w="43" w:type="dxa"/>
              <w:bottom w:w="43" w:type="dxa"/>
              <w:right w:w="43" w:type="dxa"/>
            </w:tcMar>
          </w:tcPr>
          <w:p w14:paraId="0142AF5F" w14:textId="77777777" w:rsidR="003D1A60" w:rsidRPr="00F07ECF" w:rsidRDefault="003D1A60" w:rsidP="00F07ECF"/>
        </w:tc>
        <w:tc>
          <w:tcPr>
            <w:tcW w:w="680" w:type="dxa"/>
            <w:tcBorders>
              <w:top w:val="nil"/>
              <w:left w:val="nil"/>
              <w:bottom w:val="nil"/>
              <w:right w:val="nil"/>
            </w:tcBorders>
            <w:tcMar>
              <w:top w:w="128" w:type="dxa"/>
              <w:left w:w="43" w:type="dxa"/>
              <w:bottom w:w="43" w:type="dxa"/>
              <w:right w:w="43" w:type="dxa"/>
            </w:tcMar>
          </w:tcPr>
          <w:p w14:paraId="764E7533" w14:textId="77777777" w:rsidR="003D1A60" w:rsidRPr="00F07ECF" w:rsidRDefault="002B6EAA" w:rsidP="00F07ECF">
            <w:r w:rsidRPr="00F07ECF">
              <w:t>70</w:t>
            </w:r>
          </w:p>
        </w:tc>
        <w:tc>
          <w:tcPr>
            <w:tcW w:w="6535" w:type="dxa"/>
            <w:gridSpan w:val="2"/>
            <w:tcBorders>
              <w:top w:val="nil"/>
              <w:left w:val="nil"/>
              <w:bottom w:val="nil"/>
              <w:right w:val="nil"/>
            </w:tcBorders>
            <w:tcMar>
              <w:top w:w="128" w:type="dxa"/>
              <w:left w:w="43" w:type="dxa"/>
              <w:bottom w:w="43" w:type="dxa"/>
              <w:right w:w="43" w:type="dxa"/>
            </w:tcMar>
          </w:tcPr>
          <w:p w14:paraId="3AF30D61" w14:textId="77777777" w:rsidR="003D1A60" w:rsidRPr="00F07ECF" w:rsidRDefault="002B6EAA" w:rsidP="00F07ECF">
            <w:pPr>
              <w:jc w:val="left"/>
            </w:pPr>
            <w:r w:rsidRPr="00F07ECF">
              <w:t>Internasjonale program</w:t>
            </w:r>
            <w:r w:rsidRPr="00F07ECF">
              <w:rPr>
                <w:rStyle w:val="kursiv"/>
              </w:rPr>
              <w:t>, kan </w:t>
            </w:r>
            <w:proofErr w:type="spellStart"/>
            <w:r w:rsidRPr="00F07ECF">
              <w:rPr>
                <w:rStyle w:val="kursiv"/>
              </w:rPr>
              <w:t>overførast</w:t>
            </w:r>
            <w:proofErr w:type="spellEnd"/>
            <w:r w:rsidRPr="00F07ECF">
              <w:t>, blir </w:t>
            </w:r>
            <w:proofErr w:type="spellStart"/>
            <w:r w:rsidRPr="00F07ECF">
              <w:t>auka</w:t>
            </w:r>
            <w:proofErr w:type="spellEnd"/>
            <w:r w:rsidRPr="00F07ECF">
              <w:t xml:space="preserve"> med </w:t>
            </w:r>
            <w:r w:rsidRPr="00F07ECF">
              <w:tab/>
            </w:r>
          </w:p>
        </w:tc>
        <w:tc>
          <w:tcPr>
            <w:tcW w:w="1645" w:type="dxa"/>
            <w:tcBorders>
              <w:top w:val="nil"/>
              <w:left w:val="nil"/>
              <w:bottom w:val="nil"/>
              <w:right w:val="nil"/>
            </w:tcBorders>
            <w:tcMar>
              <w:top w:w="128" w:type="dxa"/>
              <w:left w:w="43" w:type="dxa"/>
              <w:bottom w:w="43" w:type="dxa"/>
              <w:right w:w="43" w:type="dxa"/>
            </w:tcMar>
            <w:vAlign w:val="bottom"/>
          </w:tcPr>
          <w:p w14:paraId="19551E2E" w14:textId="77777777" w:rsidR="003D1A60" w:rsidRPr="00F07ECF" w:rsidRDefault="002B6EAA" w:rsidP="00F07ECF">
            <w:pPr>
              <w:jc w:val="right"/>
            </w:pPr>
            <w:r w:rsidRPr="00F07ECF">
              <w:t>46 274 000</w:t>
            </w:r>
          </w:p>
        </w:tc>
      </w:tr>
      <w:tr w:rsidR="003D1A60" w:rsidRPr="00F07ECF" w14:paraId="3A2EC49E" w14:textId="77777777" w:rsidTr="00F07ECF">
        <w:trPr>
          <w:trHeight w:val="380"/>
        </w:trPr>
        <w:tc>
          <w:tcPr>
            <w:tcW w:w="680" w:type="dxa"/>
            <w:tcBorders>
              <w:top w:val="nil"/>
              <w:left w:val="nil"/>
              <w:bottom w:val="nil"/>
              <w:right w:val="nil"/>
            </w:tcBorders>
            <w:tcMar>
              <w:top w:w="128" w:type="dxa"/>
              <w:left w:w="43" w:type="dxa"/>
              <w:bottom w:w="43" w:type="dxa"/>
              <w:right w:w="43" w:type="dxa"/>
            </w:tcMar>
          </w:tcPr>
          <w:p w14:paraId="7601F183" w14:textId="77777777" w:rsidR="003D1A60" w:rsidRPr="00F07ECF" w:rsidRDefault="003D1A60" w:rsidP="00F07ECF"/>
        </w:tc>
        <w:tc>
          <w:tcPr>
            <w:tcW w:w="680" w:type="dxa"/>
            <w:tcBorders>
              <w:top w:val="nil"/>
              <w:left w:val="nil"/>
              <w:bottom w:val="nil"/>
              <w:right w:val="nil"/>
            </w:tcBorders>
            <w:tcMar>
              <w:top w:w="128" w:type="dxa"/>
              <w:left w:w="43" w:type="dxa"/>
              <w:bottom w:w="43" w:type="dxa"/>
              <w:right w:w="43" w:type="dxa"/>
            </w:tcMar>
          </w:tcPr>
          <w:p w14:paraId="439B2DBE" w14:textId="77777777" w:rsidR="003D1A60" w:rsidRPr="00F07ECF" w:rsidRDefault="003D1A60" w:rsidP="00F07ECF"/>
        </w:tc>
        <w:tc>
          <w:tcPr>
            <w:tcW w:w="6535" w:type="dxa"/>
            <w:gridSpan w:val="2"/>
            <w:tcBorders>
              <w:top w:val="nil"/>
              <w:left w:val="nil"/>
              <w:bottom w:val="nil"/>
              <w:right w:val="nil"/>
            </w:tcBorders>
            <w:tcMar>
              <w:top w:w="128" w:type="dxa"/>
              <w:left w:w="43" w:type="dxa"/>
              <w:bottom w:w="43" w:type="dxa"/>
              <w:right w:w="43" w:type="dxa"/>
            </w:tcMar>
          </w:tcPr>
          <w:p w14:paraId="3336B54E" w14:textId="77777777" w:rsidR="003D1A60" w:rsidRPr="00F07ECF" w:rsidRDefault="002B6EAA" w:rsidP="00F07ECF">
            <w:pPr>
              <w:jc w:val="left"/>
            </w:pPr>
            <w:proofErr w:type="spellStart"/>
            <w:r w:rsidRPr="00F07ECF">
              <w:t>frå</w:t>
            </w:r>
            <w:proofErr w:type="spellEnd"/>
            <w:r w:rsidRPr="00F07ECF">
              <w:t xml:space="preserve"> kr 364 520 000 til kr 410 794 000</w:t>
            </w:r>
          </w:p>
        </w:tc>
        <w:tc>
          <w:tcPr>
            <w:tcW w:w="1645" w:type="dxa"/>
            <w:tcBorders>
              <w:top w:val="nil"/>
              <w:left w:val="nil"/>
              <w:bottom w:val="nil"/>
              <w:right w:val="nil"/>
            </w:tcBorders>
            <w:tcMar>
              <w:top w:w="128" w:type="dxa"/>
              <w:left w:w="43" w:type="dxa"/>
              <w:bottom w:w="43" w:type="dxa"/>
              <w:right w:w="43" w:type="dxa"/>
            </w:tcMar>
            <w:vAlign w:val="bottom"/>
          </w:tcPr>
          <w:p w14:paraId="54D63EA9" w14:textId="77777777" w:rsidR="003D1A60" w:rsidRPr="00F07ECF" w:rsidRDefault="003D1A60" w:rsidP="00F07ECF">
            <w:pPr>
              <w:jc w:val="right"/>
            </w:pPr>
          </w:p>
        </w:tc>
      </w:tr>
      <w:tr w:rsidR="003D1A60" w:rsidRPr="00F07ECF" w14:paraId="31AC95EC" w14:textId="77777777" w:rsidTr="00F07ECF">
        <w:trPr>
          <w:trHeight w:val="380"/>
        </w:trPr>
        <w:tc>
          <w:tcPr>
            <w:tcW w:w="680" w:type="dxa"/>
            <w:tcBorders>
              <w:top w:val="nil"/>
              <w:left w:val="nil"/>
              <w:bottom w:val="nil"/>
              <w:right w:val="nil"/>
            </w:tcBorders>
            <w:tcMar>
              <w:top w:w="128" w:type="dxa"/>
              <w:left w:w="43" w:type="dxa"/>
              <w:bottom w:w="43" w:type="dxa"/>
              <w:right w:w="43" w:type="dxa"/>
            </w:tcMar>
          </w:tcPr>
          <w:p w14:paraId="2F39B877" w14:textId="77777777" w:rsidR="003D1A60" w:rsidRPr="00F07ECF" w:rsidRDefault="002B6EAA" w:rsidP="00F07ECF">
            <w:r w:rsidRPr="00F07ECF">
              <w:t>553</w:t>
            </w:r>
          </w:p>
        </w:tc>
        <w:tc>
          <w:tcPr>
            <w:tcW w:w="680" w:type="dxa"/>
            <w:tcBorders>
              <w:top w:val="nil"/>
              <w:left w:val="nil"/>
              <w:bottom w:val="nil"/>
              <w:right w:val="nil"/>
            </w:tcBorders>
            <w:tcMar>
              <w:top w:w="128" w:type="dxa"/>
              <w:left w:w="43" w:type="dxa"/>
              <w:bottom w:w="43" w:type="dxa"/>
              <w:right w:w="43" w:type="dxa"/>
            </w:tcMar>
          </w:tcPr>
          <w:p w14:paraId="5466899E" w14:textId="77777777" w:rsidR="003D1A60" w:rsidRPr="00F07ECF" w:rsidRDefault="003D1A60" w:rsidP="00F07ECF"/>
        </w:tc>
        <w:tc>
          <w:tcPr>
            <w:tcW w:w="6535" w:type="dxa"/>
            <w:gridSpan w:val="2"/>
            <w:tcBorders>
              <w:top w:val="nil"/>
              <w:left w:val="nil"/>
              <w:bottom w:val="nil"/>
              <w:right w:val="nil"/>
            </w:tcBorders>
            <w:tcMar>
              <w:top w:w="128" w:type="dxa"/>
              <w:left w:w="43" w:type="dxa"/>
              <w:bottom w:w="43" w:type="dxa"/>
              <w:right w:w="43" w:type="dxa"/>
            </w:tcMar>
          </w:tcPr>
          <w:p w14:paraId="7CBA4ACF" w14:textId="77777777" w:rsidR="003D1A60" w:rsidRPr="00F07ECF" w:rsidRDefault="002B6EAA" w:rsidP="00F07ECF">
            <w:pPr>
              <w:jc w:val="left"/>
            </w:pPr>
            <w:r w:rsidRPr="00F07ECF">
              <w:t>Regional- og distriktsutvikling:</w:t>
            </w:r>
          </w:p>
        </w:tc>
        <w:tc>
          <w:tcPr>
            <w:tcW w:w="1645" w:type="dxa"/>
            <w:tcBorders>
              <w:top w:val="nil"/>
              <w:left w:val="nil"/>
              <w:bottom w:val="nil"/>
              <w:right w:val="nil"/>
            </w:tcBorders>
            <w:tcMar>
              <w:top w:w="128" w:type="dxa"/>
              <w:left w:w="43" w:type="dxa"/>
              <w:bottom w:w="43" w:type="dxa"/>
              <w:right w:w="43" w:type="dxa"/>
            </w:tcMar>
            <w:vAlign w:val="bottom"/>
          </w:tcPr>
          <w:p w14:paraId="11D4F44B" w14:textId="77777777" w:rsidR="003D1A60" w:rsidRPr="00F07ECF" w:rsidRDefault="003D1A60" w:rsidP="00F07ECF">
            <w:pPr>
              <w:jc w:val="right"/>
            </w:pPr>
          </w:p>
        </w:tc>
      </w:tr>
      <w:tr w:rsidR="003D1A60" w:rsidRPr="00F07ECF" w14:paraId="2C7BAEC7" w14:textId="77777777" w:rsidTr="00F07ECF">
        <w:trPr>
          <w:trHeight w:val="380"/>
        </w:trPr>
        <w:tc>
          <w:tcPr>
            <w:tcW w:w="680" w:type="dxa"/>
            <w:tcBorders>
              <w:top w:val="nil"/>
              <w:left w:val="nil"/>
              <w:bottom w:val="nil"/>
              <w:right w:val="nil"/>
            </w:tcBorders>
            <w:tcMar>
              <w:top w:w="128" w:type="dxa"/>
              <w:left w:w="43" w:type="dxa"/>
              <w:bottom w:w="43" w:type="dxa"/>
              <w:right w:w="43" w:type="dxa"/>
            </w:tcMar>
          </w:tcPr>
          <w:p w14:paraId="45004CCF" w14:textId="77777777" w:rsidR="003D1A60" w:rsidRPr="00F07ECF" w:rsidRDefault="003D1A60" w:rsidP="00F07ECF"/>
        </w:tc>
        <w:tc>
          <w:tcPr>
            <w:tcW w:w="680" w:type="dxa"/>
            <w:tcBorders>
              <w:top w:val="nil"/>
              <w:left w:val="nil"/>
              <w:bottom w:val="nil"/>
              <w:right w:val="nil"/>
            </w:tcBorders>
            <w:tcMar>
              <w:top w:w="128" w:type="dxa"/>
              <w:left w:w="43" w:type="dxa"/>
              <w:bottom w:w="43" w:type="dxa"/>
              <w:right w:w="43" w:type="dxa"/>
            </w:tcMar>
          </w:tcPr>
          <w:p w14:paraId="378F8561" w14:textId="77777777" w:rsidR="003D1A60" w:rsidRPr="00F07ECF" w:rsidRDefault="002B6EAA" w:rsidP="00F07ECF">
            <w:r w:rsidRPr="00F07ECF">
              <w:t>65</w:t>
            </w:r>
          </w:p>
        </w:tc>
        <w:tc>
          <w:tcPr>
            <w:tcW w:w="6535" w:type="dxa"/>
            <w:gridSpan w:val="2"/>
            <w:tcBorders>
              <w:top w:val="nil"/>
              <w:left w:val="nil"/>
              <w:bottom w:val="nil"/>
              <w:right w:val="nil"/>
            </w:tcBorders>
            <w:tcMar>
              <w:top w:w="128" w:type="dxa"/>
              <w:left w:w="43" w:type="dxa"/>
              <w:bottom w:w="43" w:type="dxa"/>
              <w:right w:w="43" w:type="dxa"/>
            </w:tcMar>
          </w:tcPr>
          <w:p w14:paraId="17FCAE76" w14:textId="77777777" w:rsidR="003D1A60" w:rsidRPr="00F07ECF" w:rsidRDefault="002B6EAA" w:rsidP="00F07ECF">
            <w:pPr>
              <w:jc w:val="left"/>
            </w:pPr>
            <w:r w:rsidRPr="00F07ECF">
              <w:t xml:space="preserve">Omstilling, blir </w:t>
            </w:r>
            <w:proofErr w:type="spellStart"/>
            <w:r w:rsidRPr="00F07ECF">
              <w:t>auka</w:t>
            </w:r>
            <w:proofErr w:type="spellEnd"/>
            <w:r w:rsidRPr="00F07ECF">
              <w:t xml:space="preserve"> med </w:t>
            </w:r>
            <w:r w:rsidRPr="00F07ECF">
              <w:tab/>
            </w:r>
          </w:p>
        </w:tc>
        <w:tc>
          <w:tcPr>
            <w:tcW w:w="1645" w:type="dxa"/>
            <w:tcBorders>
              <w:top w:val="nil"/>
              <w:left w:val="nil"/>
              <w:bottom w:val="nil"/>
              <w:right w:val="nil"/>
            </w:tcBorders>
            <w:tcMar>
              <w:top w:w="128" w:type="dxa"/>
              <w:left w:w="43" w:type="dxa"/>
              <w:bottom w:w="43" w:type="dxa"/>
              <w:right w:w="43" w:type="dxa"/>
            </w:tcMar>
            <w:vAlign w:val="bottom"/>
          </w:tcPr>
          <w:p w14:paraId="53BD9EA3" w14:textId="77777777" w:rsidR="003D1A60" w:rsidRPr="00F07ECF" w:rsidRDefault="002B6EAA" w:rsidP="00F07ECF">
            <w:pPr>
              <w:jc w:val="right"/>
            </w:pPr>
            <w:r w:rsidRPr="00F07ECF">
              <w:t>4 000 000</w:t>
            </w:r>
          </w:p>
        </w:tc>
      </w:tr>
      <w:tr w:rsidR="003D1A60" w:rsidRPr="00F07ECF" w14:paraId="0DA575D1" w14:textId="77777777" w:rsidTr="00F07ECF">
        <w:trPr>
          <w:trHeight w:val="380"/>
        </w:trPr>
        <w:tc>
          <w:tcPr>
            <w:tcW w:w="680" w:type="dxa"/>
            <w:tcBorders>
              <w:top w:val="nil"/>
              <w:left w:val="nil"/>
              <w:bottom w:val="nil"/>
              <w:right w:val="nil"/>
            </w:tcBorders>
            <w:tcMar>
              <w:top w:w="128" w:type="dxa"/>
              <w:left w:w="43" w:type="dxa"/>
              <w:bottom w:w="43" w:type="dxa"/>
              <w:right w:w="43" w:type="dxa"/>
            </w:tcMar>
          </w:tcPr>
          <w:p w14:paraId="1FECE0C9" w14:textId="77777777" w:rsidR="003D1A60" w:rsidRPr="00F07ECF" w:rsidRDefault="003D1A60" w:rsidP="00F07ECF"/>
        </w:tc>
        <w:tc>
          <w:tcPr>
            <w:tcW w:w="680" w:type="dxa"/>
            <w:tcBorders>
              <w:top w:val="nil"/>
              <w:left w:val="nil"/>
              <w:bottom w:val="nil"/>
              <w:right w:val="nil"/>
            </w:tcBorders>
            <w:tcMar>
              <w:top w:w="128" w:type="dxa"/>
              <w:left w:w="43" w:type="dxa"/>
              <w:bottom w:w="43" w:type="dxa"/>
              <w:right w:w="43" w:type="dxa"/>
            </w:tcMar>
          </w:tcPr>
          <w:p w14:paraId="5D78465A" w14:textId="77777777" w:rsidR="003D1A60" w:rsidRPr="00F07ECF" w:rsidRDefault="003D1A60" w:rsidP="00F07ECF"/>
        </w:tc>
        <w:tc>
          <w:tcPr>
            <w:tcW w:w="6535" w:type="dxa"/>
            <w:gridSpan w:val="2"/>
            <w:tcBorders>
              <w:top w:val="nil"/>
              <w:left w:val="nil"/>
              <w:bottom w:val="nil"/>
              <w:right w:val="nil"/>
            </w:tcBorders>
            <w:tcMar>
              <w:top w:w="128" w:type="dxa"/>
              <w:left w:w="43" w:type="dxa"/>
              <w:bottom w:w="43" w:type="dxa"/>
              <w:right w:w="43" w:type="dxa"/>
            </w:tcMar>
          </w:tcPr>
          <w:p w14:paraId="6A2FC189" w14:textId="77777777" w:rsidR="003D1A60" w:rsidRPr="00F07ECF" w:rsidRDefault="002B6EAA" w:rsidP="00F07ECF">
            <w:pPr>
              <w:jc w:val="left"/>
            </w:pPr>
            <w:proofErr w:type="spellStart"/>
            <w:r w:rsidRPr="00F07ECF">
              <w:t>frå</w:t>
            </w:r>
            <w:proofErr w:type="spellEnd"/>
            <w:r w:rsidRPr="00F07ECF">
              <w:t xml:space="preserve"> kr 77 689 000 til kr 81 689 000</w:t>
            </w:r>
          </w:p>
        </w:tc>
        <w:tc>
          <w:tcPr>
            <w:tcW w:w="1645" w:type="dxa"/>
            <w:tcBorders>
              <w:top w:val="nil"/>
              <w:left w:val="nil"/>
              <w:bottom w:val="nil"/>
              <w:right w:val="nil"/>
            </w:tcBorders>
            <w:tcMar>
              <w:top w:w="128" w:type="dxa"/>
              <w:left w:w="43" w:type="dxa"/>
              <w:bottom w:w="43" w:type="dxa"/>
              <w:right w:w="43" w:type="dxa"/>
            </w:tcMar>
            <w:vAlign w:val="bottom"/>
          </w:tcPr>
          <w:p w14:paraId="4520929D" w14:textId="77777777" w:rsidR="003D1A60" w:rsidRPr="00F07ECF" w:rsidRDefault="003D1A60" w:rsidP="00F07ECF">
            <w:pPr>
              <w:jc w:val="right"/>
            </w:pPr>
          </w:p>
        </w:tc>
      </w:tr>
      <w:tr w:rsidR="003D1A60" w:rsidRPr="00F07ECF" w14:paraId="488E8EB8" w14:textId="77777777" w:rsidTr="00F07ECF">
        <w:trPr>
          <w:trHeight w:val="380"/>
        </w:trPr>
        <w:tc>
          <w:tcPr>
            <w:tcW w:w="680" w:type="dxa"/>
            <w:tcBorders>
              <w:top w:val="nil"/>
              <w:left w:val="nil"/>
              <w:bottom w:val="nil"/>
              <w:right w:val="nil"/>
            </w:tcBorders>
            <w:tcMar>
              <w:top w:w="128" w:type="dxa"/>
              <w:left w:w="43" w:type="dxa"/>
              <w:bottom w:w="43" w:type="dxa"/>
              <w:right w:w="43" w:type="dxa"/>
            </w:tcMar>
          </w:tcPr>
          <w:p w14:paraId="1FA5922B" w14:textId="77777777" w:rsidR="003D1A60" w:rsidRPr="00F07ECF" w:rsidRDefault="002B6EAA" w:rsidP="00F07ECF">
            <w:r w:rsidRPr="00F07ECF">
              <w:t>567</w:t>
            </w:r>
          </w:p>
        </w:tc>
        <w:tc>
          <w:tcPr>
            <w:tcW w:w="680" w:type="dxa"/>
            <w:tcBorders>
              <w:top w:val="nil"/>
              <w:left w:val="nil"/>
              <w:bottom w:val="nil"/>
              <w:right w:val="nil"/>
            </w:tcBorders>
            <w:tcMar>
              <w:top w:w="128" w:type="dxa"/>
              <w:left w:w="43" w:type="dxa"/>
              <w:bottom w:w="43" w:type="dxa"/>
              <w:right w:w="43" w:type="dxa"/>
            </w:tcMar>
          </w:tcPr>
          <w:p w14:paraId="2DE53AC9" w14:textId="77777777" w:rsidR="003D1A60" w:rsidRPr="00F07ECF" w:rsidRDefault="003D1A60" w:rsidP="00F07ECF"/>
        </w:tc>
        <w:tc>
          <w:tcPr>
            <w:tcW w:w="6535" w:type="dxa"/>
            <w:gridSpan w:val="2"/>
            <w:tcBorders>
              <w:top w:val="nil"/>
              <w:left w:val="nil"/>
              <w:bottom w:val="nil"/>
              <w:right w:val="nil"/>
            </w:tcBorders>
            <w:tcMar>
              <w:top w:w="128" w:type="dxa"/>
              <w:left w:w="43" w:type="dxa"/>
              <w:bottom w:w="43" w:type="dxa"/>
              <w:right w:w="43" w:type="dxa"/>
            </w:tcMar>
          </w:tcPr>
          <w:p w14:paraId="4E0D0F94" w14:textId="77777777" w:rsidR="003D1A60" w:rsidRPr="00F07ECF" w:rsidRDefault="002B6EAA" w:rsidP="00F07ECF">
            <w:pPr>
              <w:jc w:val="left"/>
            </w:pPr>
            <w:r w:rsidRPr="00F07ECF">
              <w:t xml:space="preserve">Nasjonale </w:t>
            </w:r>
            <w:proofErr w:type="spellStart"/>
            <w:r w:rsidRPr="00F07ECF">
              <w:t>minoritetar</w:t>
            </w:r>
            <w:proofErr w:type="spellEnd"/>
            <w:r w:rsidRPr="00F07ECF">
              <w:t>:</w:t>
            </w:r>
          </w:p>
        </w:tc>
        <w:tc>
          <w:tcPr>
            <w:tcW w:w="1645" w:type="dxa"/>
            <w:tcBorders>
              <w:top w:val="nil"/>
              <w:left w:val="nil"/>
              <w:bottom w:val="nil"/>
              <w:right w:val="nil"/>
            </w:tcBorders>
            <w:tcMar>
              <w:top w:w="128" w:type="dxa"/>
              <w:left w:w="43" w:type="dxa"/>
              <w:bottom w:w="43" w:type="dxa"/>
              <w:right w:w="43" w:type="dxa"/>
            </w:tcMar>
            <w:vAlign w:val="bottom"/>
          </w:tcPr>
          <w:p w14:paraId="661B8372" w14:textId="77777777" w:rsidR="003D1A60" w:rsidRPr="00F07ECF" w:rsidRDefault="003D1A60" w:rsidP="00F07ECF">
            <w:pPr>
              <w:jc w:val="right"/>
            </w:pPr>
          </w:p>
        </w:tc>
      </w:tr>
      <w:tr w:rsidR="003D1A60" w:rsidRPr="00F07ECF" w14:paraId="6A37839B" w14:textId="77777777" w:rsidTr="00F07ECF">
        <w:trPr>
          <w:trHeight w:val="380"/>
        </w:trPr>
        <w:tc>
          <w:tcPr>
            <w:tcW w:w="680" w:type="dxa"/>
            <w:tcBorders>
              <w:top w:val="nil"/>
              <w:left w:val="nil"/>
              <w:bottom w:val="nil"/>
              <w:right w:val="nil"/>
            </w:tcBorders>
            <w:tcMar>
              <w:top w:w="128" w:type="dxa"/>
              <w:left w:w="43" w:type="dxa"/>
              <w:bottom w:w="43" w:type="dxa"/>
              <w:right w:w="43" w:type="dxa"/>
            </w:tcMar>
          </w:tcPr>
          <w:p w14:paraId="20060EAC" w14:textId="77777777" w:rsidR="003D1A60" w:rsidRPr="00F07ECF" w:rsidRDefault="003D1A60" w:rsidP="00F07ECF"/>
        </w:tc>
        <w:tc>
          <w:tcPr>
            <w:tcW w:w="680" w:type="dxa"/>
            <w:tcBorders>
              <w:top w:val="nil"/>
              <w:left w:val="nil"/>
              <w:bottom w:val="nil"/>
              <w:right w:val="nil"/>
            </w:tcBorders>
            <w:tcMar>
              <w:top w:w="128" w:type="dxa"/>
              <w:left w:w="43" w:type="dxa"/>
              <w:bottom w:w="43" w:type="dxa"/>
              <w:right w:w="43" w:type="dxa"/>
            </w:tcMar>
          </w:tcPr>
          <w:p w14:paraId="236DB08E" w14:textId="77777777" w:rsidR="003D1A60" w:rsidRPr="00F07ECF" w:rsidRDefault="002B6EAA" w:rsidP="00F07ECF">
            <w:r w:rsidRPr="00F07ECF">
              <w:t>72</w:t>
            </w:r>
          </w:p>
        </w:tc>
        <w:tc>
          <w:tcPr>
            <w:tcW w:w="6535" w:type="dxa"/>
            <w:gridSpan w:val="2"/>
            <w:tcBorders>
              <w:top w:val="nil"/>
              <w:left w:val="nil"/>
              <w:bottom w:val="nil"/>
              <w:right w:val="nil"/>
            </w:tcBorders>
            <w:tcMar>
              <w:top w:w="128" w:type="dxa"/>
              <w:left w:w="43" w:type="dxa"/>
              <w:bottom w:w="43" w:type="dxa"/>
              <w:right w:w="43" w:type="dxa"/>
            </w:tcMar>
          </w:tcPr>
          <w:p w14:paraId="421B09C8" w14:textId="77777777" w:rsidR="003D1A60" w:rsidRPr="00F07ECF" w:rsidRDefault="002B6EAA" w:rsidP="00F07ECF">
            <w:pPr>
              <w:jc w:val="left"/>
            </w:pPr>
            <w:r w:rsidRPr="00F07ECF">
              <w:t xml:space="preserve">Det Mosaiske </w:t>
            </w:r>
            <w:proofErr w:type="spellStart"/>
            <w:r w:rsidRPr="00F07ECF">
              <w:t>Trossamfund</w:t>
            </w:r>
            <w:proofErr w:type="spellEnd"/>
            <w:r w:rsidRPr="00F07ECF">
              <w:t>, blir </w:t>
            </w:r>
            <w:proofErr w:type="spellStart"/>
            <w:r w:rsidRPr="00F07ECF">
              <w:t>auka</w:t>
            </w:r>
            <w:proofErr w:type="spellEnd"/>
            <w:r w:rsidRPr="00F07ECF">
              <w:t xml:space="preserve"> med </w:t>
            </w:r>
            <w:r w:rsidRPr="00F07ECF">
              <w:tab/>
            </w:r>
          </w:p>
        </w:tc>
        <w:tc>
          <w:tcPr>
            <w:tcW w:w="1645" w:type="dxa"/>
            <w:tcBorders>
              <w:top w:val="nil"/>
              <w:left w:val="nil"/>
              <w:bottom w:val="nil"/>
              <w:right w:val="nil"/>
            </w:tcBorders>
            <w:tcMar>
              <w:top w:w="128" w:type="dxa"/>
              <w:left w:w="43" w:type="dxa"/>
              <w:bottom w:w="43" w:type="dxa"/>
              <w:right w:w="43" w:type="dxa"/>
            </w:tcMar>
            <w:vAlign w:val="bottom"/>
          </w:tcPr>
          <w:p w14:paraId="22532176" w14:textId="77777777" w:rsidR="003D1A60" w:rsidRPr="00F07ECF" w:rsidRDefault="002B6EAA" w:rsidP="00F07ECF">
            <w:pPr>
              <w:jc w:val="right"/>
            </w:pPr>
            <w:r w:rsidRPr="00F07ECF">
              <w:t>200 000</w:t>
            </w:r>
          </w:p>
        </w:tc>
      </w:tr>
      <w:tr w:rsidR="003D1A60" w:rsidRPr="00F07ECF" w14:paraId="5213A1F4" w14:textId="77777777" w:rsidTr="00F07ECF">
        <w:trPr>
          <w:trHeight w:val="380"/>
        </w:trPr>
        <w:tc>
          <w:tcPr>
            <w:tcW w:w="680" w:type="dxa"/>
            <w:tcBorders>
              <w:top w:val="nil"/>
              <w:left w:val="nil"/>
              <w:bottom w:val="nil"/>
              <w:right w:val="nil"/>
            </w:tcBorders>
            <w:tcMar>
              <w:top w:w="128" w:type="dxa"/>
              <w:left w:w="43" w:type="dxa"/>
              <w:bottom w:w="43" w:type="dxa"/>
              <w:right w:w="43" w:type="dxa"/>
            </w:tcMar>
          </w:tcPr>
          <w:p w14:paraId="6EC0C60B" w14:textId="77777777" w:rsidR="003D1A60" w:rsidRPr="00F07ECF" w:rsidRDefault="003D1A60" w:rsidP="00F07ECF"/>
        </w:tc>
        <w:tc>
          <w:tcPr>
            <w:tcW w:w="680" w:type="dxa"/>
            <w:tcBorders>
              <w:top w:val="nil"/>
              <w:left w:val="nil"/>
              <w:bottom w:val="nil"/>
              <w:right w:val="nil"/>
            </w:tcBorders>
            <w:tcMar>
              <w:top w:w="128" w:type="dxa"/>
              <w:left w:w="43" w:type="dxa"/>
              <w:bottom w:w="43" w:type="dxa"/>
              <w:right w:w="43" w:type="dxa"/>
            </w:tcMar>
          </w:tcPr>
          <w:p w14:paraId="747A940C" w14:textId="77777777" w:rsidR="003D1A60" w:rsidRPr="00F07ECF" w:rsidRDefault="003D1A60" w:rsidP="00F07ECF"/>
        </w:tc>
        <w:tc>
          <w:tcPr>
            <w:tcW w:w="6535" w:type="dxa"/>
            <w:gridSpan w:val="2"/>
            <w:tcBorders>
              <w:top w:val="nil"/>
              <w:left w:val="nil"/>
              <w:bottom w:val="nil"/>
              <w:right w:val="nil"/>
            </w:tcBorders>
            <w:tcMar>
              <w:top w:w="128" w:type="dxa"/>
              <w:left w:w="43" w:type="dxa"/>
              <w:bottom w:w="43" w:type="dxa"/>
              <w:right w:w="43" w:type="dxa"/>
            </w:tcMar>
          </w:tcPr>
          <w:p w14:paraId="1D8E7A89" w14:textId="77777777" w:rsidR="003D1A60" w:rsidRPr="00F07ECF" w:rsidRDefault="002B6EAA" w:rsidP="00F07ECF">
            <w:pPr>
              <w:jc w:val="left"/>
            </w:pPr>
            <w:proofErr w:type="spellStart"/>
            <w:r w:rsidRPr="00F07ECF">
              <w:t>frå</w:t>
            </w:r>
            <w:proofErr w:type="spellEnd"/>
            <w:r w:rsidRPr="00F07ECF">
              <w:t xml:space="preserve"> kr 10 736 000 til kr 10 936 000</w:t>
            </w:r>
          </w:p>
        </w:tc>
        <w:tc>
          <w:tcPr>
            <w:tcW w:w="1645" w:type="dxa"/>
            <w:tcBorders>
              <w:top w:val="nil"/>
              <w:left w:val="nil"/>
              <w:bottom w:val="nil"/>
              <w:right w:val="nil"/>
            </w:tcBorders>
            <w:tcMar>
              <w:top w:w="128" w:type="dxa"/>
              <w:left w:w="43" w:type="dxa"/>
              <w:bottom w:w="43" w:type="dxa"/>
              <w:right w:w="43" w:type="dxa"/>
            </w:tcMar>
            <w:vAlign w:val="bottom"/>
          </w:tcPr>
          <w:p w14:paraId="7DFF9C14" w14:textId="77777777" w:rsidR="003D1A60" w:rsidRPr="00F07ECF" w:rsidRDefault="003D1A60" w:rsidP="00F07ECF">
            <w:pPr>
              <w:jc w:val="right"/>
            </w:pPr>
          </w:p>
        </w:tc>
      </w:tr>
      <w:tr w:rsidR="003D1A60" w:rsidRPr="00F07ECF" w14:paraId="6452A1FB" w14:textId="77777777" w:rsidTr="00F07ECF">
        <w:trPr>
          <w:trHeight w:val="380"/>
        </w:trPr>
        <w:tc>
          <w:tcPr>
            <w:tcW w:w="680" w:type="dxa"/>
            <w:tcBorders>
              <w:top w:val="nil"/>
              <w:left w:val="nil"/>
              <w:bottom w:val="nil"/>
              <w:right w:val="nil"/>
            </w:tcBorders>
            <w:tcMar>
              <w:top w:w="128" w:type="dxa"/>
              <w:left w:w="43" w:type="dxa"/>
              <w:bottom w:w="43" w:type="dxa"/>
              <w:right w:w="43" w:type="dxa"/>
            </w:tcMar>
          </w:tcPr>
          <w:p w14:paraId="5638DCB0" w14:textId="77777777" w:rsidR="003D1A60" w:rsidRPr="00F07ECF" w:rsidRDefault="002B6EAA" w:rsidP="00F07ECF">
            <w:r w:rsidRPr="00F07ECF">
              <w:t>571</w:t>
            </w:r>
          </w:p>
        </w:tc>
        <w:tc>
          <w:tcPr>
            <w:tcW w:w="680" w:type="dxa"/>
            <w:tcBorders>
              <w:top w:val="nil"/>
              <w:left w:val="nil"/>
              <w:bottom w:val="nil"/>
              <w:right w:val="nil"/>
            </w:tcBorders>
            <w:tcMar>
              <w:top w:w="128" w:type="dxa"/>
              <w:left w:w="43" w:type="dxa"/>
              <w:bottom w:w="43" w:type="dxa"/>
              <w:right w:w="43" w:type="dxa"/>
            </w:tcMar>
          </w:tcPr>
          <w:p w14:paraId="5E773DFA" w14:textId="77777777" w:rsidR="003D1A60" w:rsidRPr="00F07ECF" w:rsidRDefault="003D1A60" w:rsidP="00F07ECF"/>
        </w:tc>
        <w:tc>
          <w:tcPr>
            <w:tcW w:w="6535" w:type="dxa"/>
            <w:gridSpan w:val="2"/>
            <w:tcBorders>
              <w:top w:val="nil"/>
              <w:left w:val="nil"/>
              <w:bottom w:val="nil"/>
              <w:right w:val="nil"/>
            </w:tcBorders>
            <w:tcMar>
              <w:top w:w="128" w:type="dxa"/>
              <w:left w:w="43" w:type="dxa"/>
              <w:bottom w:w="43" w:type="dxa"/>
              <w:right w:w="43" w:type="dxa"/>
            </w:tcMar>
          </w:tcPr>
          <w:p w14:paraId="1F918B32" w14:textId="77777777" w:rsidR="003D1A60" w:rsidRPr="00F07ECF" w:rsidRDefault="002B6EAA" w:rsidP="00F07ECF">
            <w:pPr>
              <w:jc w:val="left"/>
            </w:pPr>
            <w:proofErr w:type="spellStart"/>
            <w:r w:rsidRPr="00F07ECF">
              <w:t>Rammetilskot</w:t>
            </w:r>
            <w:proofErr w:type="spellEnd"/>
            <w:r w:rsidRPr="00F07ECF">
              <w:t xml:space="preserve"> til </w:t>
            </w:r>
            <w:proofErr w:type="spellStart"/>
            <w:r w:rsidRPr="00F07ECF">
              <w:t>kommunar</w:t>
            </w:r>
            <w:proofErr w:type="spellEnd"/>
            <w:r w:rsidRPr="00F07ECF">
              <w:t>:</w:t>
            </w:r>
          </w:p>
        </w:tc>
        <w:tc>
          <w:tcPr>
            <w:tcW w:w="1645" w:type="dxa"/>
            <w:tcBorders>
              <w:top w:val="nil"/>
              <w:left w:val="nil"/>
              <w:bottom w:val="nil"/>
              <w:right w:val="nil"/>
            </w:tcBorders>
            <w:tcMar>
              <w:top w:w="128" w:type="dxa"/>
              <w:left w:w="43" w:type="dxa"/>
              <w:bottom w:w="43" w:type="dxa"/>
              <w:right w:w="43" w:type="dxa"/>
            </w:tcMar>
            <w:vAlign w:val="bottom"/>
          </w:tcPr>
          <w:p w14:paraId="2D95BBCE" w14:textId="77777777" w:rsidR="003D1A60" w:rsidRPr="00F07ECF" w:rsidRDefault="003D1A60" w:rsidP="00F07ECF">
            <w:pPr>
              <w:jc w:val="right"/>
            </w:pPr>
          </w:p>
        </w:tc>
      </w:tr>
      <w:tr w:rsidR="003D1A60" w:rsidRPr="00F07ECF" w14:paraId="573E5F46" w14:textId="77777777" w:rsidTr="00F07ECF">
        <w:trPr>
          <w:trHeight w:val="380"/>
        </w:trPr>
        <w:tc>
          <w:tcPr>
            <w:tcW w:w="680" w:type="dxa"/>
            <w:tcBorders>
              <w:top w:val="nil"/>
              <w:left w:val="nil"/>
              <w:bottom w:val="nil"/>
              <w:right w:val="nil"/>
            </w:tcBorders>
            <w:tcMar>
              <w:top w:w="128" w:type="dxa"/>
              <w:left w:w="43" w:type="dxa"/>
              <w:bottom w:w="43" w:type="dxa"/>
              <w:right w:w="43" w:type="dxa"/>
            </w:tcMar>
          </w:tcPr>
          <w:p w14:paraId="511CF359" w14:textId="77777777" w:rsidR="003D1A60" w:rsidRPr="00F07ECF" w:rsidRDefault="003D1A60" w:rsidP="00F07ECF"/>
        </w:tc>
        <w:tc>
          <w:tcPr>
            <w:tcW w:w="680" w:type="dxa"/>
            <w:tcBorders>
              <w:top w:val="nil"/>
              <w:left w:val="nil"/>
              <w:bottom w:val="nil"/>
              <w:right w:val="nil"/>
            </w:tcBorders>
            <w:tcMar>
              <w:top w:w="128" w:type="dxa"/>
              <w:left w:w="43" w:type="dxa"/>
              <w:bottom w:w="43" w:type="dxa"/>
              <w:right w:w="43" w:type="dxa"/>
            </w:tcMar>
          </w:tcPr>
          <w:p w14:paraId="5EB07D04" w14:textId="77777777" w:rsidR="003D1A60" w:rsidRPr="00F07ECF" w:rsidRDefault="002B6EAA" w:rsidP="00F07ECF">
            <w:r w:rsidRPr="00F07ECF">
              <w:t>60</w:t>
            </w:r>
          </w:p>
        </w:tc>
        <w:tc>
          <w:tcPr>
            <w:tcW w:w="6535" w:type="dxa"/>
            <w:gridSpan w:val="2"/>
            <w:tcBorders>
              <w:top w:val="nil"/>
              <w:left w:val="nil"/>
              <w:bottom w:val="nil"/>
              <w:right w:val="nil"/>
            </w:tcBorders>
            <w:tcMar>
              <w:top w:w="128" w:type="dxa"/>
              <w:left w:w="43" w:type="dxa"/>
              <w:bottom w:w="43" w:type="dxa"/>
              <w:right w:w="43" w:type="dxa"/>
            </w:tcMar>
          </w:tcPr>
          <w:p w14:paraId="33B8DA92" w14:textId="77777777" w:rsidR="003D1A60" w:rsidRPr="00F07ECF" w:rsidRDefault="002B6EAA" w:rsidP="00F07ECF">
            <w:pPr>
              <w:jc w:val="left"/>
            </w:pPr>
            <w:proofErr w:type="spellStart"/>
            <w:r w:rsidRPr="00F07ECF">
              <w:t>Innbyggartilskot</w:t>
            </w:r>
            <w:proofErr w:type="spellEnd"/>
            <w:r w:rsidRPr="00F07ECF">
              <w:t>, blir </w:t>
            </w:r>
            <w:proofErr w:type="spellStart"/>
            <w:r w:rsidRPr="00F07ECF">
              <w:t>auka</w:t>
            </w:r>
            <w:proofErr w:type="spellEnd"/>
            <w:r w:rsidRPr="00F07ECF">
              <w:t xml:space="preserve"> med </w:t>
            </w:r>
            <w:r w:rsidRPr="00F07ECF">
              <w:tab/>
            </w:r>
          </w:p>
        </w:tc>
        <w:tc>
          <w:tcPr>
            <w:tcW w:w="1645" w:type="dxa"/>
            <w:tcBorders>
              <w:top w:val="nil"/>
              <w:left w:val="nil"/>
              <w:bottom w:val="nil"/>
              <w:right w:val="nil"/>
            </w:tcBorders>
            <w:tcMar>
              <w:top w:w="128" w:type="dxa"/>
              <w:left w:w="43" w:type="dxa"/>
              <w:bottom w:w="43" w:type="dxa"/>
              <w:right w:w="43" w:type="dxa"/>
            </w:tcMar>
            <w:vAlign w:val="bottom"/>
          </w:tcPr>
          <w:p w14:paraId="55A5DDE4" w14:textId="77777777" w:rsidR="003D1A60" w:rsidRPr="00F07ECF" w:rsidRDefault="002B6EAA" w:rsidP="00F07ECF">
            <w:pPr>
              <w:jc w:val="right"/>
            </w:pPr>
            <w:r w:rsidRPr="00F07ECF">
              <w:t>757 220 000</w:t>
            </w:r>
          </w:p>
        </w:tc>
      </w:tr>
      <w:tr w:rsidR="003D1A60" w:rsidRPr="00F07ECF" w14:paraId="0E2CDB55" w14:textId="77777777" w:rsidTr="00F07ECF">
        <w:trPr>
          <w:trHeight w:val="380"/>
        </w:trPr>
        <w:tc>
          <w:tcPr>
            <w:tcW w:w="680" w:type="dxa"/>
            <w:tcBorders>
              <w:top w:val="nil"/>
              <w:left w:val="nil"/>
              <w:bottom w:val="nil"/>
              <w:right w:val="nil"/>
            </w:tcBorders>
            <w:tcMar>
              <w:top w:w="128" w:type="dxa"/>
              <w:left w:w="43" w:type="dxa"/>
              <w:bottom w:w="43" w:type="dxa"/>
              <w:right w:w="43" w:type="dxa"/>
            </w:tcMar>
          </w:tcPr>
          <w:p w14:paraId="0ED9EC68" w14:textId="77777777" w:rsidR="003D1A60" w:rsidRPr="00F07ECF" w:rsidRDefault="003D1A60" w:rsidP="00F07ECF"/>
        </w:tc>
        <w:tc>
          <w:tcPr>
            <w:tcW w:w="680" w:type="dxa"/>
            <w:tcBorders>
              <w:top w:val="nil"/>
              <w:left w:val="nil"/>
              <w:bottom w:val="nil"/>
              <w:right w:val="nil"/>
            </w:tcBorders>
            <w:tcMar>
              <w:top w:w="128" w:type="dxa"/>
              <w:left w:w="43" w:type="dxa"/>
              <w:bottom w:w="43" w:type="dxa"/>
              <w:right w:w="43" w:type="dxa"/>
            </w:tcMar>
          </w:tcPr>
          <w:p w14:paraId="594EFB71" w14:textId="77777777" w:rsidR="003D1A60" w:rsidRPr="00F07ECF" w:rsidRDefault="003D1A60" w:rsidP="00F07ECF"/>
        </w:tc>
        <w:tc>
          <w:tcPr>
            <w:tcW w:w="6535" w:type="dxa"/>
            <w:gridSpan w:val="2"/>
            <w:tcBorders>
              <w:top w:val="nil"/>
              <w:left w:val="nil"/>
              <w:bottom w:val="nil"/>
              <w:right w:val="nil"/>
            </w:tcBorders>
            <w:tcMar>
              <w:top w:w="128" w:type="dxa"/>
              <w:left w:w="43" w:type="dxa"/>
              <w:bottom w:w="43" w:type="dxa"/>
              <w:right w:w="43" w:type="dxa"/>
            </w:tcMar>
          </w:tcPr>
          <w:p w14:paraId="4610F797" w14:textId="77777777" w:rsidR="003D1A60" w:rsidRPr="00F07ECF" w:rsidRDefault="002B6EAA" w:rsidP="00F07ECF">
            <w:pPr>
              <w:jc w:val="left"/>
            </w:pPr>
            <w:proofErr w:type="spellStart"/>
            <w:r w:rsidRPr="00F07ECF">
              <w:t>frå</w:t>
            </w:r>
            <w:proofErr w:type="spellEnd"/>
            <w:r w:rsidRPr="00F07ECF">
              <w:t xml:space="preserve"> kr 160 745 998 000 til kr 161 503 218 000</w:t>
            </w:r>
          </w:p>
        </w:tc>
        <w:tc>
          <w:tcPr>
            <w:tcW w:w="1645" w:type="dxa"/>
            <w:tcBorders>
              <w:top w:val="nil"/>
              <w:left w:val="nil"/>
              <w:bottom w:val="nil"/>
              <w:right w:val="nil"/>
            </w:tcBorders>
            <w:tcMar>
              <w:top w:w="128" w:type="dxa"/>
              <w:left w:w="43" w:type="dxa"/>
              <w:bottom w:w="43" w:type="dxa"/>
              <w:right w:w="43" w:type="dxa"/>
            </w:tcMar>
            <w:vAlign w:val="bottom"/>
          </w:tcPr>
          <w:p w14:paraId="13F73805" w14:textId="77777777" w:rsidR="003D1A60" w:rsidRPr="00F07ECF" w:rsidRDefault="003D1A60" w:rsidP="00F07ECF">
            <w:pPr>
              <w:jc w:val="right"/>
            </w:pPr>
          </w:p>
        </w:tc>
      </w:tr>
      <w:tr w:rsidR="003D1A60" w:rsidRPr="00F07ECF" w14:paraId="1F952B7E" w14:textId="77777777" w:rsidTr="00F07ECF">
        <w:trPr>
          <w:trHeight w:val="640"/>
        </w:trPr>
        <w:tc>
          <w:tcPr>
            <w:tcW w:w="680" w:type="dxa"/>
            <w:tcBorders>
              <w:top w:val="nil"/>
              <w:left w:val="nil"/>
              <w:bottom w:val="nil"/>
              <w:right w:val="nil"/>
            </w:tcBorders>
            <w:tcMar>
              <w:top w:w="128" w:type="dxa"/>
              <w:left w:w="43" w:type="dxa"/>
              <w:bottom w:w="43" w:type="dxa"/>
              <w:right w:w="43" w:type="dxa"/>
            </w:tcMar>
          </w:tcPr>
          <w:p w14:paraId="69E6F23D" w14:textId="77777777" w:rsidR="003D1A60" w:rsidRPr="00F07ECF" w:rsidRDefault="003D1A60" w:rsidP="00F07ECF"/>
        </w:tc>
        <w:tc>
          <w:tcPr>
            <w:tcW w:w="680" w:type="dxa"/>
            <w:tcBorders>
              <w:top w:val="nil"/>
              <w:left w:val="nil"/>
              <w:bottom w:val="nil"/>
              <w:right w:val="nil"/>
            </w:tcBorders>
            <w:tcMar>
              <w:top w:w="128" w:type="dxa"/>
              <w:left w:w="43" w:type="dxa"/>
              <w:bottom w:w="43" w:type="dxa"/>
              <w:right w:w="43" w:type="dxa"/>
            </w:tcMar>
          </w:tcPr>
          <w:p w14:paraId="5BE80E5C" w14:textId="77777777" w:rsidR="003D1A60" w:rsidRPr="00F07ECF" w:rsidRDefault="002B6EAA" w:rsidP="00F07ECF">
            <w:r w:rsidRPr="00F07ECF">
              <w:t>64</w:t>
            </w:r>
          </w:p>
        </w:tc>
        <w:tc>
          <w:tcPr>
            <w:tcW w:w="6535" w:type="dxa"/>
            <w:gridSpan w:val="2"/>
            <w:tcBorders>
              <w:top w:val="nil"/>
              <w:left w:val="nil"/>
              <w:bottom w:val="nil"/>
              <w:right w:val="nil"/>
            </w:tcBorders>
            <w:tcMar>
              <w:top w:w="128" w:type="dxa"/>
              <w:left w:w="43" w:type="dxa"/>
              <w:bottom w:w="43" w:type="dxa"/>
              <w:right w:w="43" w:type="dxa"/>
            </w:tcMar>
          </w:tcPr>
          <w:p w14:paraId="707BD774" w14:textId="77777777" w:rsidR="003D1A60" w:rsidRPr="00F07ECF" w:rsidRDefault="002B6EAA" w:rsidP="00F07ECF">
            <w:pPr>
              <w:jc w:val="left"/>
            </w:pPr>
            <w:proofErr w:type="spellStart"/>
            <w:r w:rsidRPr="00F07ECF">
              <w:t>Skjønstilskot</w:t>
            </w:r>
            <w:proofErr w:type="spellEnd"/>
            <w:r w:rsidRPr="00F07ECF">
              <w:rPr>
                <w:rStyle w:val="kursiv"/>
              </w:rPr>
              <w:t>, kan </w:t>
            </w:r>
            <w:proofErr w:type="spellStart"/>
            <w:r w:rsidRPr="00F07ECF">
              <w:rPr>
                <w:rStyle w:val="kursiv"/>
              </w:rPr>
              <w:t>overførast</w:t>
            </w:r>
            <w:proofErr w:type="spellEnd"/>
            <w:r w:rsidRPr="00F07ECF">
              <w:rPr>
                <w:rStyle w:val="kursiv"/>
              </w:rPr>
              <w:t xml:space="preserve">, kan </w:t>
            </w:r>
            <w:proofErr w:type="spellStart"/>
            <w:r w:rsidRPr="00F07ECF">
              <w:rPr>
                <w:rStyle w:val="kursiv"/>
              </w:rPr>
              <w:t>nyttast</w:t>
            </w:r>
            <w:proofErr w:type="spellEnd"/>
            <w:r w:rsidRPr="00F07ECF">
              <w:rPr>
                <w:rStyle w:val="kursiv"/>
              </w:rPr>
              <w:t xml:space="preserve"> under kap. 572, post 64</w:t>
            </w:r>
            <w:r w:rsidRPr="00F07ECF">
              <w:t>, blir </w:t>
            </w:r>
            <w:proofErr w:type="spellStart"/>
            <w:r w:rsidRPr="00F07ECF">
              <w:t>auka</w:t>
            </w:r>
            <w:proofErr w:type="spellEnd"/>
            <w:r w:rsidRPr="00F07ECF">
              <w:t xml:space="preserve"> med </w:t>
            </w:r>
            <w:r w:rsidRPr="00F07ECF">
              <w:tab/>
            </w:r>
          </w:p>
        </w:tc>
        <w:tc>
          <w:tcPr>
            <w:tcW w:w="1645" w:type="dxa"/>
            <w:tcBorders>
              <w:top w:val="nil"/>
              <w:left w:val="nil"/>
              <w:bottom w:val="nil"/>
              <w:right w:val="nil"/>
            </w:tcBorders>
            <w:tcMar>
              <w:top w:w="128" w:type="dxa"/>
              <w:left w:w="43" w:type="dxa"/>
              <w:bottom w:w="43" w:type="dxa"/>
              <w:right w:w="43" w:type="dxa"/>
            </w:tcMar>
            <w:vAlign w:val="bottom"/>
          </w:tcPr>
          <w:p w14:paraId="5A057CE4" w14:textId="77777777" w:rsidR="003D1A60" w:rsidRPr="00F07ECF" w:rsidRDefault="002B6EAA" w:rsidP="00F07ECF">
            <w:pPr>
              <w:jc w:val="right"/>
            </w:pPr>
            <w:r w:rsidRPr="00F07ECF">
              <w:t>1 700 000 000</w:t>
            </w:r>
          </w:p>
        </w:tc>
      </w:tr>
      <w:tr w:rsidR="003D1A60" w:rsidRPr="00F07ECF" w14:paraId="10D587D2" w14:textId="77777777" w:rsidTr="00F07ECF">
        <w:trPr>
          <w:trHeight w:val="380"/>
        </w:trPr>
        <w:tc>
          <w:tcPr>
            <w:tcW w:w="680" w:type="dxa"/>
            <w:tcBorders>
              <w:top w:val="nil"/>
              <w:left w:val="nil"/>
              <w:bottom w:val="nil"/>
              <w:right w:val="nil"/>
            </w:tcBorders>
            <w:tcMar>
              <w:top w:w="128" w:type="dxa"/>
              <w:left w:w="43" w:type="dxa"/>
              <w:bottom w:w="43" w:type="dxa"/>
              <w:right w:w="43" w:type="dxa"/>
            </w:tcMar>
          </w:tcPr>
          <w:p w14:paraId="38B2537F" w14:textId="77777777" w:rsidR="003D1A60" w:rsidRPr="00F07ECF" w:rsidRDefault="003D1A60" w:rsidP="00F07ECF"/>
        </w:tc>
        <w:tc>
          <w:tcPr>
            <w:tcW w:w="680" w:type="dxa"/>
            <w:tcBorders>
              <w:top w:val="nil"/>
              <w:left w:val="nil"/>
              <w:bottom w:val="nil"/>
              <w:right w:val="nil"/>
            </w:tcBorders>
            <w:tcMar>
              <w:top w:w="128" w:type="dxa"/>
              <w:left w:w="43" w:type="dxa"/>
              <w:bottom w:w="43" w:type="dxa"/>
              <w:right w:w="43" w:type="dxa"/>
            </w:tcMar>
          </w:tcPr>
          <w:p w14:paraId="2C39F6FF" w14:textId="77777777" w:rsidR="003D1A60" w:rsidRPr="00F07ECF" w:rsidRDefault="003D1A60" w:rsidP="00F07ECF"/>
        </w:tc>
        <w:tc>
          <w:tcPr>
            <w:tcW w:w="6535" w:type="dxa"/>
            <w:gridSpan w:val="2"/>
            <w:tcBorders>
              <w:top w:val="nil"/>
              <w:left w:val="nil"/>
              <w:bottom w:val="nil"/>
              <w:right w:val="nil"/>
            </w:tcBorders>
            <w:tcMar>
              <w:top w:w="128" w:type="dxa"/>
              <w:left w:w="43" w:type="dxa"/>
              <w:bottom w:w="43" w:type="dxa"/>
              <w:right w:w="43" w:type="dxa"/>
            </w:tcMar>
          </w:tcPr>
          <w:p w14:paraId="46C54F88" w14:textId="77777777" w:rsidR="003D1A60" w:rsidRPr="00F07ECF" w:rsidRDefault="002B6EAA" w:rsidP="00F07ECF">
            <w:pPr>
              <w:jc w:val="left"/>
            </w:pPr>
            <w:proofErr w:type="spellStart"/>
            <w:r w:rsidRPr="00F07ECF">
              <w:t>frå</w:t>
            </w:r>
            <w:proofErr w:type="spellEnd"/>
            <w:r w:rsidRPr="00F07ECF">
              <w:t xml:space="preserve"> kr 950 000 000 til kr 2 650 000 000</w:t>
            </w:r>
          </w:p>
        </w:tc>
        <w:tc>
          <w:tcPr>
            <w:tcW w:w="1645" w:type="dxa"/>
            <w:tcBorders>
              <w:top w:val="nil"/>
              <w:left w:val="nil"/>
              <w:bottom w:val="nil"/>
              <w:right w:val="nil"/>
            </w:tcBorders>
            <w:tcMar>
              <w:top w:w="128" w:type="dxa"/>
              <w:left w:w="43" w:type="dxa"/>
              <w:bottom w:w="43" w:type="dxa"/>
              <w:right w:w="43" w:type="dxa"/>
            </w:tcMar>
            <w:vAlign w:val="bottom"/>
          </w:tcPr>
          <w:p w14:paraId="1A88E568" w14:textId="77777777" w:rsidR="003D1A60" w:rsidRPr="00F07ECF" w:rsidRDefault="003D1A60" w:rsidP="00F07ECF">
            <w:pPr>
              <w:jc w:val="right"/>
            </w:pPr>
          </w:p>
        </w:tc>
      </w:tr>
      <w:tr w:rsidR="003D1A60" w:rsidRPr="00F07ECF" w14:paraId="207CBDF5" w14:textId="77777777" w:rsidTr="00F07ECF">
        <w:trPr>
          <w:trHeight w:val="380"/>
        </w:trPr>
        <w:tc>
          <w:tcPr>
            <w:tcW w:w="680" w:type="dxa"/>
            <w:tcBorders>
              <w:top w:val="nil"/>
              <w:left w:val="nil"/>
              <w:bottom w:val="nil"/>
              <w:right w:val="nil"/>
            </w:tcBorders>
            <w:tcMar>
              <w:top w:w="128" w:type="dxa"/>
              <w:left w:w="43" w:type="dxa"/>
              <w:bottom w:w="43" w:type="dxa"/>
              <w:right w:w="43" w:type="dxa"/>
            </w:tcMar>
          </w:tcPr>
          <w:p w14:paraId="6AC8503D" w14:textId="77777777" w:rsidR="003D1A60" w:rsidRPr="00F07ECF" w:rsidRDefault="002B6EAA" w:rsidP="00F07ECF">
            <w:r w:rsidRPr="00F07ECF">
              <w:t>572</w:t>
            </w:r>
          </w:p>
        </w:tc>
        <w:tc>
          <w:tcPr>
            <w:tcW w:w="680" w:type="dxa"/>
            <w:tcBorders>
              <w:top w:val="nil"/>
              <w:left w:val="nil"/>
              <w:bottom w:val="nil"/>
              <w:right w:val="nil"/>
            </w:tcBorders>
            <w:tcMar>
              <w:top w:w="128" w:type="dxa"/>
              <w:left w:w="43" w:type="dxa"/>
              <w:bottom w:w="43" w:type="dxa"/>
              <w:right w:w="43" w:type="dxa"/>
            </w:tcMar>
          </w:tcPr>
          <w:p w14:paraId="21BB22E8" w14:textId="77777777" w:rsidR="003D1A60" w:rsidRPr="00F07ECF" w:rsidRDefault="003D1A60" w:rsidP="00F07ECF"/>
        </w:tc>
        <w:tc>
          <w:tcPr>
            <w:tcW w:w="6535" w:type="dxa"/>
            <w:gridSpan w:val="2"/>
            <w:tcBorders>
              <w:top w:val="nil"/>
              <w:left w:val="nil"/>
              <w:bottom w:val="nil"/>
              <w:right w:val="nil"/>
            </w:tcBorders>
            <w:tcMar>
              <w:top w:w="128" w:type="dxa"/>
              <w:left w:w="43" w:type="dxa"/>
              <w:bottom w:w="43" w:type="dxa"/>
              <w:right w:w="43" w:type="dxa"/>
            </w:tcMar>
          </w:tcPr>
          <w:p w14:paraId="2336E3BE" w14:textId="77777777" w:rsidR="003D1A60" w:rsidRPr="00F07ECF" w:rsidRDefault="002B6EAA" w:rsidP="00F07ECF">
            <w:pPr>
              <w:jc w:val="left"/>
            </w:pPr>
            <w:proofErr w:type="spellStart"/>
            <w:r w:rsidRPr="00F07ECF">
              <w:t>Rammetilskot</w:t>
            </w:r>
            <w:proofErr w:type="spellEnd"/>
            <w:r w:rsidRPr="00F07ECF">
              <w:t xml:space="preserve"> til </w:t>
            </w:r>
            <w:proofErr w:type="spellStart"/>
            <w:r w:rsidRPr="00F07ECF">
              <w:t>fylkeskommunar</w:t>
            </w:r>
            <w:proofErr w:type="spellEnd"/>
            <w:r w:rsidRPr="00F07ECF">
              <w:t>:</w:t>
            </w:r>
          </w:p>
        </w:tc>
        <w:tc>
          <w:tcPr>
            <w:tcW w:w="1645" w:type="dxa"/>
            <w:tcBorders>
              <w:top w:val="nil"/>
              <w:left w:val="nil"/>
              <w:bottom w:val="nil"/>
              <w:right w:val="nil"/>
            </w:tcBorders>
            <w:tcMar>
              <w:top w:w="128" w:type="dxa"/>
              <w:left w:w="43" w:type="dxa"/>
              <w:bottom w:w="43" w:type="dxa"/>
              <w:right w:w="43" w:type="dxa"/>
            </w:tcMar>
            <w:vAlign w:val="bottom"/>
          </w:tcPr>
          <w:p w14:paraId="0BCBB21D" w14:textId="77777777" w:rsidR="003D1A60" w:rsidRPr="00F07ECF" w:rsidRDefault="003D1A60" w:rsidP="00F07ECF">
            <w:pPr>
              <w:jc w:val="right"/>
            </w:pPr>
          </w:p>
        </w:tc>
      </w:tr>
      <w:tr w:rsidR="003D1A60" w:rsidRPr="00F07ECF" w14:paraId="6825A7B3" w14:textId="77777777" w:rsidTr="00F07ECF">
        <w:trPr>
          <w:trHeight w:val="380"/>
        </w:trPr>
        <w:tc>
          <w:tcPr>
            <w:tcW w:w="680" w:type="dxa"/>
            <w:tcBorders>
              <w:top w:val="nil"/>
              <w:left w:val="nil"/>
              <w:bottom w:val="nil"/>
              <w:right w:val="nil"/>
            </w:tcBorders>
            <w:tcMar>
              <w:top w:w="128" w:type="dxa"/>
              <w:left w:w="43" w:type="dxa"/>
              <w:bottom w:w="43" w:type="dxa"/>
              <w:right w:w="43" w:type="dxa"/>
            </w:tcMar>
          </w:tcPr>
          <w:p w14:paraId="6C90150D" w14:textId="77777777" w:rsidR="003D1A60" w:rsidRPr="00F07ECF" w:rsidRDefault="003D1A60" w:rsidP="00F07ECF"/>
        </w:tc>
        <w:tc>
          <w:tcPr>
            <w:tcW w:w="680" w:type="dxa"/>
            <w:tcBorders>
              <w:top w:val="nil"/>
              <w:left w:val="nil"/>
              <w:bottom w:val="nil"/>
              <w:right w:val="nil"/>
            </w:tcBorders>
            <w:tcMar>
              <w:top w:w="128" w:type="dxa"/>
              <w:left w:w="43" w:type="dxa"/>
              <w:bottom w:w="43" w:type="dxa"/>
              <w:right w:w="43" w:type="dxa"/>
            </w:tcMar>
          </w:tcPr>
          <w:p w14:paraId="6E8484A3" w14:textId="77777777" w:rsidR="003D1A60" w:rsidRPr="00F07ECF" w:rsidRDefault="002B6EAA" w:rsidP="00F07ECF">
            <w:r w:rsidRPr="00F07ECF">
              <w:t>60</w:t>
            </w:r>
          </w:p>
        </w:tc>
        <w:tc>
          <w:tcPr>
            <w:tcW w:w="6535" w:type="dxa"/>
            <w:gridSpan w:val="2"/>
            <w:tcBorders>
              <w:top w:val="nil"/>
              <w:left w:val="nil"/>
              <w:bottom w:val="nil"/>
              <w:right w:val="nil"/>
            </w:tcBorders>
            <w:tcMar>
              <w:top w:w="128" w:type="dxa"/>
              <w:left w:w="43" w:type="dxa"/>
              <w:bottom w:w="43" w:type="dxa"/>
              <w:right w:w="43" w:type="dxa"/>
            </w:tcMar>
          </w:tcPr>
          <w:p w14:paraId="6CE15739" w14:textId="77777777" w:rsidR="003D1A60" w:rsidRPr="00F07ECF" w:rsidRDefault="002B6EAA" w:rsidP="00F07ECF">
            <w:pPr>
              <w:jc w:val="left"/>
            </w:pPr>
            <w:proofErr w:type="spellStart"/>
            <w:r w:rsidRPr="00F07ECF">
              <w:t>Innbyggartilskot</w:t>
            </w:r>
            <w:proofErr w:type="spellEnd"/>
            <w:r w:rsidRPr="00F07ECF">
              <w:t>, blir </w:t>
            </w:r>
            <w:proofErr w:type="spellStart"/>
            <w:r w:rsidRPr="00F07ECF">
              <w:t>auka</w:t>
            </w:r>
            <w:proofErr w:type="spellEnd"/>
            <w:r w:rsidRPr="00F07ECF">
              <w:t xml:space="preserve"> med </w:t>
            </w:r>
            <w:r w:rsidRPr="00F07ECF">
              <w:tab/>
            </w:r>
          </w:p>
        </w:tc>
        <w:tc>
          <w:tcPr>
            <w:tcW w:w="1645" w:type="dxa"/>
            <w:tcBorders>
              <w:top w:val="nil"/>
              <w:left w:val="nil"/>
              <w:bottom w:val="nil"/>
              <w:right w:val="nil"/>
            </w:tcBorders>
            <w:tcMar>
              <w:top w:w="128" w:type="dxa"/>
              <w:left w:w="43" w:type="dxa"/>
              <w:bottom w:w="43" w:type="dxa"/>
              <w:right w:w="43" w:type="dxa"/>
            </w:tcMar>
            <w:vAlign w:val="bottom"/>
          </w:tcPr>
          <w:p w14:paraId="1BDC2935" w14:textId="77777777" w:rsidR="003D1A60" w:rsidRPr="00F07ECF" w:rsidRDefault="002B6EAA" w:rsidP="00F07ECF">
            <w:pPr>
              <w:jc w:val="right"/>
            </w:pPr>
            <w:r w:rsidRPr="00F07ECF">
              <w:t>330 000 000</w:t>
            </w:r>
          </w:p>
        </w:tc>
      </w:tr>
      <w:tr w:rsidR="003D1A60" w:rsidRPr="00F07ECF" w14:paraId="112455B5" w14:textId="77777777" w:rsidTr="00F07ECF">
        <w:trPr>
          <w:trHeight w:val="380"/>
        </w:trPr>
        <w:tc>
          <w:tcPr>
            <w:tcW w:w="680" w:type="dxa"/>
            <w:tcBorders>
              <w:top w:val="nil"/>
              <w:left w:val="nil"/>
              <w:bottom w:val="nil"/>
              <w:right w:val="nil"/>
            </w:tcBorders>
            <w:tcMar>
              <w:top w:w="128" w:type="dxa"/>
              <w:left w:w="43" w:type="dxa"/>
              <w:bottom w:w="43" w:type="dxa"/>
              <w:right w:w="43" w:type="dxa"/>
            </w:tcMar>
          </w:tcPr>
          <w:p w14:paraId="079F68E1" w14:textId="77777777" w:rsidR="003D1A60" w:rsidRPr="00F07ECF" w:rsidRDefault="003D1A60" w:rsidP="00F07ECF"/>
        </w:tc>
        <w:tc>
          <w:tcPr>
            <w:tcW w:w="680" w:type="dxa"/>
            <w:tcBorders>
              <w:top w:val="nil"/>
              <w:left w:val="nil"/>
              <w:bottom w:val="nil"/>
              <w:right w:val="nil"/>
            </w:tcBorders>
            <w:tcMar>
              <w:top w:w="128" w:type="dxa"/>
              <w:left w:w="43" w:type="dxa"/>
              <w:bottom w:w="43" w:type="dxa"/>
              <w:right w:w="43" w:type="dxa"/>
            </w:tcMar>
          </w:tcPr>
          <w:p w14:paraId="098733F8" w14:textId="77777777" w:rsidR="003D1A60" w:rsidRPr="00F07ECF" w:rsidRDefault="003D1A60" w:rsidP="00F07ECF"/>
        </w:tc>
        <w:tc>
          <w:tcPr>
            <w:tcW w:w="6535" w:type="dxa"/>
            <w:gridSpan w:val="2"/>
            <w:tcBorders>
              <w:top w:val="nil"/>
              <w:left w:val="nil"/>
              <w:bottom w:val="nil"/>
              <w:right w:val="nil"/>
            </w:tcBorders>
            <w:tcMar>
              <w:top w:w="128" w:type="dxa"/>
              <w:left w:w="43" w:type="dxa"/>
              <w:bottom w:w="43" w:type="dxa"/>
              <w:right w:w="43" w:type="dxa"/>
            </w:tcMar>
          </w:tcPr>
          <w:p w14:paraId="22E1555C" w14:textId="77777777" w:rsidR="003D1A60" w:rsidRPr="00F07ECF" w:rsidRDefault="002B6EAA" w:rsidP="00F07ECF">
            <w:pPr>
              <w:jc w:val="left"/>
            </w:pPr>
            <w:proofErr w:type="spellStart"/>
            <w:r w:rsidRPr="00F07ECF">
              <w:t>frå</w:t>
            </w:r>
            <w:proofErr w:type="spellEnd"/>
            <w:r w:rsidRPr="00F07ECF">
              <w:t xml:space="preserve"> kr 44 426 956 000 til kr 44 756 956 000</w:t>
            </w:r>
          </w:p>
        </w:tc>
        <w:tc>
          <w:tcPr>
            <w:tcW w:w="1645" w:type="dxa"/>
            <w:tcBorders>
              <w:top w:val="nil"/>
              <w:left w:val="nil"/>
              <w:bottom w:val="nil"/>
              <w:right w:val="nil"/>
            </w:tcBorders>
            <w:tcMar>
              <w:top w:w="128" w:type="dxa"/>
              <w:left w:w="43" w:type="dxa"/>
              <w:bottom w:w="43" w:type="dxa"/>
              <w:right w:w="43" w:type="dxa"/>
            </w:tcMar>
            <w:vAlign w:val="bottom"/>
          </w:tcPr>
          <w:p w14:paraId="399480F7" w14:textId="77777777" w:rsidR="003D1A60" w:rsidRPr="00F07ECF" w:rsidRDefault="003D1A60" w:rsidP="00F07ECF">
            <w:pPr>
              <w:jc w:val="right"/>
            </w:pPr>
          </w:p>
        </w:tc>
      </w:tr>
      <w:tr w:rsidR="003D1A60" w:rsidRPr="00F07ECF" w14:paraId="6A085BFD" w14:textId="77777777" w:rsidTr="00F07ECF">
        <w:trPr>
          <w:trHeight w:val="380"/>
        </w:trPr>
        <w:tc>
          <w:tcPr>
            <w:tcW w:w="680" w:type="dxa"/>
            <w:tcBorders>
              <w:top w:val="nil"/>
              <w:left w:val="nil"/>
              <w:bottom w:val="nil"/>
              <w:right w:val="nil"/>
            </w:tcBorders>
            <w:tcMar>
              <w:top w:w="128" w:type="dxa"/>
              <w:left w:w="43" w:type="dxa"/>
              <w:bottom w:w="43" w:type="dxa"/>
              <w:right w:w="43" w:type="dxa"/>
            </w:tcMar>
          </w:tcPr>
          <w:p w14:paraId="39F8A94A" w14:textId="77777777" w:rsidR="003D1A60" w:rsidRPr="00F07ECF" w:rsidRDefault="002B6EAA" w:rsidP="00F07ECF">
            <w:r w:rsidRPr="00F07ECF">
              <w:t>573</w:t>
            </w:r>
          </w:p>
        </w:tc>
        <w:tc>
          <w:tcPr>
            <w:tcW w:w="680" w:type="dxa"/>
            <w:tcBorders>
              <w:top w:val="nil"/>
              <w:left w:val="nil"/>
              <w:bottom w:val="nil"/>
              <w:right w:val="nil"/>
            </w:tcBorders>
            <w:tcMar>
              <w:top w:w="128" w:type="dxa"/>
              <w:left w:w="43" w:type="dxa"/>
              <w:bottom w:w="43" w:type="dxa"/>
              <w:right w:w="43" w:type="dxa"/>
            </w:tcMar>
          </w:tcPr>
          <w:p w14:paraId="13835FFD" w14:textId="77777777" w:rsidR="003D1A60" w:rsidRPr="00F07ECF" w:rsidRDefault="003D1A60" w:rsidP="00F07ECF"/>
        </w:tc>
        <w:tc>
          <w:tcPr>
            <w:tcW w:w="6535" w:type="dxa"/>
            <w:gridSpan w:val="2"/>
            <w:tcBorders>
              <w:top w:val="nil"/>
              <w:left w:val="nil"/>
              <w:bottom w:val="nil"/>
              <w:right w:val="nil"/>
            </w:tcBorders>
            <w:tcMar>
              <w:top w:w="128" w:type="dxa"/>
              <w:left w:w="43" w:type="dxa"/>
              <w:bottom w:w="43" w:type="dxa"/>
              <w:right w:w="43" w:type="dxa"/>
            </w:tcMar>
          </w:tcPr>
          <w:p w14:paraId="32063A2A" w14:textId="77777777" w:rsidR="003D1A60" w:rsidRPr="00F07ECF" w:rsidRDefault="002B6EAA" w:rsidP="00F07ECF">
            <w:pPr>
              <w:jc w:val="left"/>
            </w:pPr>
            <w:r w:rsidRPr="00F07ECF">
              <w:t>Kommunestruktur:</w:t>
            </w:r>
          </w:p>
        </w:tc>
        <w:tc>
          <w:tcPr>
            <w:tcW w:w="1645" w:type="dxa"/>
            <w:tcBorders>
              <w:top w:val="nil"/>
              <w:left w:val="nil"/>
              <w:bottom w:val="nil"/>
              <w:right w:val="nil"/>
            </w:tcBorders>
            <w:tcMar>
              <w:top w:w="128" w:type="dxa"/>
              <w:left w:w="43" w:type="dxa"/>
              <w:bottom w:w="43" w:type="dxa"/>
              <w:right w:w="43" w:type="dxa"/>
            </w:tcMar>
            <w:vAlign w:val="bottom"/>
          </w:tcPr>
          <w:p w14:paraId="33F21B26" w14:textId="77777777" w:rsidR="003D1A60" w:rsidRPr="00F07ECF" w:rsidRDefault="003D1A60" w:rsidP="00F07ECF">
            <w:pPr>
              <w:jc w:val="right"/>
            </w:pPr>
          </w:p>
        </w:tc>
      </w:tr>
      <w:tr w:rsidR="003D1A60" w:rsidRPr="00F07ECF" w14:paraId="41FFC013" w14:textId="77777777" w:rsidTr="00F07ECF">
        <w:trPr>
          <w:trHeight w:val="380"/>
        </w:trPr>
        <w:tc>
          <w:tcPr>
            <w:tcW w:w="680" w:type="dxa"/>
            <w:tcBorders>
              <w:top w:val="nil"/>
              <w:left w:val="nil"/>
              <w:bottom w:val="nil"/>
              <w:right w:val="nil"/>
            </w:tcBorders>
            <w:tcMar>
              <w:top w:w="128" w:type="dxa"/>
              <w:left w:w="43" w:type="dxa"/>
              <w:bottom w:w="43" w:type="dxa"/>
              <w:right w:w="43" w:type="dxa"/>
            </w:tcMar>
          </w:tcPr>
          <w:p w14:paraId="5DBDFB49" w14:textId="77777777" w:rsidR="003D1A60" w:rsidRPr="00F07ECF" w:rsidRDefault="003D1A60" w:rsidP="00F07ECF"/>
        </w:tc>
        <w:tc>
          <w:tcPr>
            <w:tcW w:w="680" w:type="dxa"/>
            <w:tcBorders>
              <w:top w:val="nil"/>
              <w:left w:val="nil"/>
              <w:bottom w:val="nil"/>
              <w:right w:val="nil"/>
            </w:tcBorders>
            <w:tcMar>
              <w:top w:w="128" w:type="dxa"/>
              <w:left w:w="43" w:type="dxa"/>
              <w:bottom w:w="43" w:type="dxa"/>
              <w:right w:w="43" w:type="dxa"/>
            </w:tcMar>
          </w:tcPr>
          <w:p w14:paraId="5C5DFB75" w14:textId="77777777" w:rsidR="003D1A60" w:rsidRPr="00F07ECF" w:rsidRDefault="002B6EAA" w:rsidP="00F07ECF">
            <w:r w:rsidRPr="00F07ECF">
              <w:t>62</w:t>
            </w:r>
          </w:p>
        </w:tc>
        <w:tc>
          <w:tcPr>
            <w:tcW w:w="6535" w:type="dxa"/>
            <w:gridSpan w:val="2"/>
            <w:tcBorders>
              <w:top w:val="nil"/>
              <w:left w:val="nil"/>
              <w:bottom w:val="nil"/>
              <w:right w:val="nil"/>
            </w:tcBorders>
            <w:tcMar>
              <w:top w:w="128" w:type="dxa"/>
              <w:left w:w="43" w:type="dxa"/>
              <w:bottom w:w="43" w:type="dxa"/>
              <w:right w:w="43" w:type="dxa"/>
            </w:tcMar>
          </w:tcPr>
          <w:p w14:paraId="1C848C7A" w14:textId="77777777" w:rsidR="003D1A60" w:rsidRPr="00F07ECF" w:rsidRDefault="002B6EAA" w:rsidP="00F07ECF">
            <w:pPr>
              <w:jc w:val="left"/>
            </w:pPr>
            <w:r w:rsidRPr="00F07ECF">
              <w:t>Delingskostnader, blir </w:t>
            </w:r>
            <w:proofErr w:type="spellStart"/>
            <w:r w:rsidRPr="00F07ECF">
              <w:t>auka</w:t>
            </w:r>
            <w:proofErr w:type="spellEnd"/>
            <w:r w:rsidRPr="00F07ECF">
              <w:t xml:space="preserve"> med </w:t>
            </w:r>
            <w:r w:rsidRPr="00F07ECF">
              <w:tab/>
            </w:r>
          </w:p>
        </w:tc>
        <w:tc>
          <w:tcPr>
            <w:tcW w:w="1645" w:type="dxa"/>
            <w:tcBorders>
              <w:top w:val="nil"/>
              <w:left w:val="nil"/>
              <w:bottom w:val="nil"/>
              <w:right w:val="nil"/>
            </w:tcBorders>
            <w:tcMar>
              <w:top w:w="128" w:type="dxa"/>
              <w:left w:w="43" w:type="dxa"/>
              <w:bottom w:w="43" w:type="dxa"/>
              <w:right w:w="43" w:type="dxa"/>
            </w:tcMar>
            <w:vAlign w:val="bottom"/>
          </w:tcPr>
          <w:p w14:paraId="240DD70C" w14:textId="77777777" w:rsidR="003D1A60" w:rsidRPr="00F07ECF" w:rsidRDefault="002B6EAA" w:rsidP="00F07ECF">
            <w:pPr>
              <w:jc w:val="right"/>
            </w:pPr>
            <w:r w:rsidRPr="00F07ECF">
              <w:t>176 857 000</w:t>
            </w:r>
          </w:p>
        </w:tc>
      </w:tr>
      <w:tr w:rsidR="003D1A60" w:rsidRPr="00F07ECF" w14:paraId="4EAF599F" w14:textId="77777777" w:rsidTr="00F07ECF">
        <w:trPr>
          <w:trHeight w:val="380"/>
        </w:trPr>
        <w:tc>
          <w:tcPr>
            <w:tcW w:w="680" w:type="dxa"/>
            <w:tcBorders>
              <w:top w:val="nil"/>
              <w:left w:val="nil"/>
              <w:bottom w:val="nil"/>
              <w:right w:val="nil"/>
            </w:tcBorders>
            <w:tcMar>
              <w:top w:w="128" w:type="dxa"/>
              <w:left w:w="43" w:type="dxa"/>
              <w:bottom w:w="43" w:type="dxa"/>
              <w:right w:w="43" w:type="dxa"/>
            </w:tcMar>
          </w:tcPr>
          <w:p w14:paraId="0B787525" w14:textId="77777777" w:rsidR="003D1A60" w:rsidRPr="00F07ECF" w:rsidRDefault="003D1A60" w:rsidP="00F07ECF"/>
        </w:tc>
        <w:tc>
          <w:tcPr>
            <w:tcW w:w="680" w:type="dxa"/>
            <w:tcBorders>
              <w:top w:val="nil"/>
              <w:left w:val="nil"/>
              <w:bottom w:val="nil"/>
              <w:right w:val="nil"/>
            </w:tcBorders>
            <w:tcMar>
              <w:top w:w="128" w:type="dxa"/>
              <w:left w:w="43" w:type="dxa"/>
              <w:bottom w:w="43" w:type="dxa"/>
              <w:right w:w="43" w:type="dxa"/>
            </w:tcMar>
          </w:tcPr>
          <w:p w14:paraId="2732B08F" w14:textId="77777777" w:rsidR="003D1A60" w:rsidRPr="00F07ECF" w:rsidRDefault="003D1A60" w:rsidP="00F07ECF"/>
        </w:tc>
        <w:tc>
          <w:tcPr>
            <w:tcW w:w="6535" w:type="dxa"/>
            <w:gridSpan w:val="2"/>
            <w:tcBorders>
              <w:top w:val="nil"/>
              <w:left w:val="nil"/>
              <w:bottom w:val="nil"/>
              <w:right w:val="nil"/>
            </w:tcBorders>
            <w:tcMar>
              <w:top w:w="128" w:type="dxa"/>
              <w:left w:w="43" w:type="dxa"/>
              <w:bottom w:w="43" w:type="dxa"/>
              <w:right w:w="43" w:type="dxa"/>
            </w:tcMar>
          </w:tcPr>
          <w:p w14:paraId="5EAC268E" w14:textId="77777777" w:rsidR="003D1A60" w:rsidRPr="00F07ECF" w:rsidRDefault="002B6EAA" w:rsidP="00F07ECF">
            <w:pPr>
              <w:jc w:val="left"/>
            </w:pPr>
            <w:proofErr w:type="spellStart"/>
            <w:r w:rsidRPr="00F07ECF">
              <w:t>frå</w:t>
            </w:r>
            <w:proofErr w:type="spellEnd"/>
            <w:r w:rsidRPr="00F07ECF">
              <w:t xml:space="preserve"> kr 404 669 000 til kr 581 526 000</w:t>
            </w:r>
          </w:p>
        </w:tc>
        <w:tc>
          <w:tcPr>
            <w:tcW w:w="1645" w:type="dxa"/>
            <w:tcBorders>
              <w:top w:val="nil"/>
              <w:left w:val="nil"/>
              <w:bottom w:val="nil"/>
              <w:right w:val="nil"/>
            </w:tcBorders>
            <w:tcMar>
              <w:top w:w="128" w:type="dxa"/>
              <w:left w:w="43" w:type="dxa"/>
              <w:bottom w:w="43" w:type="dxa"/>
              <w:right w:w="43" w:type="dxa"/>
            </w:tcMar>
            <w:vAlign w:val="bottom"/>
          </w:tcPr>
          <w:p w14:paraId="0D4FEFCE" w14:textId="77777777" w:rsidR="003D1A60" w:rsidRPr="00F07ECF" w:rsidRDefault="003D1A60" w:rsidP="00F07ECF">
            <w:pPr>
              <w:jc w:val="right"/>
            </w:pPr>
          </w:p>
        </w:tc>
      </w:tr>
      <w:tr w:rsidR="003D1A60" w:rsidRPr="00F07ECF" w14:paraId="1232BAAA" w14:textId="77777777" w:rsidTr="00F07ECF">
        <w:trPr>
          <w:trHeight w:val="380"/>
        </w:trPr>
        <w:tc>
          <w:tcPr>
            <w:tcW w:w="680" w:type="dxa"/>
            <w:tcBorders>
              <w:top w:val="nil"/>
              <w:left w:val="nil"/>
              <w:bottom w:val="nil"/>
              <w:right w:val="nil"/>
            </w:tcBorders>
            <w:tcMar>
              <w:top w:w="128" w:type="dxa"/>
              <w:left w:w="43" w:type="dxa"/>
              <w:bottom w:w="43" w:type="dxa"/>
              <w:right w:w="43" w:type="dxa"/>
            </w:tcMar>
          </w:tcPr>
          <w:p w14:paraId="380E13E9" w14:textId="77777777" w:rsidR="003D1A60" w:rsidRPr="00F07ECF" w:rsidRDefault="002B6EAA" w:rsidP="00F07ECF">
            <w:r w:rsidRPr="00F07ECF">
              <w:t>575</w:t>
            </w:r>
          </w:p>
        </w:tc>
        <w:tc>
          <w:tcPr>
            <w:tcW w:w="680" w:type="dxa"/>
            <w:tcBorders>
              <w:top w:val="nil"/>
              <w:left w:val="nil"/>
              <w:bottom w:val="nil"/>
              <w:right w:val="nil"/>
            </w:tcBorders>
            <w:tcMar>
              <w:top w:w="128" w:type="dxa"/>
              <w:left w:w="43" w:type="dxa"/>
              <w:bottom w:w="43" w:type="dxa"/>
              <w:right w:w="43" w:type="dxa"/>
            </w:tcMar>
          </w:tcPr>
          <w:p w14:paraId="0F1EA1BF" w14:textId="77777777" w:rsidR="003D1A60" w:rsidRPr="00F07ECF" w:rsidRDefault="003D1A60" w:rsidP="00F07ECF"/>
        </w:tc>
        <w:tc>
          <w:tcPr>
            <w:tcW w:w="6535" w:type="dxa"/>
            <w:gridSpan w:val="2"/>
            <w:tcBorders>
              <w:top w:val="nil"/>
              <w:left w:val="nil"/>
              <w:bottom w:val="nil"/>
              <w:right w:val="nil"/>
            </w:tcBorders>
            <w:tcMar>
              <w:top w:w="128" w:type="dxa"/>
              <w:left w:w="43" w:type="dxa"/>
              <w:bottom w:w="43" w:type="dxa"/>
              <w:right w:w="43" w:type="dxa"/>
            </w:tcMar>
          </w:tcPr>
          <w:p w14:paraId="252FD688" w14:textId="77777777" w:rsidR="003D1A60" w:rsidRPr="00F07ECF" w:rsidRDefault="002B6EAA" w:rsidP="00F07ECF">
            <w:pPr>
              <w:jc w:val="left"/>
            </w:pPr>
            <w:proofErr w:type="spellStart"/>
            <w:r w:rsidRPr="00F07ECF">
              <w:t>Ressurskrevjande</w:t>
            </w:r>
            <w:proofErr w:type="spellEnd"/>
            <w:r w:rsidRPr="00F07ECF">
              <w:t xml:space="preserve"> </w:t>
            </w:r>
            <w:proofErr w:type="spellStart"/>
            <w:r w:rsidRPr="00F07ECF">
              <w:t>tenester</w:t>
            </w:r>
            <w:proofErr w:type="spellEnd"/>
            <w:r w:rsidRPr="00F07ECF">
              <w:t>:</w:t>
            </w:r>
          </w:p>
        </w:tc>
        <w:tc>
          <w:tcPr>
            <w:tcW w:w="1645" w:type="dxa"/>
            <w:tcBorders>
              <w:top w:val="nil"/>
              <w:left w:val="nil"/>
              <w:bottom w:val="nil"/>
              <w:right w:val="nil"/>
            </w:tcBorders>
            <w:tcMar>
              <w:top w:w="128" w:type="dxa"/>
              <w:left w:w="43" w:type="dxa"/>
              <w:bottom w:w="43" w:type="dxa"/>
              <w:right w:w="43" w:type="dxa"/>
            </w:tcMar>
            <w:vAlign w:val="bottom"/>
          </w:tcPr>
          <w:p w14:paraId="3745F773" w14:textId="77777777" w:rsidR="003D1A60" w:rsidRPr="00F07ECF" w:rsidRDefault="003D1A60" w:rsidP="00F07ECF">
            <w:pPr>
              <w:jc w:val="right"/>
            </w:pPr>
          </w:p>
        </w:tc>
      </w:tr>
      <w:tr w:rsidR="003D1A60" w:rsidRPr="00F07ECF" w14:paraId="13F48BD8" w14:textId="77777777" w:rsidTr="00F07ECF">
        <w:trPr>
          <w:trHeight w:val="640"/>
        </w:trPr>
        <w:tc>
          <w:tcPr>
            <w:tcW w:w="680" w:type="dxa"/>
            <w:tcBorders>
              <w:top w:val="nil"/>
              <w:left w:val="nil"/>
              <w:bottom w:val="nil"/>
              <w:right w:val="nil"/>
            </w:tcBorders>
            <w:tcMar>
              <w:top w:w="128" w:type="dxa"/>
              <w:left w:w="43" w:type="dxa"/>
              <w:bottom w:w="43" w:type="dxa"/>
              <w:right w:w="43" w:type="dxa"/>
            </w:tcMar>
          </w:tcPr>
          <w:p w14:paraId="3F2FD4F7" w14:textId="77777777" w:rsidR="003D1A60" w:rsidRPr="00F07ECF" w:rsidRDefault="003D1A60" w:rsidP="00F07ECF"/>
        </w:tc>
        <w:tc>
          <w:tcPr>
            <w:tcW w:w="680" w:type="dxa"/>
            <w:tcBorders>
              <w:top w:val="nil"/>
              <w:left w:val="nil"/>
              <w:bottom w:val="nil"/>
              <w:right w:val="nil"/>
            </w:tcBorders>
            <w:tcMar>
              <w:top w:w="128" w:type="dxa"/>
              <w:left w:w="43" w:type="dxa"/>
              <w:bottom w:w="43" w:type="dxa"/>
              <w:right w:w="43" w:type="dxa"/>
            </w:tcMar>
          </w:tcPr>
          <w:p w14:paraId="2909CCF7" w14:textId="77777777" w:rsidR="003D1A60" w:rsidRPr="00F07ECF" w:rsidRDefault="002B6EAA" w:rsidP="00F07ECF">
            <w:r w:rsidRPr="00F07ECF">
              <w:t>60</w:t>
            </w:r>
          </w:p>
        </w:tc>
        <w:tc>
          <w:tcPr>
            <w:tcW w:w="6535" w:type="dxa"/>
            <w:gridSpan w:val="2"/>
            <w:tcBorders>
              <w:top w:val="nil"/>
              <w:left w:val="nil"/>
              <w:bottom w:val="nil"/>
              <w:right w:val="nil"/>
            </w:tcBorders>
            <w:tcMar>
              <w:top w:w="128" w:type="dxa"/>
              <w:left w:w="43" w:type="dxa"/>
              <w:bottom w:w="43" w:type="dxa"/>
              <w:right w:w="43" w:type="dxa"/>
            </w:tcMar>
          </w:tcPr>
          <w:p w14:paraId="7808F346" w14:textId="77777777" w:rsidR="003D1A60" w:rsidRPr="00F07ECF" w:rsidRDefault="002B6EAA" w:rsidP="00F07ECF">
            <w:pPr>
              <w:jc w:val="left"/>
            </w:pPr>
            <w:r w:rsidRPr="00F07ECF">
              <w:t>Toppfinansieringsordning</w:t>
            </w:r>
            <w:r w:rsidRPr="00F07ECF">
              <w:rPr>
                <w:rStyle w:val="kursiv"/>
              </w:rPr>
              <w:t>, overslagsløyving</w:t>
            </w:r>
            <w:r w:rsidRPr="00F07ECF">
              <w:t xml:space="preserve">, </w:t>
            </w:r>
            <w:r w:rsidRPr="00F07ECF">
              <w:br/>
              <w:t xml:space="preserve">blir redusert med </w:t>
            </w:r>
            <w:r w:rsidRPr="00F07ECF">
              <w:tab/>
            </w:r>
          </w:p>
        </w:tc>
        <w:tc>
          <w:tcPr>
            <w:tcW w:w="1645" w:type="dxa"/>
            <w:tcBorders>
              <w:top w:val="nil"/>
              <w:left w:val="nil"/>
              <w:bottom w:val="nil"/>
              <w:right w:val="nil"/>
            </w:tcBorders>
            <w:tcMar>
              <w:top w:w="128" w:type="dxa"/>
              <w:left w:w="43" w:type="dxa"/>
              <w:bottom w:w="43" w:type="dxa"/>
              <w:right w:w="43" w:type="dxa"/>
            </w:tcMar>
            <w:vAlign w:val="bottom"/>
          </w:tcPr>
          <w:p w14:paraId="0A69B294" w14:textId="77777777" w:rsidR="003D1A60" w:rsidRPr="00F07ECF" w:rsidRDefault="002B6EAA" w:rsidP="00F07ECF">
            <w:pPr>
              <w:jc w:val="right"/>
            </w:pPr>
            <w:r w:rsidRPr="00F07ECF">
              <w:t>197 143 000</w:t>
            </w:r>
          </w:p>
        </w:tc>
      </w:tr>
      <w:tr w:rsidR="003D1A60" w:rsidRPr="00F07ECF" w14:paraId="12587CA8" w14:textId="77777777" w:rsidTr="00F07ECF">
        <w:trPr>
          <w:trHeight w:val="380"/>
        </w:trPr>
        <w:tc>
          <w:tcPr>
            <w:tcW w:w="680" w:type="dxa"/>
            <w:tcBorders>
              <w:top w:val="nil"/>
              <w:left w:val="nil"/>
              <w:bottom w:val="nil"/>
              <w:right w:val="nil"/>
            </w:tcBorders>
            <w:tcMar>
              <w:top w:w="128" w:type="dxa"/>
              <w:left w:w="43" w:type="dxa"/>
              <w:bottom w:w="43" w:type="dxa"/>
              <w:right w:w="43" w:type="dxa"/>
            </w:tcMar>
          </w:tcPr>
          <w:p w14:paraId="27A59A2A" w14:textId="77777777" w:rsidR="003D1A60" w:rsidRPr="00F07ECF" w:rsidRDefault="003D1A60" w:rsidP="00F07ECF"/>
        </w:tc>
        <w:tc>
          <w:tcPr>
            <w:tcW w:w="680" w:type="dxa"/>
            <w:tcBorders>
              <w:top w:val="nil"/>
              <w:left w:val="nil"/>
              <w:bottom w:val="nil"/>
              <w:right w:val="nil"/>
            </w:tcBorders>
            <w:tcMar>
              <w:top w:w="128" w:type="dxa"/>
              <w:left w:w="43" w:type="dxa"/>
              <w:bottom w:w="43" w:type="dxa"/>
              <w:right w:w="43" w:type="dxa"/>
            </w:tcMar>
          </w:tcPr>
          <w:p w14:paraId="1717F5AF" w14:textId="77777777" w:rsidR="003D1A60" w:rsidRPr="00F07ECF" w:rsidRDefault="003D1A60" w:rsidP="00F07ECF"/>
        </w:tc>
        <w:tc>
          <w:tcPr>
            <w:tcW w:w="6535" w:type="dxa"/>
            <w:gridSpan w:val="2"/>
            <w:tcBorders>
              <w:top w:val="nil"/>
              <w:left w:val="nil"/>
              <w:bottom w:val="nil"/>
              <w:right w:val="nil"/>
            </w:tcBorders>
            <w:tcMar>
              <w:top w:w="128" w:type="dxa"/>
              <w:left w:w="43" w:type="dxa"/>
              <w:bottom w:w="43" w:type="dxa"/>
              <w:right w:w="43" w:type="dxa"/>
            </w:tcMar>
          </w:tcPr>
          <w:p w14:paraId="0D38E570" w14:textId="77777777" w:rsidR="003D1A60" w:rsidRPr="00F07ECF" w:rsidRDefault="002B6EAA" w:rsidP="00F07ECF">
            <w:pPr>
              <w:jc w:val="left"/>
            </w:pPr>
            <w:proofErr w:type="spellStart"/>
            <w:r w:rsidRPr="00F07ECF">
              <w:t>frå</w:t>
            </w:r>
            <w:proofErr w:type="spellEnd"/>
            <w:r w:rsidRPr="00F07ECF">
              <w:t xml:space="preserve"> kr 11 818 938 000 til kr 11 621 795 000</w:t>
            </w:r>
          </w:p>
        </w:tc>
        <w:tc>
          <w:tcPr>
            <w:tcW w:w="1645" w:type="dxa"/>
            <w:tcBorders>
              <w:top w:val="nil"/>
              <w:left w:val="nil"/>
              <w:bottom w:val="nil"/>
              <w:right w:val="nil"/>
            </w:tcBorders>
            <w:tcMar>
              <w:top w:w="128" w:type="dxa"/>
              <w:left w:w="43" w:type="dxa"/>
              <w:bottom w:w="43" w:type="dxa"/>
              <w:right w:w="43" w:type="dxa"/>
            </w:tcMar>
            <w:vAlign w:val="bottom"/>
          </w:tcPr>
          <w:p w14:paraId="5AC6A944" w14:textId="77777777" w:rsidR="003D1A60" w:rsidRPr="00F07ECF" w:rsidRDefault="003D1A60" w:rsidP="00F07ECF">
            <w:pPr>
              <w:jc w:val="right"/>
            </w:pPr>
          </w:p>
        </w:tc>
      </w:tr>
      <w:tr w:rsidR="003D1A60" w:rsidRPr="00F07ECF" w14:paraId="64870977" w14:textId="77777777" w:rsidTr="00F07ECF">
        <w:trPr>
          <w:trHeight w:val="380"/>
        </w:trPr>
        <w:tc>
          <w:tcPr>
            <w:tcW w:w="680" w:type="dxa"/>
            <w:tcBorders>
              <w:top w:val="nil"/>
              <w:left w:val="nil"/>
              <w:bottom w:val="nil"/>
              <w:right w:val="nil"/>
            </w:tcBorders>
            <w:tcMar>
              <w:top w:w="128" w:type="dxa"/>
              <w:left w:w="43" w:type="dxa"/>
              <w:bottom w:w="43" w:type="dxa"/>
              <w:right w:w="43" w:type="dxa"/>
            </w:tcMar>
          </w:tcPr>
          <w:p w14:paraId="67B30289" w14:textId="77777777" w:rsidR="003D1A60" w:rsidRPr="00F07ECF" w:rsidRDefault="003D1A60" w:rsidP="00F07ECF"/>
        </w:tc>
        <w:tc>
          <w:tcPr>
            <w:tcW w:w="680" w:type="dxa"/>
            <w:tcBorders>
              <w:top w:val="nil"/>
              <w:left w:val="nil"/>
              <w:bottom w:val="nil"/>
              <w:right w:val="nil"/>
            </w:tcBorders>
            <w:tcMar>
              <w:top w:w="128" w:type="dxa"/>
              <w:left w:w="43" w:type="dxa"/>
              <w:bottom w:w="43" w:type="dxa"/>
              <w:right w:w="43" w:type="dxa"/>
            </w:tcMar>
          </w:tcPr>
          <w:p w14:paraId="597522E0" w14:textId="77777777" w:rsidR="003D1A60" w:rsidRPr="00F07ECF" w:rsidRDefault="002B6EAA" w:rsidP="00F07ECF">
            <w:r w:rsidRPr="00F07ECF">
              <w:t>61</w:t>
            </w:r>
          </w:p>
        </w:tc>
        <w:tc>
          <w:tcPr>
            <w:tcW w:w="6535" w:type="dxa"/>
            <w:gridSpan w:val="2"/>
            <w:tcBorders>
              <w:top w:val="nil"/>
              <w:left w:val="nil"/>
              <w:bottom w:val="nil"/>
              <w:right w:val="nil"/>
            </w:tcBorders>
            <w:tcMar>
              <w:top w:w="128" w:type="dxa"/>
              <w:left w:w="43" w:type="dxa"/>
              <w:bottom w:w="43" w:type="dxa"/>
              <w:right w:w="43" w:type="dxa"/>
            </w:tcMar>
          </w:tcPr>
          <w:p w14:paraId="7DC7D4CC" w14:textId="77777777" w:rsidR="003D1A60" w:rsidRPr="00F07ECF" w:rsidRDefault="002B6EAA" w:rsidP="00F07ECF">
            <w:pPr>
              <w:jc w:val="left"/>
            </w:pPr>
            <w:r w:rsidRPr="00F07ECF">
              <w:t xml:space="preserve">Tilleggskompensasjon, blir redusert med </w:t>
            </w:r>
            <w:r w:rsidRPr="00F07ECF">
              <w:tab/>
            </w:r>
          </w:p>
        </w:tc>
        <w:tc>
          <w:tcPr>
            <w:tcW w:w="1645" w:type="dxa"/>
            <w:tcBorders>
              <w:top w:val="nil"/>
              <w:left w:val="nil"/>
              <w:bottom w:val="nil"/>
              <w:right w:val="nil"/>
            </w:tcBorders>
            <w:tcMar>
              <w:top w:w="128" w:type="dxa"/>
              <w:left w:w="43" w:type="dxa"/>
              <w:bottom w:w="43" w:type="dxa"/>
              <w:right w:w="43" w:type="dxa"/>
            </w:tcMar>
            <w:vAlign w:val="bottom"/>
          </w:tcPr>
          <w:p w14:paraId="763B85C0" w14:textId="77777777" w:rsidR="003D1A60" w:rsidRPr="00F07ECF" w:rsidRDefault="002B6EAA" w:rsidP="00F07ECF">
            <w:pPr>
              <w:jc w:val="right"/>
            </w:pPr>
            <w:r w:rsidRPr="00F07ECF">
              <w:t>1 400 000</w:t>
            </w:r>
          </w:p>
        </w:tc>
      </w:tr>
      <w:tr w:rsidR="003D1A60" w:rsidRPr="00F07ECF" w14:paraId="4FD9311B" w14:textId="77777777" w:rsidTr="00F07ECF">
        <w:trPr>
          <w:trHeight w:val="380"/>
        </w:trPr>
        <w:tc>
          <w:tcPr>
            <w:tcW w:w="680" w:type="dxa"/>
            <w:tcBorders>
              <w:top w:val="nil"/>
              <w:left w:val="nil"/>
              <w:bottom w:val="nil"/>
              <w:right w:val="nil"/>
            </w:tcBorders>
            <w:tcMar>
              <w:top w:w="128" w:type="dxa"/>
              <w:left w:w="43" w:type="dxa"/>
              <w:bottom w:w="43" w:type="dxa"/>
              <w:right w:w="43" w:type="dxa"/>
            </w:tcMar>
          </w:tcPr>
          <w:p w14:paraId="2B82F7AB" w14:textId="77777777" w:rsidR="003D1A60" w:rsidRPr="00F07ECF" w:rsidRDefault="003D1A60" w:rsidP="00F07ECF"/>
        </w:tc>
        <w:tc>
          <w:tcPr>
            <w:tcW w:w="680" w:type="dxa"/>
            <w:tcBorders>
              <w:top w:val="nil"/>
              <w:left w:val="nil"/>
              <w:bottom w:val="nil"/>
              <w:right w:val="nil"/>
            </w:tcBorders>
            <w:tcMar>
              <w:top w:w="128" w:type="dxa"/>
              <w:left w:w="43" w:type="dxa"/>
              <w:bottom w:w="43" w:type="dxa"/>
              <w:right w:w="43" w:type="dxa"/>
            </w:tcMar>
          </w:tcPr>
          <w:p w14:paraId="5A642201" w14:textId="77777777" w:rsidR="003D1A60" w:rsidRPr="00F07ECF" w:rsidRDefault="003D1A60" w:rsidP="00F07ECF"/>
        </w:tc>
        <w:tc>
          <w:tcPr>
            <w:tcW w:w="6535" w:type="dxa"/>
            <w:gridSpan w:val="2"/>
            <w:tcBorders>
              <w:top w:val="nil"/>
              <w:left w:val="nil"/>
              <w:bottom w:val="nil"/>
              <w:right w:val="nil"/>
            </w:tcBorders>
            <w:tcMar>
              <w:top w:w="128" w:type="dxa"/>
              <w:left w:w="43" w:type="dxa"/>
              <w:bottom w:w="43" w:type="dxa"/>
              <w:right w:w="43" w:type="dxa"/>
            </w:tcMar>
          </w:tcPr>
          <w:p w14:paraId="4E7953C2" w14:textId="77777777" w:rsidR="003D1A60" w:rsidRPr="00F07ECF" w:rsidRDefault="002B6EAA" w:rsidP="00F07ECF">
            <w:pPr>
              <w:jc w:val="left"/>
            </w:pPr>
            <w:proofErr w:type="spellStart"/>
            <w:r w:rsidRPr="00F07ECF">
              <w:t>frå</w:t>
            </w:r>
            <w:proofErr w:type="spellEnd"/>
            <w:r w:rsidRPr="00F07ECF">
              <w:t xml:space="preserve"> kr 84 200 000 til kr 82 800 000</w:t>
            </w:r>
          </w:p>
        </w:tc>
        <w:tc>
          <w:tcPr>
            <w:tcW w:w="1645" w:type="dxa"/>
            <w:tcBorders>
              <w:top w:val="nil"/>
              <w:left w:val="nil"/>
              <w:bottom w:val="nil"/>
              <w:right w:val="nil"/>
            </w:tcBorders>
            <w:tcMar>
              <w:top w:w="128" w:type="dxa"/>
              <w:left w:w="43" w:type="dxa"/>
              <w:bottom w:w="43" w:type="dxa"/>
              <w:right w:w="43" w:type="dxa"/>
            </w:tcMar>
            <w:vAlign w:val="bottom"/>
          </w:tcPr>
          <w:p w14:paraId="1F8F19B0" w14:textId="77777777" w:rsidR="003D1A60" w:rsidRPr="00F07ECF" w:rsidRDefault="003D1A60" w:rsidP="00F07ECF">
            <w:pPr>
              <w:jc w:val="right"/>
            </w:pPr>
          </w:p>
        </w:tc>
      </w:tr>
      <w:tr w:rsidR="003D1A60" w:rsidRPr="00F07ECF" w14:paraId="73768848" w14:textId="77777777" w:rsidTr="00F07ECF">
        <w:trPr>
          <w:trHeight w:val="380"/>
        </w:trPr>
        <w:tc>
          <w:tcPr>
            <w:tcW w:w="680" w:type="dxa"/>
            <w:tcBorders>
              <w:top w:val="nil"/>
              <w:left w:val="nil"/>
              <w:bottom w:val="nil"/>
              <w:right w:val="nil"/>
            </w:tcBorders>
            <w:tcMar>
              <w:top w:w="128" w:type="dxa"/>
              <w:left w:w="43" w:type="dxa"/>
              <w:bottom w:w="43" w:type="dxa"/>
              <w:right w:w="43" w:type="dxa"/>
            </w:tcMar>
          </w:tcPr>
          <w:p w14:paraId="5A3DAD2D" w14:textId="77777777" w:rsidR="003D1A60" w:rsidRPr="00F07ECF" w:rsidRDefault="002B6EAA" w:rsidP="00F07ECF">
            <w:r w:rsidRPr="00F07ECF">
              <w:t>578</w:t>
            </w:r>
          </w:p>
        </w:tc>
        <w:tc>
          <w:tcPr>
            <w:tcW w:w="680" w:type="dxa"/>
            <w:tcBorders>
              <w:top w:val="nil"/>
              <w:left w:val="nil"/>
              <w:bottom w:val="nil"/>
              <w:right w:val="nil"/>
            </w:tcBorders>
            <w:tcMar>
              <w:top w:w="128" w:type="dxa"/>
              <w:left w:w="43" w:type="dxa"/>
              <w:bottom w:w="43" w:type="dxa"/>
              <w:right w:w="43" w:type="dxa"/>
            </w:tcMar>
          </w:tcPr>
          <w:p w14:paraId="0B29856C" w14:textId="77777777" w:rsidR="003D1A60" w:rsidRPr="00F07ECF" w:rsidRDefault="003D1A60" w:rsidP="00F07ECF"/>
        </w:tc>
        <w:tc>
          <w:tcPr>
            <w:tcW w:w="6535" w:type="dxa"/>
            <w:gridSpan w:val="2"/>
            <w:tcBorders>
              <w:top w:val="nil"/>
              <w:left w:val="nil"/>
              <w:bottom w:val="nil"/>
              <w:right w:val="nil"/>
            </w:tcBorders>
            <w:tcMar>
              <w:top w:w="128" w:type="dxa"/>
              <w:left w:w="43" w:type="dxa"/>
              <w:bottom w:w="43" w:type="dxa"/>
              <w:right w:w="43" w:type="dxa"/>
            </w:tcMar>
          </w:tcPr>
          <w:p w14:paraId="52F02D31" w14:textId="77777777" w:rsidR="003D1A60" w:rsidRPr="00F07ECF" w:rsidRDefault="002B6EAA" w:rsidP="00F07ECF">
            <w:pPr>
              <w:jc w:val="left"/>
            </w:pPr>
            <w:proofErr w:type="spellStart"/>
            <w:r w:rsidRPr="00F07ECF">
              <w:t>Valdirektoratet</w:t>
            </w:r>
            <w:proofErr w:type="spellEnd"/>
            <w:r w:rsidRPr="00F07ECF">
              <w:t>:</w:t>
            </w:r>
          </w:p>
        </w:tc>
        <w:tc>
          <w:tcPr>
            <w:tcW w:w="1645" w:type="dxa"/>
            <w:tcBorders>
              <w:top w:val="nil"/>
              <w:left w:val="nil"/>
              <w:bottom w:val="nil"/>
              <w:right w:val="nil"/>
            </w:tcBorders>
            <w:tcMar>
              <w:top w:w="128" w:type="dxa"/>
              <w:left w:w="43" w:type="dxa"/>
              <w:bottom w:w="43" w:type="dxa"/>
              <w:right w:w="43" w:type="dxa"/>
            </w:tcMar>
            <w:vAlign w:val="bottom"/>
          </w:tcPr>
          <w:p w14:paraId="63028A0A" w14:textId="77777777" w:rsidR="003D1A60" w:rsidRPr="00F07ECF" w:rsidRDefault="003D1A60" w:rsidP="00F07ECF">
            <w:pPr>
              <w:jc w:val="right"/>
            </w:pPr>
          </w:p>
        </w:tc>
      </w:tr>
      <w:tr w:rsidR="003D1A60" w:rsidRPr="00F07ECF" w14:paraId="4992213A" w14:textId="77777777" w:rsidTr="00F07ECF">
        <w:trPr>
          <w:trHeight w:val="380"/>
        </w:trPr>
        <w:tc>
          <w:tcPr>
            <w:tcW w:w="680" w:type="dxa"/>
            <w:tcBorders>
              <w:top w:val="nil"/>
              <w:left w:val="nil"/>
              <w:bottom w:val="nil"/>
              <w:right w:val="nil"/>
            </w:tcBorders>
            <w:tcMar>
              <w:top w:w="128" w:type="dxa"/>
              <w:left w:w="43" w:type="dxa"/>
              <w:bottom w:w="43" w:type="dxa"/>
              <w:right w:w="43" w:type="dxa"/>
            </w:tcMar>
          </w:tcPr>
          <w:p w14:paraId="25572C84" w14:textId="77777777" w:rsidR="003D1A60" w:rsidRPr="00F07ECF" w:rsidRDefault="003D1A60" w:rsidP="00F07ECF"/>
        </w:tc>
        <w:tc>
          <w:tcPr>
            <w:tcW w:w="680" w:type="dxa"/>
            <w:tcBorders>
              <w:top w:val="nil"/>
              <w:left w:val="nil"/>
              <w:bottom w:val="nil"/>
              <w:right w:val="nil"/>
            </w:tcBorders>
            <w:tcMar>
              <w:top w:w="128" w:type="dxa"/>
              <w:left w:w="43" w:type="dxa"/>
              <w:bottom w:w="43" w:type="dxa"/>
              <w:right w:w="43" w:type="dxa"/>
            </w:tcMar>
          </w:tcPr>
          <w:p w14:paraId="1C538F42" w14:textId="77777777" w:rsidR="003D1A60" w:rsidRPr="00F07ECF" w:rsidRDefault="002B6EAA" w:rsidP="00F07ECF">
            <w:r w:rsidRPr="00F07ECF">
              <w:t>01</w:t>
            </w:r>
          </w:p>
        </w:tc>
        <w:tc>
          <w:tcPr>
            <w:tcW w:w="6535" w:type="dxa"/>
            <w:gridSpan w:val="2"/>
            <w:tcBorders>
              <w:top w:val="nil"/>
              <w:left w:val="nil"/>
              <w:bottom w:val="nil"/>
              <w:right w:val="nil"/>
            </w:tcBorders>
            <w:tcMar>
              <w:top w:w="128" w:type="dxa"/>
              <w:left w:w="43" w:type="dxa"/>
              <w:bottom w:w="43" w:type="dxa"/>
              <w:right w:w="43" w:type="dxa"/>
            </w:tcMar>
          </w:tcPr>
          <w:p w14:paraId="4CAB9F82" w14:textId="77777777" w:rsidR="003D1A60" w:rsidRPr="00F07ECF" w:rsidRDefault="002B6EAA" w:rsidP="00F07ECF">
            <w:pPr>
              <w:jc w:val="left"/>
            </w:pPr>
            <w:r w:rsidRPr="00F07ECF">
              <w:t xml:space="preserve">Driftsutgifter, blir redusert med </w:t>
            </w:r>
            <w:r w:rsidRPr="00F07ECF">
              <w:tab/>
            </w:r>
          </w:p>
        </w:tc>
        <w:tc>
          <w:tcPr>
            <w:tcW w:w="1645" w:type="dxa"/>
            <w:tcBorders>
              <w:top w:val="nil"/>
              <w:left w:val="nil"/>
              <w:bottom w:val="nil"/>
              <w:right w:val="nil"/>
            </w:tcBorders>
            <w:tcMar>
              <w:top w:w="128" w:type="dxa"/>
              <w:left w:w="43" w:type="dxa"/>
              <w:bottom w:w="43" w:type="dxa"/>
              <w:right w:w="43" w:type="dxa"/>
            </w:tcMar>
            <w:vAlign w:val="bottom"/>
          </w:tcPr>
          <w:p w14:paraId="6F131178" w14:textId="77777777" w:rsidR="003D1A60" w:rsidRPr="00F07ECF" w:rsidRDefault="002B6EAA" w:rsidP="00F07ECF">
            <w:pPr>
              <w:jc w:val="right"/>
            </w:pPr>
            <w:r w:rsidRPr="00F07ECF">
              <w:t>8 000 000</w:t>
            </w:r>
          </w:p>
        </w:tc>
      </w:tr>
      <w:tr w:rsidR="003D1A60" w:rsidRPr="00F07ECF" w14:paraId="5335B2EC" w14:textId="77777777" w:rsidTr="00F07ECF">
        <w:trPr>
          <w:trHeight w:val="380"/>
        </w:trPr>
        <w:tc>
          <w:tcPr>
            <w:tcW w:w="680" w:type="dxa"/>
            <w:tcBorders>
              <w:top w:val="nil"/>
              <w:left w:val="nil"/>
              <w:bottom w:val="nil"/>
              <w:right w:val="nil"/>
            </w:tcBorders>
            <w:tcMar>
              <w:top w:w="128" w:type="dxa"/>
              <w:left w:w="43" w:type="dxa"/>
              <w:bottom w:w="43" w:type="dxa"/>
              <w:right w:w="43" w:type="dxa"/>
            </w:tcMar>
          </w:tcPr>
          <w:p w14:paraId="061198FF" w14:textId="77777777" w:rsidR="003D1A60" w:rsidRPr="00F07ECF" w:rsidRDefault="003D1A60" w:rsidP="00F07ECF"/>
        </w:tc>
        <w:tc>
          <w:tcPr>
            <w:tcW w:w="680" w:type="dxa"/>
            <w:tcBorders>
              <w:top w:val="nil"/>
              <w:left w:val="nil"/>
              <w:bottom w:val="nil"/>
              <w:right w:val="nil"/>
            </w:tcBorders>
            <w:tcMar>
              <w:top w:w="128" w:type="dxa"/>
              <w:left w:w="43" w:type="dxa"/>
              <w:bottom w:w="43" w:type="dxa"/>
              <w:right w:w="43" w:type="dxa"/>
            </w:tcMar>
          </w:tcPr>
          <w:p w14:paraId="6C2729D4" w14:textId="77777777" w:rsidR="003D1A60" w:rsidRPr="00F07ECF" w:rsidRDefault="003D1A60" w:rsidP="00F07ECF"/>
        </w:tc>
        <w:tc>
          <w:tcPr>
            <w:tcW w:w="6535" w:type="dxa"/>
            <w:gridSpan w:val="2"/>
            <w:tcBorders>
              <w:top w:val="nil"/>
              <w:left w:val="nil"/>
              <w:bottom w:val="nil"/>
              <w:right w:val="nil"/>
            </w:tcBorders>
            <w:tcMar>
              <w:top w:w="128" w:type="dxa"/>
              <w:left w:w="43" w:type="dxa"/>
              <w:bottom w:w="43" w:type="dxa"/>
              <w:right w:w="43" w:type="dxa"/>
            </w:tcMar>
          </w:tcPr>
          <w:p w14:paraId="357C96E3" w14:textId="77777777" w:rsidR="003D1A60" w:rsidRPr="00F07ECF" w:rsidRDefault="002B6EAA" w:rsidP="00F07ECF">
            <w:pPr>
              <w:jc w:val="left"/>
            </w:pPr>
            <w:proofErr w:type="spellStart"/>
            <w:r w:rsidRPr="00F07ECF">
              <w:t>frå</w:t>
            </w:r>
            <w:proofErr w:type="spellEnd"/>
            <w:r w:rsidRPr="00F07ECF">
              <w:t xml:space="preserve"> kr 117 573 000 til kr 109 573 000</w:t>
            </w:r>
          </w:p>
        </w:tc>
        <w:tc>
          <w:tcPr>
            <w:tcW w:w="1645" w:type="dxa"/>
            <w:tcBorders>
              <w:top w:val="nil"/>
              <w:left w:val="nil"/>
              <w:bottom w:val="nil"/>
              <w:right w:val="nil"/>
            </w:tcBorders>
            <w:tcMar>
              <w:top w:w="128" w:type="dxa"/>
              <w:left w:w="43" w:type="dxa"/>
              <w:bottom w:w="43" w:type="dxa"/>
              <w:right w:w="43" w:type="dxa"/>
            </w:tcMar>
            <w:vAlign w:val="bottom"/>
          </w:tcPr>
          <w:p w14:paraId="07B55976" w14:textId="77777777" w:rsidR="003D1A60" w:rsidRPr="00F07ECF" w:rsidRDefault="003D1A60" w:rsidP="00F07ECF">
            <w:pPr>
              <w:jc w:val="right"/>
            </w:pPr>
          </w:p>
        </w:tc>
      </w:tr>
      <w:tr w:rsidR="003D1A60" w:rsidRPr="00F07ECF" w14:paraId="1EFCC5DE" w14:textId="77777777" w:rsidTr="00F07ECF">
        <w:trPr>
          <w:trHeight w:val="380"/>
        </w:trPr>
        <w:tc>
          <w:tcPr>
            <w:tcW w:w="680" w:type="dxa"/>
            <w:tcBorders>
              <w:top w:val="nil"/>
              <w:left w:val="nil"/>
              <w:bottom w:val="nil"/>
              <w:right w:val="nil"/>
            </w:tcBorders>
            <w:tcMar>
              <w:top w:w="128" w:type="dxa"/>
              <w:left w:w="43" w:type="dxa"/>
              <w:bottom w:w="43" w:type="dxa"/>
              <w:right w:w="43" w:type="dxa"/>
            </w:tcMar>
          </w:tcPr>
          <w:p w14:paraId="4E1DE445" w14:textId="77777777" w:rsidR="003D1A60" w:rsidRPr="00F07ECF" w:rsidRDefault="003D1A60" w:rsidP="00F07ECF"/>
        </w:tc>
        <w:tc>
          <w:tcPr>
            <w:tcW w:w="680" w:type="dxa"/>
            <w:tcBorders>
              <w:top w:val="nil"/>
              <w:left w:val="nil"/>
              <w:bottom w:val="nil"/>
              <w:right w:val="nil"/>
            </w:tcBorders>
            <w:tcMar>
              <w:top w:w="128" w:type="dxa"/>
              <w:left w:w="43" w:type="dxa"/>
              <w:bottom w:w="43" w:type="dxa"/>
              <w:right w:w="43" w:type="dxa"/>
            </w:tcMar>
          </w:tcPr>
          <w:p w14:paraId="6BCB116B" w14:textId="77777777" w:rsidR="003D1A60" w:rsidRPr="00F07ECF" w:rsidRDefault="002B6EAA" w:rsidP="00F07ECF">
            <w:r w:rsidRPr="00F07ECF">
              <w:t>70</w:t>
            </w:r>
          </w:p>
        </w:tc>
        <w:tc>
          <w:tcPr>
            <w:tcW w:w="6535" w:type="dxa"/>
            <w:gridSpan w:val="2"/>
            <w:tcBorders>
              <w:top w:val="nil"/>
              <w:left w:val="nil"/>
              <w:bottom w:val="nil"/>
              <w:right w:val="nil"/>
            </w:tcBorders>
            <w:tcMar>
              <w:top w:w="128" w:type="dxa"/>
              <w:left w:w="43" w:type="dxa"/>
              <w:bottom w:w="43" w:type="dxa"/>
              <w:right w:w="43" w:type="dxa"/>
            </w:tcMar>
          </w:tcPr>
          <w:p w14:paraId="6868145B" w14:textId="77777777" w:rsidR="003D1A60" w:rsidRPr="00F07ECF" w:rsidRDefault="002B6EAA" w:rsidP="00F07ECF">
            <w:pPr>
              <w:jc w:val="left"/>
            </w:pPr>
            <w:r w:rsidRPr="00F07ECF">
              <w:t xml:space="preserve">Informasjonstiltak, blir redusert med </w:t>
            </w:r>
            <w:r w:rsidRPr="00F07ECF">
              <w:tab/>
            </w:r>
          </w:p>
        </w:tc>
        <w:tc>
          <w:tcPr>
            <w:tcW w:w="1645" w:type="dxa"/>
            <w:tcBorders>
              <w:top w:val="nil"/>
              <w:left w:val="nil"/>
              <w:bottom w:val="nil"/>
              <w:right w:val="nil"/>
            </w:tcBorders>
            <w:tcMar>
              <w:top w:w="128" w:type="dxa"/>
              <w:left w:w="43" w:type="dxa"/>
              <w:bottom w:w="43" w:type="dxa"/>
              <w:right w:w="43" w:type="dxa"/>
            </w:tcMar>
            <w:vAlign w:val="bottom"/>
          </w:tcPr>
          <w:p w14:paraId="7BE1C2D8" w14:textId="77777777" w:rsidR="003D1A60" w:rsidRPr="00F07ECF" w:rsidRDefault="002B6EAA" w:rsidP="00F07ECF">
            <w:pPr>
              <w:jc w:val="right"/>
            </w:pPr>
            <w:r w:rsidRPr="00F07ECF">
              <w:t>121 000</w:t>
            </w:r>
          </w:p>
        </w:tc>
      </w:tr>
      <w:tr w:rsidR="003D1A60" w:rsidRPr="00F07ECF" w14:paraId="313342B9" w14:textId="77777777" w:rsidTr="00F07ECF">
        <w:trPr>
          <w:trHeight w:val="380"/>
        </w:trPr>
        <w:tc>
          <w:tcPr>
            <w:tcW w:w="680" w:type="dxa"/>
            <w:tcBorders>
              <w:top w:val="nil"/>
              <w:left w:val="nil"/>
              <w:bottom w:val="nil"/>
              <w:right w:val="nil"/>
            </w:tcBorders>
            <w:tcMar>
              <w:top w:w="128" w:type="dxa"/>
              <w:left w:w="43" w:type="dxa"/>
              <w:bottom w:w="43" w:type="dxa"/>
              <w:right w:w="43" w:type="dxa"/>
            </w:tcMar>
          </w:tcPr>
          <w:p w14:paraId="623F909E" w14:textId="77777777" w:rsidR="003D1A60" w:rsidRPr="00F07ECF" w:rsidRDefault="003D1A60" w:rsidP="00F07ECF"/>
        </w:tc>
        <w:tc>
          <w:tcPr>
            <w:tcW w:w="680" w:type="dxa"/>
            <w:tcBorders>
              <w:top w:val="nil"/>
              <w:left w:val="nil"/>
              <w:bottom w:val="nil"/>
              <w:right w:val="nil"/>
            </w:tcBorders>
            <w:tcMar>
              <w:top w:w="128" w:type="dxa"/>
              <w:left w:w="43" w:type="dxa"/>
              <w:bottom w:w="43" w:type="dxa"/>
              <w:right w:w="43" w:type="dxa"/>
            </w:tcMar>
          </w:tcPr>
          <w:p w14:paraId="3B9BD55D" w14:textId="77777777" w:rsidR="003D1A60" w:rsidRPr="00F07ECF" w:rsidRDefault="003D1A60" w:rsidP="00F07ECF"/>
        </w:tc>
        <w:tc>
          <w:tcPr>
            <w:tcW w:w="6535" w:type="dxa"/>
            <w:gridSpan w:val="2"/>
            <w:tcBorders>
              <w:top w:val="nil"/>
              <w:left w:val="nil"/>
              <w:bottom w:val="nil"/>
              <w:right w:val="nil"/>
            </w:tcBorders>
            <w:tcMar>
              <w:top w:w="128" w:type="dxa"/>
              <w:left w:w="43" w:type="dxa"/>
              <w:bottom w:w="43" w:type="dxa"/>
              <w:right w:w="43" w:type="dxa"/>
            </w:tcMar>
          </w:tcPr>
          <w:p w14:paraId="64553410" w14:textId="77777777" w:rsidR="003D1A60" w:rsidRPr="00F07ECF" w:rsidRDefault="002B6EAA" w:rsidP="00F07ECF">
            <w:pPr>
              <w:jc w:val="left"/>
            </w:pPr>
            <w:proofErr w:type="spellStart"/>
            <w:r w:rsidRPr="00F07ECF">
              <w:t>frå</w:t>
            </w:r>
            <w:proofErr w:type="spellEnd"/>
            <w:r w:rsidRPr="00F07ECF">
              <w:t xml:space="preserve"> kr 5 786 000 til kr 5 665 000</w:t>
            </w:r>
          </w:p>
        </w:tc>
        <w:tc>
          <w:tcPr>
            <w:tcW w:w="1645" w:type="dxa"/>
            <w:tcBorders>
              <w:top w:val="nil"/>
              <w:left w:val="nil"/>
              <w:bottom w:val="nil"/>
              <w:right w:val="nil"/>
            </w:tcBorders>
            <w:tcMar>
              <w:top w:w="128" w:type="dxa"/>
              <w:left w:w="43" w:type="dxa"/>
              <w:bottom w:w="43" w:type="dxa"/>
              <w:right w:w="43" w:type="dxa"/>
            </w:tcMar>
            <w:vAlign w:val="bottom"/>
          </w:tcPr>
          <w:p w14:paraId="33BB3D81" w14:textId="77777777" w:rsidR="003D1A60" w:rsidRPr="00F07ECF" w:rsidRDefault="003D1A60" w:rsidP="00F07ECF">
            <w:pPr>
              <w:jc w:val="right"/>
            </w:pPr>
          </w:p>
        </w:tc>
      </w:tr>
      <w:tr w:rsidR="003D1A60" w:rsidRPr="00F07ECF" w14:paraId="3ECB28D8" w14:textId="77777777" w:rsidTr="00F07ECF">
        <w:trPr>
          <w:trHeight w:val="380"/>
        </w:trPr>
        <w:tc>
          <w:tcPr>
            <w:tcW w:w="680" w:type="dxa"/>
            <w:tcBorders>
              <w:top w:val="nil"/>
              <w:left w:val="nil"/>
              <w:bottom w:val="nil"/>
              <w:right w:val="nil"/>
            </w:tcBorders>
            <w:tcMar>
              <w:top w:w="128" w:type="dxa"/>
              <w:left w:w="43" w:type="dxa"/>
              <w:bottom w:w="43" w:type="dxa"/>
              <w:right w:w="43" w:type="dxa"/>
            </w:tcMar>
          </w:tcPr>
          <w:p w14:paraId="16938A47" w14:textId="77777777" w:rsidR="003D1A60" w:rsidRPr="00F07ECF" w:rsidRDefault="002B6EAA" w:rsidP="00F07ECF">
            <w:r w:rsidRPr="00F07ECF">
              <w:t>581</w:t>
            </w:r>
          </w:p>
        </w:tc>
        <w:tc>
          <w:tcPr>
            <w:tcW w:w="680" w:type="dxa"/>
            <w:tcBorders>
              <w:top w:val="nil"/>
              <w:left w:val="nil"/>
              <w:bottom w:val="nil"/>
              <w:right w:val="nil"/>
            </w:tcBorders>
            <w:tcMar>
              <w:top w:w="128" w:type="dxa"/>
              <w:left w:w="43" w:type="dxa"/>
              <w:bottom w:w="43" w:type="dxa"/>
              <w:right w:w="43" w:type="dxa"/>
            </w:tcMar>
          </w:tcPr>
          <w:p w14:paraId="352C7BD1" w14:textId="77777777" w:rsidR="003D1A60" w:rsidRPr="00F07ECF" w:rsidRDefault="003D1A60" w:rsidP="00F07ECF"/>
        </w:tc>
        <w:tc>
          <w:tcPr>
            <w:tcW w:w="6535" w:type="dxa"/>
            <w:gridSpan w:val="2"/>
            <w:tcBorders>
              <w:top w:val="nil"/>
              <w:left w:val="nil"/>
              <w:bottom w:val="nil"/>
              <w:right w:val="nil"/>
            </w:tcBorders>
            <w:tcMar>
              <w:top w:w="128" w:type="dxa"/>
              <w:left w:w="43" w:type="dxa"/>
              <w:bottom w:w="43" w:type="dxa"/>
              <w:right w:w="43" w:type="dxa"/>
            </w:tcMar>
          </w:tcPr>
          <w:p w14:paraId="0696D958" w14:textId="77777777" w:rsidR="003D1A60" w:rsidRPr="00F07ECF" w:rsidRDefault="002B6EAA" w:rsidP="00F07ECF">
            <w:pPr>
              <w:jc w:val="left"/>
            </w:pPr>
            <w:r w:rsidRPr="00F07ECF">
              <w:t xml:space="preserve">Bustad- og </w:t>
            </w:r>
            <w:proofErr w:type="spellStart"/>
            <w:r w:rsidRPr="00F07ECF">
              <w:t>bumiljøtiltak</w:t>
            </w:r>
            <w:proofErr w:type="spellEnd"/>
            <w:r w:rsidRPr="00F07ECF">
              <w:t>:</w:t>
            </w:r>
          </w:p>
        </w:tc>
        <w:tc>
          <w:tcPr>
            <w:tcW w:w="1645" w:type="dxa"/>
            <w:tcBorders>
              <w:top w:val="nil"/>
              <w:left w:val="nil"/>
              <w:bottom w:val="nil"/>
              <w:right w:val="nil"/>
            </w:tcBorders>
            <w:tcMar>
              <w:top w:w="128" w:type="dxa"/>
              <w:left w:w="43" w:type="dxa"/>
              <w:bottom w:w="43" w:type="dxa"/>
              <w:right w:w="43" w:type="dxa"/>
            </w:tcMar>
            <w:vAlign w:val="bottom"/>
          </w:tcPr>
          <w:p w14:paraId="641CC555" w14:textId="77777777" w:rsidR="003D1A60" w:rsidRPr="00F07ECF" w:rsidRDefault="003D1A60" w:rsidP="00F07ECF">
            <w:pPr>
              <w:jc w:val="right"/>
            </w:pPr>
          </w:p>
        </w:tc>
      </w:tr>
      <w:tr w:rsidR="003D1A60" w:rsidRPr="00F07ECF" w14:paraId="25A8C5F2" w14:textId="77777777" w:rsidTr="00F07ECF">
        <w:trPr>
          <w:trHeight w:val="380"/>
        </w:trPr>
        <w:tc>
          <w:tcPr>
            <w:tcW w:w="680" w:type="dxa"/>
            <w:tcBorders>
              <w:top w:val="nil"/>
              <w:left w:val="nil"/>
              <w:bottom w:val="nil"/>
              <w:right w:val="nil"/>
            </w:tcBorders>
            <w:tcMar>
              <w:top w:w="128" w:type="dxa"/>
              <w:left w:w="43" w:type="dxa"/>
              <w:bottom w:w="43" w:type="dxa"/>
              <w:right w:w="43" w:type="dxa"/>
            </w:tcMar>
          </w:tcPr>
          <w:p w14:paraId="12EAAD94" w14:textId="77777777" w:rsidR="003D1A60" w:rsidRPr="00F07ECF" w:rsidRDefault="003D1A60" w:rsidP="00F07ECF"/>
        </w:tc>
        <w:tc>
          <w:tcPr>
            <w:tcW w:w="680" w:type="dxa"/>
            <w:tcBorders>
              <w:top w:val="nil"/>
              <w:left w:val="nil"/>
              <w:bottom w:val="nil"/>
              <w:right w:val="nil"/>
            </w:tcBorders>
            <w:tcMar>
              <w:top w:w="128" w:type="dxa"/>
              <w:left w:w="43" w:type="dxa"/>
              <w:bottom w:w="43" w:type="dxa"/>
              <w:right w:w="43" w:type="dxa"/>
            </w:tcMar>
          </w:tcPr>
          <w:p w14:paraId="5011C8B4" w14:textId="77777777" w:rsidR="003D1A60" w:rsidRPr="00F07ECF" w:rsidRDefault="002B6EAA" w:rsidP="00F07ECF">
            <w:r w:rsidRPr="00F07ECF">
              <w:t>70</w:t>
            </w:r>
          </w:p>
        </w:tc>
        <w:tc>
          <w:tcPr>
            <w:tcW w:w="6535" w:type="dxa"/>
            <w:gridSpan w:val="2"/>
            <w:tcBorders>
              <w:top w:val="nil"/>
              <w:left w:val="nil"/>
              <w:bottom w:val="nil"/>
              <w:right w:val="nil"/>
            </w:tcBorders>
            <w:tcMar>
              <w:top w:w="128" w:type="dxa"/>
              <w:left w:w="43" w:type="dxa"/>
              <w:bottom w:w="43" w:type="dxa"/>
              <w:right w:w="43" w:type="dxa"/>
            </w:tcMar>
          </w:tcPr>
          <w:p w14:paraId="554D753C" w14:textId="77777777" w:rsidR="003D1A60" w:rsidRPr="00F07ECF" w:rsidRDefault="002B6EAA" w:rsidP="00F07ECF">
            <w:pPr>
              <w:jc w:val="left"/>
            </w:pPr>
            <w:r w:rsidRPr="00F07ECF">
              <w:t>Bustøtte</w:t>
            </w:r>
            <w:r w:rsidRPr="00F07ECF">
              <w:rPr>
                <w:rStyle w:val="kursiv"/>
              </w:rPr>
              <w:t>, overslagsløyving</w:t>
            </w:r>
            <w:r w:rsidRPr="00F07ECF">
              <w:t>, blir </w:t>
            </w:r>
            <w:proofErr w:type="spellStart"/>
            <w:r w:rsidRPr="00F07ECF">
              <w:t>auka</w:t>
            </w:r>
            <w:proofErr w:type="spellEnd"/>
            <w:r w:rsidRPr="00F07ECF">
              <w:t xml:space="preserve"> med </w:t>
            </w:r>
            <w:r w:rsidRPr="00F07ECF">
              <w:tab/>
            </w:r>
          </w:p>
        </w:tc>
        <w:tc>
          <w:tcPr>
            <w:tcW w:w="1645" w:type="dxa"/>
            <w:tcBorders>
              <w:top w:val="nil"/>
              <w:left w:val="nil"/>
              <w:bottom w:val="nil"/>
              <w:right w:val="nil"/>
            </w:tcBorders>
            <w:tcMar>
              <w:top w:w="128" w:type="dxa"/>
              <w:left w:w="43" w:type="dxa"/>
              <w:bottom w:w="43" w:type="dxa"/>
              <w:right w:w="43" w:type="dxa"/>
            </w:tcMar>
            <w:vAlign w:val="bottom"/>
          </w:tcPr>
          <w:p w14:paraId="17976274" w14:textId="77777777" w:rsidR="003D1A60" w:rsidRPr="00F07ECF" w:rsidRDefault="002B6EAA" w:rsidP="00F07ECF">
            <w:pPr>
              <w:jc w:val="right"/>
            </w:pPr>
            <w:r w:rsidRPr="00F07ECF">
              <w:t>48 754 000</w:t>
            </w:r>
          </w:p>
        </w:tc>
      </w:tr>
      <w:tr w:rsidR="003D1A60" w:rsidRPr="00F07ECF" w14:paraId="5DF23423" w14:textId="77777777" w:rsidTr="00F07ECF">
        <w:trPr>
          <w:trHeight w:val="380"/>
        </w:trPr>
        <w:tc>
          <w:tcPr>
            <w:tcW w:w="680" w:type="dxa"/>
            <w:tcBorders>
              <w:top w:val="nil"/>
              <w:left w:val="nil"/>
              <w:bottom w:val="nil"/>
              <w:right w:val="nil"/>
            </w:tcBorders>
            <w:tcMar>
              <w:top w:w="128" w:type="dxa"/>
              <w:left w:w="43" w:type="dxa"/>
              <w:bottom w:w="43" w:type="dxa"/>
              <w:right w:w="43" w:type="dxa"/>
            </w:tcMar>
          </w:tcPr>
          <w:p w14:paraId="56BEAB88" w14:textId="77777777" w:rsidR="003D1A60" w:rsidRPr="00F07ECF" w:rsidRDefault="003D1A60" w:rsidP="00F07ECF"/>
        </w:tc>
        <w:tc>
          <w:tcPr>
            <w:tcW w:w="680" w:type="dxa"/>
            <w:tcBorders>
              <w:top w:val="nil"/>
              <w:left w:val="nil"/>
              <w:bottom w:val="nil"/>
              <w:right w:val="nil"/>
            </w:tcBorders>
            <w:tcMar>
              <w:top w:w="128" w:type="dxa"/>
              <w:left w:w="43" w:type="dxa"/>
              <w:bottom w:w="43" w:type="dxa"/>
              <w:right w:w="43" w:type="dxa"/>
            </w:tcMar>
          </w:tcPr>
          <w:p w14:paraId="6BC75958" w14:textId="77777777" w:rsidR="003D1A60" w:rsidRPr="00F07ECF" w:rsidRDefault="003D1A60" w:rsidP="00F07ECF"/>
        </w:tc>
        <w:tc>
          <w:tcPr>
            <w:tcW w:w="6535" w:type="dxa"/>
            <w:gridSpan w:val="2"/>
            <w:tcBorders>
              <w:top w:val="nil"/>
              <w:left w:val="nil"/>
              <w:bottom w:val="nil"/>
              <w:right w:val="nil"/>
            </w:tcBorders>
            <w:tcMar>
              <w:top w:w="128" w:type="dxa"/>
              <w:left w:w="43" w:type="dxa"/>
              <w:bottom w:w="43" w:type="dxa"/>
              <w:right w:w="43" w:type="dxa"/>
            </w:tcMar>
          </w:tcPr>
          <w:p w14:paraId="59BB761C" w14:textId="77777777" w:rsidR="003D1A60" w:rsidRPr="00F07ECF" w:rsidRDefault="002B6EAA" w:rsidP="00F07ECF">
            <w:pPr>
              <w:jc w:val="left"/>
            </w:pPr>
            <w:proofErr w:type="spellStart"/>
            <w:r w:rsidRPr="00F07ECF">
              <w:t>frå</w:t>
            </w:r>
            <w:proofErr w:type="spellEnd"/>
            <w:r w:rsidRPr="00F07ECF">
              <w:t xml:space="preserve"> kr 4 696 246 000 til kr 4 745 000 000</w:t>
            </w:r>
          </w:p>
        </w:tc>
        <w:tc>
          <w:tcPr>
            <w:tcW w:w="1645" w:type="dxa"/>
            <w:tcBorders>
              <w:top w:val="nil"/>
              <w:left w:val="nil"/>
              <w:bottom w:val="nil"/>
              <w:right w:val="nil"/>
            </w:tcBorders>
            <w:tcMar>
              <w:top w:w="128" w:type="dxa"/>
              <w:left w:w="43" w:type="dxa"/>
              <w:bottom w:w="43" w:type="dxa"/>
              <w:right w:w="43" w:type="dxa"/>
            </w:tcMar>
            <w:vAlign w:val="bottom"/>
          </w:tcPr>
          <w:p w14:paraId="07AEF4CE" w14:textId="77777777" w:rsidR="003D1A60" w:rsidRPr="00F07ECF" w:rsidRDefault="003D1A60" w:rsidP="00F07ECF">
            <w:pPr>
              <w:jc w:val="right"/>
            </w:pPr>
          </w:p>
        </w:tc>
      </w:tr>
      <w:tr w:rsidR="003D1A60" w:rsidRPr="00F07ECF" w14:paraId="3D457FC6" w14:textId="77777777" w:rsidTr="00F07ECF">
        <w:trPr>
          <w:trHeight w:val="380"/>
        </w:trPr>
        <w:tc>
          <w:tcPr>
            <w:tcW w:w="680" w:type="dxa"/>
            <w:tcBorders>
              <w:top w:val="nil"/>
              <w:left w:val="nil"/>
              <w:bottom w:val="nil"/>
              <w:right w:val="nil"/>
            </w:tcBorders>
            <w:tcMar>
              <w:top w:w="128" w:type="dxa"/>
              <w:left w:w="43" w:type="dxa"/>
              <w:bottom w:w="43" w:type="dxa"/>
              <w:right w:w="43" w:type="dxa"/>
            </w:tcMar>
          </w:tcPr>
          <w:p w14:paraId="2FC7107C" w14:textId="77777777" w:rsidR="003D1A60" w:rsidRPr="00F07ECF" w:rsidRDefault="002B6EAA" w:rsidP="00F07ECF">
            <w:r w:rsidRPr="00F07ECF">
              <w:t>595</w:t>
            </w:r>
          </w:p>
        </w:tc>
        <w:tc>
          <w:tcPr>
            <w:tcW w:w="680" w:type="dxa"/>
            <w:tcBorders>
              <w:top w:val="nil"/>
              <w:left w:val="nil"/>
              <w:bottom w:val="nil"/>
              <w:right w:val="nil"/>
            </w:tcBorders>
            <w:tcMar>
              <w:top w:w="128" w:type="dxa"/>
              <w:left w:w="43" w:type="dxa"/>
              <w:bottom w:w="43" w:type="dxa"/>
              <w:right w:w="43" w:type="dxa"/>
            </w:tcMar>
          </w:tcPr>
          <w:p w14:paraId="02D042DC" w14:textId="77777777" w:rsidR="003D1A60" w:rsidRPr="00F07ECF" w:rsidRDefault="003D1A60" w:rsidP="00F07ECF"/>
        </w:tc>
        <w:tc>
          <w:tcPr>
            <w:tcW w:w="6535" w:type="dxa"/>
            <w:gridSpan w:val="2"/>
            <w:tcBorders>
              <w:top w:val="nil"/>
              <w:left w:val="nil"/>
              <w:bottom w:val="nil"/>
              <w:right w:val="nil"/>
            </w:tcBorders>
            <w:tcMar>
              <w:top w:w="128" w:type="dxa"/>
              <w:left w:w="43" w:type="dxa"/>
              <w:bottom w:w="43" w:type="dxa"/>
              <w:right w:w="43" w:type="dxa"/>
            </w:tcMar>
          </w:tcPr>
          <w:p w14:paraId="0AA1B549" w14:textId="77777777" w:rsidR="003D1A60" w:rsidRPr="00F07ECF" w:rsidRDefault="002B6EAA" w:rsidP="00F07ECF">
            <w:pPr>
              <w:jc w:val="left"/>
            </w:pPr>
            <w:r w:rsidRPr="00F07ECF">
              <w:t>Statens kartverk:</w:t>
            </w:r>
          </w:p>
        </w:tc>
        <w:tc>
          <w:tcPr>
            <w:tcW w:w="1645" w:type="dxa"/>
            <w:tcBorders>
              <w:top w:val="nil"/>
              <w:left w:val="nil"/>
              <w:bottom w:val="nil"/>
              <w:right w:val="nil"/>
            </w:tcBorders>
            <w:tcMar>
              <w:top w:w="128" w:type="dxa"/>
              <w:left w:w="43" w:type="dxa"/>
              <w:bottom w:w="43" w:type="dxa"/>
              <w:right w:w="43" w:type="dxa"/>
            </w:tcMar>
            <w:vAlign w:val="bottom"/>
          </w:tcPr>
          <w:p w14:paraId="78B4704F" w14:textId="77777777" w:rsidR="003D1A60" w:rsidRPr="00F07ECF" w:rsidRDefault="003D1A60" w:rsidP="00F07ECF">
            <w:pPr>
              <w:jc w:val="right"/>
            </w:pPr>
          </w:p>
        </w:tc>
      </w:tr>
      <w:tr w:rsidR="003D1A60" w:rsidRPr="00F07ECF" w14:paraId="61961E3A" w14:textId="77777777" w:rsidTr="00F07ECF">
        <w:trPr>
          <w:trHeight w:val="640"/>
        </w:trPr>
        <w:tc>
          <w:tcPr>
            <w:tcW w:w="680" w:type="dxa"/>
            <w:tcBorders>
              <w:top w:val="nil"/>
              <w:left w:val="nil"/>
              <w:bottom w:val="nil"/>
              <w:right w:val="nil"/>
            </w:tcBorders>
            <w:tcMar>
              <w:top w:w="128" w:type="dxa"/>
              <w:left w:w="43" w:type="dxa"/>
              <w:bottom w:w="43" w:type="dxa"/>
              <w:right w:w="43" w:type="dxa"/>
            </w:tcMar>
          </w:tcPr>
          <w:p w14:paraId="2E43AE04" w14:textId="77777777" w:rsidR="003D1A60" w:rsidRPr="00F07ECF" w:rsidRDefault="003D1A60" w:rsidP="00F07ECF"/>
        </w:tc>
        <w:tc>
          <w:tcPr>
            <w:tcW w:w="680" w:type="dxa"/>
            <w:tcBorders>
              <w:top w:val="nil"/>
              <w:left w:val="nil"/>
              <w:bottom w:val="nil"/>
              <w:right w:val="nil"/>
            </w:tcBorders>
            <w:tcMar>
              <w:top w:w="128" w:type="dxa"/>
              <w:left w:w="43" w:type="dxa"/>
              <w:bottom w:w="43" w:type="dxa"/>
              <w:right w:w="43" w:type="dxa"/>
            </w:tcMar>
          </w:tcPr>
          <w:p w14:paraId="7577962F" w14:textId="77777777" w:rsidR="003D1A60" w:rsidRPr="00F07ECF" w:rsidRDefault="002B6EAA" w:rsidP="00F07ECF">
            <w:r w:rsidRPr="00F07ECF">
              <w:t>01</w:t>
            </w:r>
          </w:p>
        </w:tc>
        <w:tc>
          <w:tcPr>
            <w:tcW w:w="6535" w:type="dxa"/>
            <w:gridSpan w:val="2"/>
            <w:tcBorders>
              <w:top w:val="nil"/>
              <w:left w:val="nil"/>
              <w:bottom w:val="nil"/>
              <w:right w:val="nil"/>
            </w:tcBorders>
            <w:tcMar>
              <w:top w:w="128" w:type="dxa"/>
              <w:left w:w="43" w:type="dxa"/>
              <w:bottom w:w="43" w:type="dxa"/>
              <w:right w:w="43" w:type="dxa"/>
            </w:tcMar>
          </w:tcPr>
          <w:p w14:paraId="07C974E6" w14:textId="77777777" w:rsidR="003D1A60" w:rsidRPr="00F07ECF" w:rsidRDefault="002B6EAA" w:rsidP="00F07ECF">
            <w:pPr>
              <w:jc w:val="left"/>
            </w:pPr>
            <w:r w:rsidRPr="00F07ECF">
              <w:t>Driftsutgifter</w:t>
            </w:r>
            <w:r w:rsidRPr="00F07ECF">
              <w:rPr>
                <w:rStyle w:val="kursiv"/>
              </w:rPr>
              <w:t xml:space="preserve">, kan </w:t>
            </w:r>
            <w:proofErr w:type="spellStart"/>
            <w:r w:rsidRPr="00F07ECF">
              <w:rPr>
                <w:rStyle w:val="kursiv"/>
              </w:rPr>
              <w:t>nyttast</w:t>
            </w:r>
            <w:proofErr w:type="spellEnd"/>
            <w:r w:rsidRPr="00F07ECF">
              <w:rPr>
                <w:rStyle w:val="kursiv"/>
              </w:rPr>
              <w:t xml:space="preserve"> under post 21 og 45</w:t>
            </w:r>
            <w:r w:rsidRPr="00F07ECF">
              <w:t xml:space="preserve">, </w:t>
            </w:r>
            <w:r w:rsidRPr="00F07ECF">
              <w:br/>
              <w:t>blir </w:t>
            </w:r>
            <w:proofErr w:type="spellStart"/>
            <w:r w:rsidRPr="00F07ECF">
              <w:t>auka</w:t>
            </w:r>
            <w:proofErr w:type="spellEnd"/>
            <w:r w:rsidRPr="00F07ECF">
              <w:t xml:space="preserve"> med </w:t>
            </w:r>
            <w:r w:rsidRPr="00F07ECF">
              <w:tab/>
            </w:r>
          </w:p>
        </w:tc>
        <w:tc>
          <w:tcPr>
            <w:tcW w:w="1645" w:type="dxa"/>
            <w:tcBorders>
              <w:top w:val="nil"/>
              <w:left w:val="nil"/>
              <w:bottom w:val="nil"/>
              <w:right w:val="nil"/>
            </w:tcBorders>
            <w:tcMar>
              <w:top w:w="128" w:type="dxa"/>
              <w:left w:w="43" w:type="dxa"/>
              <w:bottom w:w="43" w:type="dxa"/>
              <w:right w:w="43" w:type="dxa"/>
            </w:tcMar>
            <w:vAlign w:val="bottom"/>
          </w:tcPr>
          <w:p w14:paraId="56965DB7" w14:textId="77777777" w:rsidR="003D1A60" w:rsidRPr="00F07ECF" w:rsidRDefault="002B6EAA" w:rsidP="00F07ECF">
            <w:pPr>
              <w:jc w:val="right"/>
            </w:pPr>
            <w:r w:rsidRPr="00F07ECF">
              <w:t>31 789 000</w:t>
            </w:r>
          </w:p>
        </w:tc>
      </w:tr>
      <w:tr w:rsidR="003D1A60" w:rsidRPr="00F07ECF" w14:paraId="6BC53E2C" w14:textId="77777777" w:rsidTr="00F07ECF">
        <w:trPr>
          <w:trHeight w:val="380"/>
        </w:trPr>
        <w:tc>
          <w:tcPr>
            <w:tcW w:w="680" w:type="dxa"/>
            <w:tcBorders>
              <w:top w:val="nil"/>
              <w:left w:val="nil"/>
              <w:bottom w:val="nil"/>
              <w:right w:val="nil"/>
            </w:tcBorders>
            <w:tcMar>
              <w:top w:w="128" w:type="dxa"/>
              <w:left w:w="43" w:type="dxa"/>
              <w:bottom w:w="43" w:type="dxa"/>
              <w:right w:w="43" w:type="dxa"/>
            </w:tcMar>
          </w:tcPr>
          <w:p w14:paraId="571294B9" w14:textId="77777777" w:rsidR="003D1A60" w:rsidRPr="00F07ECF" w:rsidRDefault="003D1A60" w:rsidP="00F07ECF"/>
        </w:tc>
        <w:tc>
          <w:tcPr>
            <w:tcW w:w="680" w:type="dxa"/>
            <w:tcBorders>
              <w:top w:val="nil"/>
              <w:left w:val="nil"/>
              <w:bottom w:val="nil"/>
              <w:right w:val="nil"/>
            </w:tcBorders>
            <w:tcMar>
              <w:top w:w="128" w:type="dxa"/>
              <w:left w:w="43" w:type="dxa"/>
              <w:bottom w:w="43" w:type="dxa"/>
              <w:right w:w="43" w:type="dxa"/>
            </w:tcMar>
          </w:tcPr>
          <w:p w14:paraId="7EE06E7F" w14:textId="77777777" w:rsidR="003D1A60" w:rsidRPr="00F07ECF" w:rsidRDefault="003D1A60" w:rsidP="00F07ECF"/>
        </w:tc>
        <w:tc>
          <w:tcPr>
            <w:tcW w:w="6535" w:type="dxa"/>
            <w:gridSpan w:val="2"/>
            <w:tcBorders>
              <w:top w:val="nil"/>
              <w:left w:val="nil"/>
              <w:bottom w:val="nil"/>
              <w:right w:val="nil"/>
            </w:tcBorders>
            <w:tcMar>
              <w:top w:w="128" w:type="dxa"/>
              <w:left w:w="43" w:type="dxa"/>
              <w:bottom w:w="43" w:type="dxa"/>
              <w:right w:w="43" w:type="dxa"/>
            </w:tcMar>
          </w:tcPr>
          <w:p w14:paraId="02FBF08E" w14:textId="77777777" w:rsidR="003D1A60" w:rsidRPr="00F07ECF" w:rsidRDefault="002B6EAA" w:rsidP="00F07ECF">
            <w:pPr>
              <w:jc w:val="left"/>
            </w:pPr>
            <w:proofErr w:type="spellStart"/>
            <w:r w:rsidRPr="00F07ECF">
              <w:t>frå</w:t>
            </w:r>
            <w:proofErr w:type="spellEnd"/>
            <w:r w:rsidRPr="00F07ECF">
              <w:t xml:space="preserve"> kr 936 604 000 til kr 968 393 000</w:t>
            </w:r>
          </w:p>
        </w:tc>
        <w:tc>
          <w:tcPr>
            <w:tcW w:w="1645" w:type="dxa"/>
            <w:tcBorders>
              <w:top w:val="nil"/>
              <w:left w:val="nil"/>
              <w:bottom w:val="nil"/>
              <w:right w:val="nil"/>
            </w:tcBorders>
            <w:tcMar>
              <w:top w:w="128" w:type="dxa"/>
              <w:left w:w="43" w:type="dxa"/>
              <w:bottom w:w="43" w:type="dxa"/>
              <w:right w:w="43" w:type="dxa"/>
            </w:tcMar>
            <w:vAlign w:val="bottom"/>
          </w:tcPr>
          <w:p w14:paraId="16483927" w14:textId="77777777" w:rsidR="003D1A60" w:rsidRPr="00F07ECF" w:rsidRDefault="003D1A60" w:rsidP="00F07ECF">
            <w:pPr>
              <w:jc w:val="right"/>
            </w:pPr>
          </w:p>
        </w:tc>
      </w:tr>
      <w:tr w:rsidR="003D1A60" w:rsidRPr="00F07ECF" w14:paraId="714BA020" w14:textId="77777777" w:rsidTr="00F07ECF">
        <w:trPr>
          <w:trHeight w:val="640"/>
        </w:trPr>
        <w:tc>
          <w:tcPr>
            <w:tcW w:w="680" w:type="dxa"/>
            <w:tcBorders>
              <w:top w:val="nil"/>
              <w:left w:val="nil"/>
              <w:bottom w:val="nil"/>
              <w:right w:val="nil"/>
            </w:tcBorders>
            <w:tcMar>
              <w:top w:w="128" w:type="dxa"/>
              <w:left w:w="43" w:type="dxa"/>
              <w:bottom w:w="43" w:type="dxa"/>
              <w:right w:w="43" w:type="dxa"/>
            </w:tcMar>
          </w:tcPr>
          <w:p w14:paraId="08EF06E3" w14:textId="77777777" w:rsidR="003D1A60" w:rsidRPr="00F07ECF" w:rsidRDefault="003D1A60" w:rsidP="00F07ECF"/>
        </w:tc>
        <w:tc>
          <w:tcPr>
            <w:tcW w:w="680" w:type="dxa"/>
            <w:tcBorders>
              <w:top w:val="nil"/>
              <w:left w:val="nil"/>
              <w:bottom w:val="nil"/>
              <w:right w:val="nil"/>
            </w:tcBorders>
            <w:tcMar>
              <w:top w:w="128" w:type="dxa"/>
              <w:left w:w="43" w:type="dxa"/>
              <w:bottom w:w="43" w:type="dxa"/>
              <w:right w:w="43" w:type="dxa"/>
            </w:tcMar>
          </w:tcPr>
          <w:p w14:paraId="54E7F154" w14:textId="77777777" w:rsidR="003D1A60" w:rsidRPr="00F07ECF" w:rsidRDefault="002B6EAA" w:rsidP="00F07ECF">
            <w:r w:rsidRPr="00F07ECF">
              <w:t>21</w:t>
            </w:r>
          </w:p>
        </w:tc>
        <w:tc>
          <w:tcPr>
            <w:tcW w:w="6535" w:type="dxa"/>
            <w:gridSpan w:val="2"/>
            <w:tcBorders>
              <w:top w:val="nil"/>
              <w:left w:val="nil"/>
              <w:bottom w:val="nil"/>
              <w:right w:val="nil"/>
            </w:tcBorders>
            <w:tcMar>
              <w:top w:w="128" w:type="dxa"/>
              <w:left w:w="43" w:type="dxa"/>
              <w:bottom w:w="43" w:type="dxa"/>
              <w:right w:w="43" w:type="dxa"/>
            </w:tcMar>
          </w:tcPr>
          <w:p w14:paraId="61220C90" w14:textId="77777777" w:rsidR="003D1A60" w:rsidRPr="00F07ECF" w:rsidRDefault="002B6EAA" w:rsidP="00F07ECF">
            <w:pPr>
              <w:jc w:val="left"/>
            </w:pPr>
            <w:proofErr w:type="spellStart"/>
            <w:r w:rsidRPr="00F07ECF">
              <w:t>Særskilde</w:t>
            </w:r>
            <w:proofErr w:type="spellEnd"/>
            <w:r w:rsidRPr="00F07ECF">
              <w:t xml:space="preserve"> driftsutgifter</w:t>
            </w:r>
            <w:r w:rsidRPr="00F07ECF">
              <w:rPr>
                <w:rStyle w:val="kursiv"/>
              </w:rPr>
              <w:t>, kan </w:t>
            </w:r>
            <w:proofErr w:type="spellStart"/>
            <w:r w:rsidRPr="00F07ECF">
              <w:rPr>
                <w:rStyle w:val="kursiv"/>
              </w:rPr>
              <w:t>overførast</w:t>
            </w:r>
            <w:proofErr w:type="spellEnd"/>
            <w:r w:rsidRPr="00F07ECF">
              <w:rPr>
                <w:rStyle w:val="kursiv"/>
              </w:rPr>
              <w:t xml:space="preserve">, kan </w:t>
            </w:r>
            <w:proofErr w:type="spellStart"/>
            <w:r w:rsidRPr="00F07ECF">
              <w:rPr>
                <w:rStyle w:val="kursiv"/>
              </w:rPr>
              <w:t>nyttast</w:t>
            </w:r>
            <w:proofErr w:type="spellEnd"/>
            <w:r w:rsidRPr="00F07ECF">
              <w:rPr>
                <w:rStyle w:val="kursiv"/>
              </w:rPr>
              <w:t xml:space="preserve"> under post 01 og 45</w:t>
            </w:r>
            <w:r w:rsidRPr="00F07ECF">
              <w:t>, blir </w:t>
            </w:r>
            <w:proofErr w:type="spellStart"/>
            <w:r w:rsidRPr="00F07ECF">
              <w:t>auka</w:t>
            </w:r>
            <w:proofErr w:type="spellEnd"/>
            <w:r w:rsidRPr="00F07ECF">
              <w:t xml:space="preserve"> med </w:t>
            </w:r>
            <w:r w:rsidRPr="00F07ECF">
              <w:tab/>
            </w:r>
          </w:p>
        </w:tc>
        <w:tc>
          <w:tcPr>
            <w:tcW w:w="1645" w:type="dxa"/>
            <w:tcBorders>
              <w:top w:val="nil"/>
              <w:left w:val="nil"/>
              <w:bottom w:val="nil"/>
              <w:right w:val="nil"/>
            </w:tcBorders>
            <w:tcMar>
              <w:top w:w="128" w:type="dxa"/>
              <w:left w:w="43" w:type="dxa"/>
              <w:bottom w:w="43" w:type="dxa"/>
              <w:right w:w="43" w:type="dxa"/>
            </w:tcMar>
            <w:vAlign w:val="bottom"/>
          </w:tcPr>
          <w:p w14:paraId="7248E379" w14:textId="77777777" w:rsidR="003D1A60" w:rsidRPr="00F07ECF" w:rsidRDefault="002B6EAA" w:rsidP="00F07ECF">
            <w:pPr>
              <w:jc w:val="right"/>
            </w:pPr>
            <w:r w:rsidRPr="00F07ECF">
              <w:t>63 684 000</w:t>
            </w:r>
          </w:p>
        </w:tc>
      </w:tr>
      <w:tr w:rsidR="003D1A60" w:rsidRPr="00F07ECF" w14:paraId="0669E482" w14:textId="77777777" w:rsidTr="00F07ECF">
        <w:trPr>
          <w:trHeight w:val="380"/>
        </w:trPr>
        <w:tc>
          <w:tcPr>
            <w:tcW w:w="680" w:type="dxa"/>
            <w:tcBorders>
              <w:top w:val="nil"/>
              <w:left w:val="nil"/>
              <w:bottom w:val="nil"/>
              <w:right w:val="nil"/>
            </w:tcBorders>
            <w:tcMar>
              <w:top w:w="128" w:type="dxa"/>
              <w:left w:w="43" w:type="dxa"/>
              <w:bottom w:w="43" w:type="dxa"/>
              <w:right w:w="43" w:type="dxa"/>
            </w:tcMar>
          </w:tcPr>
          <w:p w14:paraId="7D4ADF89" w14:textId="77777777" w:rsidR="003D1A60" w:rsidRPr="00F07ECF" w:rsidRDefault="003D1A60" w:rsidP="00F07ECF"/>
        </w:tc>
        <w:tc>
          <w:tcPr>
            <w:tcW w:w="680" w:type="dxa"/>
            <w:tcBorders>
              <w:top w:val="nil"/>
              <w:left w:val="nil"/>
              <w:bottom w:val="nil"/>
              <w:right w:val="nil"/>
            </w:tcBorders>
            <w:tcMar>
              <w:top w:w="128" w:type="dxa"/>
              <w:left w:w="43" w:type="dxa"/>
              <w:bottom w:w="43" w:type="dxa"/>
              <w:right w:w="43" w:type="dxa"/>
            </w:tcMar>
          </w:tcPr>
          <w:p w14:paraId="3C6E8AF9" w14:textId="77777777" w:rsidR="003D1A60" w:rsidRPr="00F07ECF" w:rsidRDefault="003D1A60" w:rsidP="00F07ECF"/>
        </w:tc>
        <w:tc>
          <w:tcPr>
            <w:tcW w:w="6535" w:type="dxa"/>
            <w:gridSpan w:val="2"/>
            <w:tcBorders>
              <w:top w:val="nil"/>
              <w:left w:val="nil"/>
              <w:bottom w:val="nil"/>
              <w:right w:val="nil"/>
            </w:tcBorders>
            <w:tcMar>
              <w:top w:w="128" w:type="dxa"/>
              <w:left w:w="43" w:type="dxa"/>
              <w:bottom w:w="43" w:type="dxa"/>
              <w:right w:w="43" w:type="dxa"/>
            </w:tcMar>
          </w:tcPr>
          <w:p w14:paraId="77D64433" w14:textId="77777777" w:rsidR="003D1A60" w:rsidRPr="00F07ECF" w:rsidRDefault="002B6EAA" w:rsidP="00F07ECF">
            <w:pPr>
              <w:jc w:val="left"/>
            </w:pPr>
            <w:proofErr w:type="spellStart"/>
            <w:r w:rsidRPr="00F07ECF">
              <w:t>frå</w:t>
            </w:r>
            <w:proofErr w:type="spellEnd"/>
            <w:r w:rsidRPr="00F07ECF">
              <w:t xml:space="preserve"> kr 268 520 000 til kr 332 204 000</w:t>
            </w:r>
          </w:p>
        </w:tc>
        <w:tc>
          <w:tcPr>
            <w:tcW w:w="1645" w:type="dxa"/>
            <w:tcBorders>
              <w:top w:val="nil"/>
              <w:left w:val="nil"/>
              <w:bottom w:val="nil"/>
              <w:right w:val="nil"/>
            </w:tcBorders>
            <w:tcMar>
              <w:top w:w="128" w:type="dxa"/>
              <w:left w:w="43" w:type="dxa"/>
              <w:bottom w:w="43" w:type="dxa"/>
              <w:right w:w="43" w:type="dxa"/>
            </w:tcMar>
            <w:vAlign w:val="bottom"/>
          </w:tcPr>
          <w:p w14:paraId="72035F3F" w14:textId="77777777" w:rsidR="003D1A60" w:rsidRPr="00F07ECF" w:rsidRDefault="003D1A60" w:rsidP="00F07ECF">
            <w:pPr>
              <w:jc w:val="right"/>
            </w:pPr>
          </w:p>
        </w:tc>
      </w:tr>
      <w:tr w:rsidR="003D1A60" w:rsidRPr="00F07ECF" w14:paraId="0EE04D21" w14:textId="77777777" w:rsidTr="00F07ECF">
        <w:trPr>
          <w:trHeight w:val="380"/>
        </w:trPr>
        <w:tc>
          <w:tcPr>
            <w:tcW w:w="680" w:type="dxa"/>
            <w:tcBorders>
              <w:top w:val="nil"/>
              <w:left w:val="nil"/>
              <w:bottom w:val="nil"/>
              <w:right w:val="nil"/>
            </w:tcBorders>
            <w:tcMar>
              <w:top w:w="128" w:type="dxa"/>
              <w:left w:w="43" w:type="dxa"/>
              <w:bottom w:w="43" w:type="dxa"/>
              <w:right w:w="43" w:type="dxa"/>
            </w:tcMar>
          </w:tcPr>
          <w:p w14:paraId="27700301" w14:textId="77777777" w:rsidR="003D1A60" w:rsidRPr="00F07ECF" w:rsidRDefault="002B6EAA" w:rsidP="00F07ECF">
            <w:r w:rsidRPr="00F07ECF">
              <w:t>2445</w:t>
            </w:r>
          </w:p>
        </w:tc>
        <w:tc>
          <w:tcPr>
            <w:tcW w:w="680" w:type="dxa"/>
            <w:tcBorders>
              <w:top w:val="nil"/>
              <w:left w:val="nil"/>
              <w:bottom w:val="nil"/>
              <w:right w:val="nil"/>
            </w:tcBorders>
            <w:tcMar>
              <w:top w:w="128" w:type="dxa"/>
              <w:left w:w="43" w:type="dxa"/>
              <w:bottom w:w="43" w:type="dxa"/>
              <w:right w:w="43" w:type="dxa"/>
            </w:tcMar>
          </w:tcPr>
          <w:p w14:paraId="0F30048C" w14:textId="77777777" w:rsidR="003D1A60" w:rsidRPr="00F07ECF" w:rsidRDefault="003D1A60" w:rsidP="00F07ECF"/>
        </w:tc>
        <w:tc>
          <w:tcPr>
            <w:tcW w:w="6535" w:type="dxa"/>
            <w:gridSpan w:val="2"/>
            <w:tcBorders>
              <w:top w:val="nil"/>
              <w:left w:val="nil"/>
              <w:bottom w:val="nil"/>
              <w:right w:val="nil"/>
            </w:tcBorders>
            <w:tcMar>
              <w:top w:w="128" w:type="dxa"/>
              <w:left w:w="43" w:type="dxa"/>
              <w:bottom w:w="43" w:type="dxa"/>
              <w:right w:w="43" w:type="dxa"/>
            </w:tcMar>
          </w:tcPr>
          <w:p w14:paraId="402B37C4" w14:textId="77777777" w:rsidR="003D1A60" w:rsidRPr="00F07ECF" w:rsidRDefault="002B6EAA" w:rsidP="00F07ECF">
            <w:pPr>
              <w:jc w:val="left"/>
            </w:pPr>
            <w:r w:rsidRPr="00F07ECF">
              <w:t>Statsbygg:</w:t>
            </w:r>
          </w:p>
        </w:tc>
        <w:tc>
          <w:tcPr>
            <w:tcW w:w="1645" w:type="dxa"/>
            <w:tcBorders>
              <w:top w:val="nil"/>
              <w:left w:val="nil"/>
              <w:bottom w:val="nil"/>
              <w:right w:val="nil"/>
            </w:tcBorders>
            <w:tcMar>
              <w:top w:w="128" w:type="dxa"/>
              <w:left w:w="43" w:type="dxa"/>
              <w:bottom w:w="43" w:type="dxa"/>
              <w:right w:w="43" w:type="dxa"/>
            </w:tcMar>
            <w:vAlign w:val="bottom"/>
          </w:tcPr>
          <w:p w14:paraId="550729ED" w14:textId="77777777" w:rsidR="003D1A60" w:rsidRPr="00F07ECF" w:rsidRDefault="003D1A60" w:rsidP="00F07ECF">
            <w:pPr>
              <w:jc w:val="right"/>
            </w:pPr>
          </w:p>
        </w:tc>
      </w:tr>
      <w:tr w:rsidR="003D1A60" w:rsidRPr="00F07ECF" w14:paraId="3995B878" w14:textId="77777777" w:rsidTr="00F07ECF">
        <w:trPr>
          <w:trHeight w:val="380"/>
        </w:trPr>
        <w:tc>
          <w:tcPr>
            <w:tcW w:w="680" w:type="dxa"/>
            <w:tcBorders>
              <w:top w:val="nil"/>
              <w:left w:val="nil"/>
              <w:bottom w:val="nil"/>
              <w:right w:val="nil"/>
            </w:tcBorders>
            <w:tcMar>
              <w:top w:w="128" w:type="dxa"/>
              <w:left w:w="43" w:type="dxa"/>
              <w:bottom w:w="43" w:type="dxa"/>
              <w:right w:w="43" w:type="dxa"/>
            </w:tcMar>
          </w:tcPr>
          <w:p w14:paraId="4DFBB145" w14:textId="77777777" w:rsidR="003D1A60" w:rsidRPr="00F07ECF" w:rsidRDefault="003D1A60" w:rsidP="00F07ECF"/>
        </w:tc>
        <w:tc>
          <w:tcPr>
            <w:tcW w:w="680" w:type="dxa"/>
            <w:tcBorders>
              <w:top w:val="nil"/>
              <w:left w:val="nil"/>
              <w:bottom w:val="nil"/>
              <w:right w:val="nil"/>
            </w:tcBorders>
            <w:tcMar>
              <w:top w:w="128" w:type="dxa"/>
              <w:left w:w="43" w:type="dxa"/>
              <w:bottom w:w="43" w:type="dxa"/>
              <w:right w:w="43" w:type="dxa"/>
            </w:tcMar>
          </w:tcPr>
          <w:p w14:paraId="4BCC8C71" w14:textId="77777777" w:rsidR="003D1A60" w:rsidRPr="00F07ECF" w:rsidRDefault="002B6EAA" w:rsidP="00F07ECF">
            <w:r w:rsidRPr="00F07ECF">
              <w:t>30</w:t>
            </w:r>
          </w:p>
        </w:tc>
        <w:tc>
          <w:tcPr>
            <w:tcW w:w="6535" w:type="dxa"/>
            <w:gridSpan w:val="2"/>
            <w:tcBorders>
              <w:top w:val="nil"/>
              <w:left w:val="nil"/>
              <w:bottom w:val="nil"/>
              <w:right w:val="nil"/>
            </w:tcBorders>
            <w:tcMar>
              <w:top w:w="128" w:type="dxa"/>
              <w:left w:w="43" w:type="dxa"/>
              <w:bottom w:w="43" w:type="dxa"/>
              <w:right w:w="43" w:type="dxa"/>
            </w:tcMar>
          </w:tcPr>
          <w:p w14:paraId="0134A5DE" w14:textId="77777777" w:rsidR="003D1A60" w:rsidRPr="00F07ECF" w:rsidRDefault="002B6EAA" w:rsidP="00F07ECF">
            <w:pPr>
              <w:jc w:val="left"/>
            </w:pPr>
            <w:r w:rsidRPr="00F07ECF">
              <w:t>Prosjektering av bygg</w:t>
            </w:r>
            <w:r w:rsidRPr="00F07ECF">
              <w:rPr>
                <w:rStyle w:val="kursiv"/>
              </w:rPr>
              <w:t>, kan </w:t>
            </w:r>
            <w:proofErr w:type="spellStart"/>
            <w:r w:rsidRPr="00F07ECF">
              <w:rPr>
                <w:rStyle w:val="kursiv"/>
              </w:rPr>
              <w:t>overførast</w:t>
            </w:r>
            <w:proofErr w:type="spellEnd"/>
            <w:r w:rsidRPr="00F07ECF">
              <w:t xml:space="preserve">, blir redusert med </w:t>
            </w:r>
            <w:r w:rsidRPr="00F07ECF">
              <w:tab/>
            </w:r>
          </w:p>
        </w:tc>
        <w:tc>
          <w:tcPr>
            <w:tcW w:w="1645" w:type="dxa"/>
            <w:tcBorders>
              <w:top w:val="nil"/>
              <w:left w:val="nil"/>
              <w:bottom w:val="nil"/>
              <w:right w:val="nil"/>
            </w:tcBorders>
            <w:tcMar>
              <w:top w:w="128" w:type="dxa"/>
              <w:left w:w="43" w:type="dxa"/>
              <w:bottom w:w="43" w:type="dxa"/>
              <w:right w:w="43" w:type="dxa"/>
            </w:tcMar>
            <w:vAlign w:val="bottom"/>
          </w:tcPr>
          <w:p w14:paraId="5BCBEED1" w14:textId="77777777" w:rsidR="003D1A60" w:rsidRPr="00F07ECF" w:rsidRDefault="002B6EAA" w:rsidP="00F07ECF">
            <w:pPr>
              <w:jc w:val="right"/>
            </w:pPr>
            <w:r w:rsidRPr="00F07ECF">
              <w:t>4 000 000</w:t>
            </w:r>
          </w:p>
        </w:tc>
      </w:tr>
      <w:tr w:rsidR="003D1A60" w:rsidRPr="00F07ECF" w14:paraId="6E108F90" w14:textId="77777777" w:rsidTr="00F07ECF">
        <w:trPr>
          <w:trHeight w:val="380"/>
        </w:trPr>
        <w:tc>
          <w:tcPr>
            <w:tcW w:w="680" w:type="dxa"/>
            <w:tcBorders>
              <w:top w:val="nil"/>
              <w:left w:val="nil"/>
              <w:bottom w:val="nil"/>
              <w:right w:val="nil"/>
            </w:tcBorders>
            <w:tcMar>
              <w:top w:w="128" w:type="dxa"/>
              <w:left w:w="43" w:type="dxa"/>
              <w:bottom w:w="43" w:type="dxa"/>
              <w:right w:w="43" w:type="dxa"/>
            </w:tcMar>
          </w:tcPr>
          <w:p w14:paraId="3FD2B227" w14:textId="77777777" w:rsidR="003D1A60" w:rsidRPr="00F07ECF" w:rsidRDefault="003D1A60" w:rsidP="00F07ECF"/>
        </w:tc>
        <w:tc>
          <w:tcPr>
            <w:tcW w:w="680" w:type="dxa"/>
            <w:tcBorders>
              <w:top w:val="nil"/>
              <w:left w:val="nil"/>
              <w:bottom w:val="nil"/>
              <w:right w:val="nil"/>
            </w:tcBorders>
            <w:tcMar>
              <w:top w:w="128" w:type="dxa"/>
              <w:left w:w="43" w:type="dxa"/>
              <w:bottom w:w="43" w:type="dxa"/>
              <w:right w:w="43" w:type="dxa"/>
            </w:tcMar>
          </w:tcPr>
          <w:p w14:paraId="110964DA" w14:textId="77777777" w:rsidR="003D1A60" w:rsidRPr="00F07ECF" w:rsidRDefault="003D1A60" w:rsidP="00F07ECF"/>
        </w:tc>
        <w:tc>
          <w:tcPr>
            <w:tcW w:w="6535" w:type="dxa"/>
            <w:gridSpan w:val="2"/>
            <w:tcBorders>
              <w:top w:val="nil"/>
              <w:left w:val="nil"/>
              <w:bottom w:val="nil"/>
              <w:right w:val="nil"/>
            </w:tcBorders>
            <w:tcMar>
              <w:top w:w="128" w:type="dxa"/>
              <w:left w:w="43" w:type="dxa"/>
              <w:bottom w:w="43" w:type="dxa"/>
              <w:right w:w="43" w:type="dxa"/>
            </w:tcMar>
          </w:tcPr>
          <w:p w14:paraId="306EBB24" w14:textId="77777777" w:rsidR="003D1A60" w:rsidRPr="00F07ECF" w:rsidRDefault="002B6EAA" w:rsidP="00F07ECF">
            <w:pPr>
              <w:jc w:val="left"/>
            </w:pPr>
            <w:proofErr w:type="spellStart"/>
            <w:r w:rsidRPr="00F07ECF">
              <w:t>frå</w:t>
            </w:r>
            <w:proofErr w:type="spellEnd"/>
            <w:r w:rsidRPr="00F07ECF">
              <w:t xml:space="preserve"> kr 122 700 000 til kr 118 700 000</w:t>
            </w:r>
          </w:p>
        </w:tc>
        <w:tc>
          <w:tcPr>
            <w:tcW w:w="1645" w:type="dxa"/>
            <w:tcBorders>
              <w:top w:val="nil"/>
              <w:left w:val="nil"/>
              <w:bottom w:val="nil"/>
              <w:right w:val="nil"/>
            </w:tcBorders>
            <w:tcMar>
              <w:top w:w="128" w:type="dxa"/>
              <w:left w:w="43" w:type="dxa"/>
              <w:bottom w:w="43" w:type="dxa"/>
              <w:right w:w="43" w:type="dxa"/>
            </w:tcMar>
            <w:vAlign w:val="bottom"/>
          </w:tcPr>
          <w:p w14:paraId="230E138B" w14:textId="77777777" w:rsidR="003D1A60" w:rsidRPr="00F07ECF" w:rsidRDefault="003D1A60" w:rsidP="00F07ECF">
            <w:pPr>
              <w:jc w:val="right"/>
            </w:pPr>
          </w:p>
        </w:tc>
      </w:tr>
      <w:tr w:rsidR="003D1A60" w:rsidRPr="00F07ECF" w14:paraId="035F8E08" w14:textId="77777777" w:rsidTr="00F07ECF">
        <w:trPr>
          <w:trHeight w:val="640"/>
        </w:trPr>
        <w:tc>
          <w:tcPr>
            <w:tcW w:w="680" w:type="dxa"/>
            <w:tcBorders>
              <w:top w:val="nil"/>
              <w:left w:val="nil"/>
              <w:bottom w:val="nil"/>
              <w:right w:val="nil"/>
            </w:tcBorders>
            <w:tcMar>
              <w:top w:w="128" w:type="dxa"/>
              <w:left w:w="43" w:type="dxa"/>
              <w:bottom w:w="43" w:type="dxa"/>
              <w:right w:w="43" w:type="dxa"/>
            </w:tcMar>
          </w:tcPr>
          <w:p w14:paraId="0C607FE0" w14:textId="77777777" w:rsidR="003D1A60" w:rsidRPr="00F07ECF" w:rsidRDefault="003D1A60" w:rsidP="00F07ECF"/>
        </w:tc>
        <w:tc>
          <w:tcPr>
            <w:tcW w:w="680" w:type="dxa"/>
            <w:tcBorders>
              <w:top w:val="nil"/>
              <w:left w:val="nil"/>
              <w:bottom w:val="nil"/>
              <w:right w:val="nil"/>
            </w:tcBorders>
            <w:tcMar>
              <w:top w:w="128" w:type="dxa"/>
              <w:left w:w="43" w:type="dxa"/>
              <w:bottom w:w="43" w:type="dxa"/>
              <w:right w:w="43" w:type="dxa"/>
            </w:tcMar>
          </w:tcPr>
          <w:p w14:paraId="6D1671E4" w14:textId="77777777" w:rsidR="003D1A60" w:rsidRPr="00F07ECF" w:rsidRDefault="002B6EAA" w:rsidP="00F07ECF">
            <w:r w:rsidRPr="00F07ECF">
              <w:t>32</w:t>
            </w:r>
          </w:p>
        </w:tc>
        <w:tc>
          <w:tcPr>
            <w:tcW w:w="6535" w:type="dxa"/>
            <w:gridSpan w:val="2"/>
            <w:tcBorders>
              <w:top w:val="nil"/>
              <w:left w:val="nil"/>
              <w:bottom w:val="nil"/>
              <w:right w:val="nil"/>
            </w:tcBorders>
            <w:tcMar>
              <w:top w:w="128" w:type="dxa"/>
              <w:left w:w="43" w:type="dxa"/>
              <w:bottom w:w="43" w:type="dxa"/>
              <w:right w:w="43" w:type="dxa"/>
            </w:tcMar>
          </w:tcPr>
          <w:p w14:paraId="111C168A" w14:textId="77777777" w:rsidR="003D1A60" w:rsidRPr="00F07ECF" w:rsidRDefault="002B6EAA" w:rsidP="00F07ECF">
            <w:pPr>
              <w:jc w:val="left"/>
            </w:pPr>
            <w:r w:rsidRPr="00F07ECF">
              <w:t xml:space="preserve">Prosjektering og </w:t>
            </w:r>
            <w:proofErr w:type="spellStart"/>
            <w:r w:rsidRPr="00F07ECF">
              <w:t>igangsetjing</w:t>
            </w:r>
            <w:proofErr w:type="spellEnd"/>
            <w:r w:rsidRPr="00F07ECF">
              <w:t xml:space="preserve"> av brukarfinansierte byggeprosjekt</w:t>
            </w:r>
            <w:r w:rsidRPr="00F07ECF">
              <w:rPr>
                <w:rStyle w:val="kursiv"/>
              </w:rPr>
              <w:t>, kan </w:t>
            </w:r>
            <w:proofErr w:type="spellStart"/>
            <w:r w:rsidRPr="00F07ECF">
              <w:rPr>
                <w:rStyle w:val="kursiv"/>
              </w:rPr>
              <w:t>overførast</w:t>
            </w:r>
            <w:proofErr w:type="spellEnd"/>
            <w:r w:rsidRPr="00F07ECF">
              <w:t xml:space="preserve">, blir redusert med </w:t>
            </w:r>
            <w:r w:rsidRPr="00F07ECF">
              <w:tab/>
            </w:r>
          </w:p>
        </w:tc>
        <w:tc>
          <w:tcPr>
            <w:tcW w:w="1645" w:type="dxa"/>
            <w:tcBorders>
              <w:top w:val="nil"/>
              <w:left w:val="nil"/>
              <w:bottom w:val="nil"/>
              <w:right w:val="nil"/>
            </w:tcBorders>
            <w:tcMar>
              <w:top w:w="128" w:type="dxa"/>
              <w:left w:w="43" w:type="dxa"/>
              <w:bottom w:w="43" w:type="dxa"/>
              <w:right w:w="43" w:type="dxa"/>
            </w:tcMar>
            <w:vAlign w:val="bottom"/>
          </w:tcPr>
          <w:p w14:paraId="7D997662" w14:textId="77777777" w:rsidR="003D1A60" w:rsidRPr="00F07ECF" w:rsidRDefault="002B6EAA" w:rsidP="00F07ECF">
            <w:pPr>
              <w:jc w:val="right"/>
            </w:pPr>
            <w:r w:rsidRPr="00F07ECF">
              <w:t>100 000 000</w:t>
            </w:r>
          </w:p>
        </w:tc>
      </w:tr>
      <w:tr w:rsidR="003D1A60" w:rsidRPr="00F07ECF" w14:paraId="3F6DFC2C" w14:textId="77777777" w:rsidTr="00F07ECF">
        <w:trPr>
          <w:trHeight w:val="380"/>
        </w:trPr>
        <w:tc>
          <w:tcPr>
            <w:tcW w:w="680" w:type="dxa"/>
            <w:tcBorders>
              <w:top w:val="nil"/>
              <w:left w:val="nil"/>
              <w:bottom w:val="nil"/>
              <w:right w:val="nil"/>
            </w:tcBorders>
            <w:tcMar>
              <w:top w:w="128" w:type="dxa"/>
              <w:left w:w="43" w:type="dxa"/>
              <w:bottom w:w="43" w:type="dxa"/>
              <w:right w:w="43" w:type="dxa"/>
            </w:tcMar>
          </w:tcPr>
          <w:p w14:paraId="03D88946" w14:textId="77777777" w:rsidR="003D1A60" w:rsidRPr="00F07ECF" w:rsidRDefault="003D1A60" w:rsidP="00F07ECF"/>
        </w:tc>
        <w:tc>
          <w:tcPr>
            <w:tcW w:w="680" w:type="dxa"/>
            <w:tcBorders>
              <w:top w:val="nil"/>
              <w:left w:val="nil"/>
              <w:bottom w:val="nil"/>
              <w:right w:val="nil"/>
            </w:tcBorders>
            <w:tcMar>
              <w:top w:w="128" w:type="dxa"/>
              <w:left w:w="43" w:type="dxa"/>
              <w:bottom w:w="43" w:type="dxa"/>
              <w:right w:w="43" w:type="dxa"/>
            </w:tcMar>
          </w:tcPr>
          <w:p w14:paraId="2516F708" w14:textId="77777777" w:rsidR="003D1A60" w:rsidRPr="00F07ECF" w:rsidRDefault="003D1A60" w:rsidP="00F07ECF"/>
        </w:tc>
        <w:tc>
          <w:tcPr>
            <w:tcW w:w="6535" w:type="dxa"/>
            <w:gridSpan w:val="2"/>
            <w:tcBorders>
              <w:top w:val="nil"/>
              <w:left w:val="nil"/>
              <w:bottom w:val="nil"/>
              <w:right w:val="nil"/>
            </w:tcBorders>
            <w:tcMar>
              <w:top w:w="128" w:type="dxa"/>
              <w:left w:w="43" w:type="dxa"/>
              <w:bottom w:w="43" w:type="dxa"/>
              <w:right w:w="43" w:type="dxa"/>
            </w:tcMar>
          </w:tcPr>
          <w:p w14:paraId="7D0FB503" w14:textId="77777777" w:rsidR="003D1A60" w:rsidRPr="00F07ECF" w:rsidRDefault="002B6EAA" w:rsidP="00F07ECF">
            <w:pPr>
              <w:jc w:val="left"/>
            </w:pPr>
            <w:proofErr w:type="spellStart"/>
            <w:r w:rsidRPr="00F07ECF">
              <w:t>frå</w:t>
            </w:r>
            <w:proofErr w:type="spellEnd"/>
            <w:r w:rsidRPr="00F07ECF">
              <w:t xml:space="preserve"> kr 277 000 000 til kr 177 000 000</w:t>
            </w:r>
          </w:p>
        </w:tc>
        <w:tc>
          <w:tcPr>
            <w:tcW w:w="1645" w:type="dxa"/>
            <w:tcBorders>
              <w:top w:val="nil"/>
              <w:left w:val="nil"/>
              <w:bottom w:val="nil"/>
              <w:right w:val="nil"/>
            </w:tcBorders>
            <w:tcMar>
              <w:top w:w="128" w:type="dxa"/>
              <w:left w:w="43" w:type="dxa"/>
              <w:bottom w:w="43" w:type="dxa"/>
              <w:right w:w="43" w:type="dxa"/>
            </w:tcMar>
            <w:vAlign w:val="bottom"/>
          </w:tcPr>
          <w:p w14:paraId="5EA01C63" w14:textId="77777777" w:rsidR="003D1A60" w:rsidRPr="00F07ECF" w:rsidRDefault="003D1A60" w:rsidP="00F07ECF">
            <w:pPr>
              <w:jc w:val="right"/>
            </w:pPr>
          </w:p>
        </w:tc>
      </w:tr>
      <w:tr w:rsidR="003D1A60" w:rsidRPr="00F07ECF" w14:paraId="12570C31" w14:textId="77777777" w:rsidTr="00F07ECF">
        <w:trPr>
          <w:trHeight w:val="640"/>
        </w:trPr>
        <w:tc>
          <w:tcPr>
            <w:tcW w:w="680" w:type="dxa"/>
            <w:tcBorders>
              <w:top w:val="nil"/>
              <w:left w:val="nil"/>
              <w:bottom w:val="nil"/>
              <w:right w:val="nil"/>
            </w:tcBorders>
            <w:tcMar>
              <w:top w:w="128" w:type="dxa"/>
              <w:left w:w="43" w:type="dxa"/>
              <w:bottom w:w="43" w:type="dxa"/>
              <w:right w:w="43" w:type="dxa"/>
            </w:tcMar>
          </w:tcPr>
          <w:p w14:paraId="797007A3" w14:textId="77777777" w:rsidR="003D1A60" w:rsidRPr="00F07ECF" w:rsidRDefault="003D1A60" w:rsidP="00F07ECF"/>
        </w:tc>
        <w:tc>
          <w:tcPr>
            <w:tcW w:w="680" w:type="dxa"/>
            <w:tcBorders>
              <w:top w:val="nil"/>
              <w:left w:val="nil"/>
              <w:bottom w:val="nil"/>
              <w:right w:val="nil"/>
            </w:tcBorders>
            <w:tcMar>
              <w:top w:w="128" w:type="dxa"/>
              <w:left w:w="43" w:type="dxa"/>
              <w:bottom w:w="43" w:type="dxa"/>
              <w:right w:w="43" w:type="dxa"/>
            </w:tcMar>
          </w:tcPr>
          <w:p w14:paraId="59E1E862" w14:textId="77777777" w:rsidR="003D1A60" w:rsidRPr="00F07ECF" w:rsidRDefault="002B6EAA" w:rsidP="00F07ECF">
            <w:r w:rsidRPr="00F07ECF">
              <w:t>34</w:t>
            </w:r>
          </w:p>
        </w:tc>
        <w:tc>
          <w:tcPr>
            <w:tcW w:w="6535" w:type="dxa"/>
            <w:gridSpan w:val="2"/>
            <w:tcBorders>
              <w:top w:val="nil"/>
              <w:left w:val="nil"/>
              <w:bottom w:val="nil"/>
              <w:right w:val="nil"/>
            </w:tcBorders>
            <w:tcMar>
              <w:top w:w="128" w:type="dxa"/>
              <w:left w:w="43" w:type="dxa"/>
              <w:bottom w:w="43" w:type="dxa"/>
              <w:right w:w="43" w:type="dxa"/>
            </w:tcMar>
          </w:tcPr>
          <w:p w14:paraId="4A9CCE4B" w14:textId="77777777" w:rsidR="003D1A60" w:rsidRPr="00F07ECF" w:rsidRDefault="002B6EAA" w:rsidP="00F07ECF">
            <w:pPr>
              <w:jc w:val="left"/>
            </w:pPr>
            <w:proofErr w:type="spellStart"/>
            <w:r w:rsidRPr="00F07ECF">
              <w:t>Vidareføring</w:t>
            </w:r>
            <w:proofErr w:type="spellEnd"/>
            <w:r w:rsidRPr="00F07ECF">
              <w:t xml:space="preserve"> av brukarfinansierte byggeprosjekt</w:t>
            </w:r>
            <w:r w:rsidRPr="00F07ECF">
              <w:rPr>
                <w:rStyle w:val="kursiv"/>
              </w:rPr>
              <w:t>, kan </w:t>
            </w:r>
            <w:proofErr w:type="spellStart"/>
            <w:r w:rsidRPr="00F07ECF">
              <w:rPr>
                <w:rStyle w:val="kursiv"/>
              </w:rPr>
              <w:t>overførast</w:t>
            </w:r>
            <w:proofErr w:type="spellEnd"/>
            <w:r w:rsidRPr="00F07ECF">
              <w:t xml:space="preserve">, blir redusert med </w:t>
            </w:r>
            <w:r w:rsidRPr="00F07ECF">
              <w:tab/>
            </w:r>
          </w:p>
        </w:tc>
        <w:tc>
          <w:tcPr>
            <w:tcW w:w="1645" w:type="dxa"/>
            <w:tcBorders>
              <w:top w:val="nil"/>
              <w:left w:val="nil"/>
              <w:bottom w:val="nil"/>
              <w:right w:val="nil"/>
            </w:tcBorders>
            <w:tcMar>
              <w:top w:w="128" w:type="dxa"/>
              <w:left w:w="43" w:type="dxa"/>
              <w:bottom w:w="43" w:type="dxa"/>
              <w:right w:w="43" w:type="dxa"/>
            </w:tcMar>
            <w:vAlign w:val="bottom"/>
          </w:tcPr>
          <w:p w14:paraId="7CA2F327" w14:textId="77777777" w:rsidR="003D1A60" w:rsidRPr="00F07ECF" w:rsidRDefault="002B6EAA" w:rsidP="00F07ECF">
            <w:pPr>
              <w:jc w:val="right"/>
            </w:pPr>
            <w:r w:rsidRPr="00F07ECF">
              <w:t>150 000 000</w:t>
            </w:r>
          </w:p>
        </w:tc>
      </w:tr>
      <w:tr w:rsidR="003D1A60" w:rsidRPr="00F07ECF" w14:paraId="64FDB346" w14:textId="77777777" w:rsidTr="00F07ECF">
        <w:trPr>
          <w:trHeight w:val="380"/>
        </w:trPr>
        <w:tc>
          <w:tcPr>
            <w:tcW w:w="680" w:type="dxa"/>
            <w:tcBorders>
              <w:top w:val="nil"/>
              <w:left w:val="nil"/>
              <w:bottom w:val="nil"/>
              <w:right w:val="nil"/>
            </w:tcBorders>
            <w:tcMar>
              <w:top w:w="128" w:type="dxa"/>
              <w:left w:w="43" w:type="dxa"/>
              <w:bottom w:w="43" w:type="dxa"/>
              <w:right w:w="43" w:type="dxa"/>
            </w:tcMar>
          </w:tcPr>
          <w:p w14:paraId="307B725E" w14:textId="77777777" w:rsidR="003D1A60" w:rsidRPr="00F07ECF" w:rsidRDefault="003D1A60" w:rsidP="00F07ECF"/>
        </w:tc>
        <w:tc>
          <w:tcPr>
            <w:tcW w:w="680" w:type="dxa"/>
            <w:tcBorders>
              <w:top w:val="nil"/>
              <w:left w:val="nil"/>
              <w:bottom w:val="nil"/>
              <w:right w:val="nil"/>
            </w:tcBorders>
            <w:tcMar>
              <w:top w:w="128" w:type="dxa"/>
              <w:left w:w="43" w:type="dxa"/>
              <w:bottom w:w="43" w:type="dxa"/>
              <w:right w:w="43" w:type="dxa"/>
            </w:tcMar>
          </w:tcPr>
          <w:p w14:paraId="0ADF4D54" w14:textId="77777777" w:rsidR="003D1A60" w:rsidRPr="00F07ECF" w:rsidRDefault="003D1A60" w:rsidP="00F07ECF"/>
        </w:tc>
        <w:tc>
          <w:tcPr>
            <w:tcW w:w="6535" w:type="dxa"/>
            <w:gridSpan w:val="2"/>
            <w:tcBorders>
              <w:top w:val="nil"/>
              <w:left w:val="nil"/>
              <w:bottom w:val="nil"/>
              <w:right w:val="nil"/>
            </w:tcBorders>
            <w:tcMar>
              <w:top w:w="128" w:type="dxa"/>
              <w:left w:w="43" w:type="dxa"/>
              <w:bottom w:w="43" w:type="dxa"/>
              <w:right w:w="43" w:type="dxa"/>
            </w:tcMar>
          </w:tcPr>
          <w:p w14:paraId="33A64670" w14:textId="77777777" w:rsidR="003D1A60" w:rsidRPr="00F07ECF" w:rsidRDefault="002B6EAA" w:rsidP="00F07ECF">
            <w:pPr>
              <w:jc w:val="left"/>
            </w:pPr>
            <w:proofErr w:type="spellStart"/>
            <w:r w:rsidRPr="00F07ECF">
              <w:t>frå</w:t>
            </w:r>
            <w:proofErr w:type="spellEnd"/>
            <w:r w:rsidRPr="00F07ECF">
              <w:t xml:space="preserve"> kr 850 000 000 til kr 700 000 000</w:t>
            </w:r>
          </w:p>
        </w:tc>
        <w:tc>
          <w:tcPr>
            <w:tcW w:w="1645" w:type="dxa"/>
            <w:tcBorders>
              <w:top w:val="nil"/>
              <w:left w:val="nil"/>
              <w:bottom w:val="nil"/>
              <w:right w:val="nil"/>
            </w:tcBorders>
            <w:tcMar>
              <w:top w:w="128" w:type="dxa"/>
              <w:left w:w="43" w:type="dxa"/>
              <w:bottom w:w="43" w:type="dxa"/>
              <w:right w:w="43" w:type="dxa"/>
            </w:tcMar>
            <w:vAlign w:val="bottom"/>
          </w:tcPr>
          <w:p w14:paraId="0CE91600" w14:textId="77777777" w:rsidR="003D1A60" w:rsidRPr="00F07ECF" w:rsidRDefault="003D1A60" w:rsidP="00F07ECF">
            <w:pPr>
              <w:jc w:val="right"/>
            </w:pPr>
          </w:p>
        </w:tc>
      </w:tr>
      <w:tr w:rsidR="003D1A60" w:rsidRPr="00F07ECF" w14:paraId="7D578A97" w14:textId="77777777" w:rsidTr="00F07ECF">
        <w:trPr>
          <w:trHeight w:val="380"/>
        </w:trPr>
        <w:tc>
          <w:tcPr>
            <w:tcW w:w="680" w:type="dxa"/>
            <w:tcBorders>
              <w:top w:val="nil"/>
              <w:left w:val="nil"/>
              <w:bottom w:val="nil"/>
              <w:right w:val="nil"/>
            </w:tcBorders>
            <w:tcMar>
              <w:top w:w="128" w:type="dxa"/>
              <w:left w:w="43" w:type="dxa"/>
              <w:bottom w:w="43" w:type="dxa"/>
              <w:right w:w="43" w:type="dxa"/>
            </w:tcMar>
          </w:tcPr>
          <w:p w14:paraId="73D363E3" w14:textId="77777777" w:rsidR="003D1A60" w:rsidRPr="00F07ECF" w:rsidRDefault="003D1A60" w:rsidP="00F07ECF"/>
        </w:tc>
        <w:tc>
          <w:tcPr>
            <w:tcW w:w="680" w:type="dxa"/>
            <w:tcBorders>
              <w:top w:val="nil"/>
              <w:left w:val="nil"/>
              <w:bottom w:val="nil"/>
              <w:right w:val="nil"/>
            </w:tcBorders>
            <w:tcMar>
              <w:top w:w="128" w:type="dxa"/>
              <w:left w:w="43" w:type="dxa"/>
              <w:bottom w:w="43" w:type="dxa"/>
              <w:right w:w="43" w:type="dxa"/>
            </w:tcMar>
          </w:tcPr>
          <w:p w14:paraId="0FABE50B" w14:textId="77777777" w:rsidR="003D1A60" w:rsidRPr="00F07ECF" w:rsidRDefault="002B6EAA" w:rsidP="00F07ECF">
            <w:r w:rsidRPr="00F07ECF">
              <w:t>39</w:t>
            </w:r>
          </w:p>
        </w:tc>
        <w:tc>
          <w:tcPr>
            <w:tcW w:w="6535" w:type="dxa"/>
            <w:gridSpan w:val="2"/>
            <w:tcBorders>
              <w:top w:val="nil"/>
              <w:left w:val="nil"/>
              <w:bottom w:val="nil"/>
              <w:right w:val="nil"/>
            </w:tcBorders>
            <w:tcMar>
              <w:top w:w="128" w:type="dxa"/>
              <w:left w:w="43" w:type="dxa"/>
              <w:bottom w:w="43" w:type="dxa"/>
              <w:right w:w="43" w:type="dxa"/>
            </w:tcMar>
          </w:tcPr>
          <w:p w14:paraId="507E87EC" w14:textId="77777777" w:rsidR="003D1A60" w:rsidRPr="00F07ECF" w:rsidRDefault="002B6EAA" w:rsidP="00F07ECF">
            <w:pPr>
              <w:jc w:val="left"/>
            </w:pPr>
            <w:r w:rsidRPr="00F07ECF">
              <w:t>Renter på byggelån</w:t>
            </w:r>
            <w:r w:rsidRPr="00F07ECF">
              <w:rPr>
                <w:rStyle w:val="kursiv"/>
              </w:rPr>
              <w:t>, kan </w:t>
            </w:r>
            <w:proofErr w:type="spellStart"/>
            <w:r w:rsidRPr="00F07ECF">
              <w:rPr>
                <w:rStyle w:val="kursiv"/>
              </w:rPr>
              <w:t>overførast</w:t>
            </w:r>
            <w:proofErr w:type="spellEnd"/>
            <w:r w:rsidRPr="00F07ECF">
              <w:t xml:space="preserve">, blir redusert med </w:t>
            </w:r>
            <w:r w:rsidRPr="00F07ECF">
              <w:tab/>
            </w:r>
          </w:p>
        </w:tc>
        <w:tc>
          <w:tcPr>
            <w:tcW w:w="1645" w:type="dxa"/>
            <w:tcBorders>
              <w:top w:val="nil"/>
              <w:left w:val="nil"/>
              <w:bottom w:val="nil"/>
              <w:right w:val="nil"/>
            </w:tcBorders>
            <w:tcMar>
              <w:top w:w="128" w:type="dxa"/>
              <w:left w:w="43" w:type="dxa"/>
              <w:bottom w:w="43" w:type="dxa"/>
              <w:right w:w="43" w:type="dxa"/>
            </w:tcMar>
            <w:vAlign w:val="bottom"/>
          </w:tcPr>
          <w:p w14:paraId="21315A07" w14:textId="77777777" w:rsidR="003D1A60" w:rsidRPr="00F07ECF" w:rsidRDefault="002B6EAA" w:rsidP="00F07ECF">
            <w:pPr>
              <w:jc w:val="right"/>
            </w:pPr>
            <w:r w:rsidRPr="00F07ECF">
              <w:t>30 000 000</w:t>
            </w:r>
          </w:p>
        </w:tc>
      </w:tr>
      <w:tr w:rsidR="003D1A60" w:rsidRPr="00F07ECF" w14:paraId="2D10895A" w14:textId="77777777" w:rsidTr="00F07ECF">
        <w:trPr>
          <w:trHeight w:val="380"/>
        </w:trPr>
        <w:tc>
          <w:tcPr>
            <w:tcW w:w="680" w:type="dxa"/>
            <w:tcBorders>
              <w:top w:val="nil"/>
              <w:left w:val="nil"/>
              <w:bottom w:val="nil"/>
              <w:right w:val="nil"/>
            </w:tcBorders>
            <w:tcMar>
              <w:top w:w="128" w:type="dxa"/>
              <w:left w:w="43" w:type="dxa"/>
              <w:bottom w:w="43" w:type="dxa"/>
              <w:right w:w="43" w:type="dxa"/>
            </w:tcMar>
          </w:tcPr>
          <w:p w14:paraId="226CD112" w14:textId="77777777" w:rsidR="003D1A60" w:rsidRPr="00F07ECF" w:rsidRDefault="003D1A60" w:rsidP="00F07ECF"/>
        </w:tc>
        <w:tc>
          <w:tcPr>
            <w:tcW w:w="680" w:type="dxa"/>
            <w:tcBorders>
              <w:top w:val="nil"/>
              <w:left w:val="nil"/>
              <w:bottom w:val="nil"/>
              <w:right w:val="nil"/>
            </w:tcBorders>
            <w:tcMar>
              <w:top w:w="128" w:type="dxa"/>
              <w:left w:w="43" w:type="dxa"/>
              <w:bottom w:w="43" w:type="dxa"/>
              <w:right w:w="43" w:type="dxa"/>
            </w:tcMar>
          </w:tcPr>
          <w:p w14:paraId="439D7016" w14:textId="77777777" w:rsidR="003D1A60" w:rsidRPr="00F07ECF" w:rsidRDefault="003D1A60" w:rsidP="00F07ECF"/>
        </w:tc>
        <w:tc>
          <w:tcPr>
            <w:tcW w:w="6535" w:type="dxa"/>
            <w:gridSpan w:val="2"/>
            <w:tcBorders>
              <w:top w:val="nil"/>
              <w:left w:val="nil"/>
              <w:bottom w:val="nil"/>
              <w:right w:val="nil"/>
            </w:tcBorders>
            <w:tcMar>
              <w:top w:w="128" w:type="dxa"/>
              <w:left w:w="43" w:type="dxa"/>
              <w:bottom w:w="43" w:type="dxa"/>
              <w:right w:w="43" w:type="dxa"/>
            </w:tcMar>
          </w:tcPr>
          <w:p w14:paraId="09E1DFF3" w14:textId="77777777" w:rsidR="003D1A60" w:rsidRPr="00F07ECF" w:rsidRDefault="002B6EAA" w:rsidP="00F07ECF">
            <w:pPr>
              <w:jc w:val="left"/>
            </w:pPr>
            <w:proofErr w:type="spellStart"/>
            <w:r w:rsidRPr="00F07ECF">
              <w:t>frå</w:t>
            </w:r>
            <w:proofErr w:type="spellEnd"/>
            <w:r w:rsidRPr="00F07ECF">
              <w:t xml:space="preserve"> kr 490 000 000 til kr 460 000 000</w:t>
            </w:r>
          </w:p>
        </w:tc>
        <w:tc>
          <w:tcPr>
            <w:tcW w:w="1645" w:type="dxa"/>
            <w:tcBorders>
              <w:top w:val="nil"/>
              <w:left w:val="nil"/>
              <w:bottom w:val="nil"/>
              <w:right w:val="nil"/>
            </w:tcBorders>
            <w:tcMar>
              <w:top w:w="128" w:type="dxa"/>
              <w:left w:w="43" w:type="dxa"/>
              <w:bottom w:w="43" w:type="dxa"/>
              <w:right w:w="43" w:type="dxa"/>
            </w:tcMar>
            <w:vAlign w:val="bottom"/>
          </w:tcPr>
          <w:p w14:paraId="39592C98" w14:textId="77777777" w:rsidR="003D1A60" w:rsidRPr="00F07ECF" w:rsidRDefault="003D1A60" w:rsidP="00F07ECF">
            <w:pPr>
              <w:jc w:val="right"/>
            </w:pPr>
          </w:p>
        </w:tc>
      </w:tr>
      <w:tr w:rsidR="003D1A60" w:rsidRPr="00F07ECF" w14:paraId="53C4776E" w14:textId="77777777" w:rsidTr="00F07ECF">
        <w:trPr>
          <w:trHeight w:val="380"/>
        </w:trPr>
        <w:tc>
          <w:tcPr>
            <w:tcW w:w="680" w:type="dxa"/>
            <w:tcBorders>
              <w:top w:val="nil"/>
              <w:left w:val="nil"/>
              <w:bottom w:val="nil"/>
              <w:right w:val="nil"/>
            </w:tcBorders>
            <w:tcMar>
              <w:top w:w="128" w:type="dxa"/>
              <w:left w:w="43" w:type="dxa"/>
              <w:bottom w:w="43" w:type="dxa"/>
              <w:right w:w="43" w:type="dxa"/>
            </w:tcMar>
          </w:tcPr>
          <w:p w14:paraId="6E721C22" w14:textId="77777777" w:rsidR="003D1A60" w:rsidRPr="00F07ECF" w:rsidRDefault="003D1A60" w:rsidP="00F07ECF"/>
        </w:tc>
        <w:tc>
          <w:tcPr>
            <w:tcW w:w="680" w:type="dxa"/>
            <w:tcBorders>
              <w:top w:val="nil"/>
              <w:left w:val="nil"/>
              <w:bottom w:val="nil"/>
              <w:right w:val="nil"/>
            </w:tcBorders>
            <w:tcMar>
              <w:top w:w="128" w:type="dxa"/>
              <w:left w:w="43" w:type="dxa"/>
              <w:bottom w:w="43" w:type="dxa"/>
              <w:right w:w="43" w:type="dxa"/>
            </w:tcMar>
          </w:tcPr>
          <w:p w14:paraId="2AAE2769" w14:textId="77777777" w:rsidR="003D1A60" w:rsidRPr="00F07ECF" w:rsidRDefault="002B6EAA" w:rsidP="00F07ECF">
            <w:r w:rsidRPr="00F07ECF">
              <w:t>49</w:t>
            </w:r>
          </w:p>
        </w:tc>
        <w:tc>
          <w:tcPr>
            <w:tcW w:w="6535" w:type="dxa"/>
            <w:gridSpan w:val="2"/>
            <w:tcBorders>
              <w:top w:val="nil"/>
              <w:left w:val="nil"/>
              <w:bottom w:val="nil"/>
              <w:right w:val="nil"/>
            </w:tcBorders>
            <w:tcMar>
              <w:top w:w="128" w:type="dxa"/>
              <w:left w:w="43" w:type="dxa"/>
              <w:bottom w:w="43" w:type="dxa"/>
              <w:right w:w="43" w:type="dxa"/>
            </w:tcMar>
          </w:tcPr>
          <w:p w14:paraId="762A9FB6" w14:textId="77777777" w:rsidR="003D1A60" w:rsidRPr="00F07ECF" w:rsidRDefault="002B6EAA" w:rsidP="00F07ECF">
            <w:pPr>
              <w:jc w:val="left"/>
            </w:pPr>
            <w:r w:rsidRPr="00F07ECF">
              <w:t xml:space="preserve">Kjøp av </w:t>
            </w:r>
            <w:proofErr w:type="spellStart"/>
            <w:r w:rsidRPr="00F07ECF">
              <w:t>eigedomar</w:t>
            </w:r>
            <w:proofErr w:type="spellEnd"/>
            <w:r w:rsidRPr="00F07ECF">
              <w:rPr>
                <w:rStyle w:val="kursiv"/>
              </w:rPr>
              <w:t>, kan </w:t>
            </w:r>
            <w:proofErr w:type="spellStart"/>
            <w:r w:rsidRPr="00F07ECF">
              <w:rPr>
                <w:rStyle w:val="kursiv"/>
              </w:rPr>
              <w:t>overførast</w:t>
            </w:r>
            <w:proofErr w:type="spellEnd"/>
            <w:r w:rsidRPr="00F07ECF">
              <w:t>, blir </w:t>
            </w:r>
            <w:proofErr w:type="spellStart"/>
            <w:r w:rsidRPr="00F07ECF">
              <w:t>auka</w:t>
            </w:r>
            <w:proofErr w:type="spellEnd"/>
            <w:r w:rsidRPr="00F07ECF">
              <w:t xml:space="preserve"> med </w:t>
            </w:r>
            <w:r w:rsidRPr="00F07ECF">
              <w:tab/>
            </w:r>
          </w:p>
        </w:tc>
        <w:tc>
          <w:tcPr>
            <w:tcW w:w="1645" w:type="dxa"/>
            <w:tcBorders>
              <w:top w:val="nil"/>
              <w:left w:val="nil"/>
              <w:bottom w:val="nil"/>
              <w:right w:val="nil"/>
            </w:tcBorders>
            <w:tcMar>
              <w:top w:w="128" w:type="dxa"/>
              <w:left w:w="43" w:type="dxa"/>
              <w:bottom w:w="43" w:type="dxa"/>
              <w:right w:w="43" w:type="dxa"/>
            </w:tcMar>
            <w:vAlign w:val="bottom"/>
          </w:tcPr>
          <w:p w14:paraId="5C3E0EA3" w14:textId="77777777" w:rsidR="003D1A60" w:rsidRPr="00F07ECF" w:rsidRDefault="002B6EAA" w:rsidP="00F07ECF">
            <w:pPr>
              <w:jc w:val="right"/>
            </w:pPr>
            <w:r w:rsidRPr="00F07ECF">
              <w:t>265 000 000</w:t>
            </w:r>
          </w:p>
        </w:tc>
      </w:tr>
      <w:tr w:rsidR="003D1A60" w:rsidRPr="00F07ECF" w14:paraId="789C6208" w14:textId="77777777" w:rsidTr="00F07ECF">
        <w:trPr>
          <w:trHeight w:val="380"/>
        </w:trPr>
        <w:tc>
          <w:tcPr>
            <w:tcW w:w="680" w:type="dxa"/>
            <w:tcBorders>
              <w:top w:val="nil"/>
              <w:left w:val="nil"/>
              <w:bottom w:val="single" w:sz="4" w:space="0" w:color="000000"/>
              <w:right w:val="nil"/>
            </w:tcBorders>
            <w:tcMar>
              <w:top w:w="128" w:type="dxa"/>
              <w:left w:w="43" w:type="dxa"/>
              <w:bottom w:w="43" w:type="dxa"/>
              <w:right w:w="43" w:type="dxa"/>
            </w:tcMar>
          </w:tcPr>
          <w:p w14:paraId="3326863C" w14:textId="77777777" w:rsidR="003D1A60" w:rsidRPr="00F07ECF" w:rsidRDefault="003D1A60" w:rsidP="00F07ECF"/>
        </w:tc>
        <w:tc>
          <w:tcPr>
            <w:tcW w:w="680" w:type="dxa"/>
            <w:tcBorders>
              <w:top w:val="nil"/>
              <w:left w:val="nil"/>
              <w:bottom w:val="single" w:sz="4" w:space="0" w:color="000000"/>
              <w:right w:val="nil"/>
            </w:tcBorders>
            <w:tcMar>
              <w:top w:w="128" w:type="dxa"/>
              <w:left w:w="43" w:type="dxa"/>
              <w:bottom w:w="43" w:type="dxa"/>
              <w:right w:w="43" w:type="dxa"/>
            </w:tcMar>
          </w:tcPr>
          <w:p w14:paraId="67F88C61" w14:textId="77777777" w:rsidR="003D1A60" w:rsidRPr="00F07ECF" w:rsidRDefault="003D1A60" w:rsidP="00F07ECF"/>
        </w:tc>
        <w:tc>
          <w:tcPr>
            <w:tcW w:w="6535" w:type="dxa"/>
            <w:gridSpan w:val="2"/>
            <w:tcBorders>
              <w:top w:val="nil"/>
              <w:left w:val="nil"/>
              <w:bottom w:val="single" w:sz="4" w:space="0" w:color="000000"/>
              <w:right w:val="nil"/>
            </w:tcBorders>
            <w:tcMar>
              <w:top w:w="128" w:type="dxa"/>
              <w:left w:w="43" w:type="dxa"/>
              <w:bottom w:w="43" w:type="dxa"/>
              <w:right w:w="43" w:type="dxa"/>
            </w:tcMar>
          </w:tcPr>
          <w:p w14:paraId="452E443F" w14:textId="77777777" w:rsidR="003D1A60" w:rsidRPr="00F07ECF" w:rsidRDefault="002B6EAA" w:rsidP="00F07ECF">
            <w:pPr>
              <w:jc w:val="left"/>
            </w:pPr>
            <w:proofErr w:type="spellStart"/>
            <w:r w:rsidRPr="00F07ECF">
              <w:t>frå</w:t>
            </w:r>
            <w:proofErr w:type="spellEnd"/>
            <w:r w:rsidRPr="00F07ECF">
              <w:t xml:space="preserve"> kr 833 632 000 til kr 1 098 632 000</w:t>
            </w:r>
          </w:p>
        </w:tc>
        <w:tc>
          <w:tcPr>
            <w:tcW w:w="1645" w:type="dxa"/>
            <w:tcBorders>
              <w:top w:val="nil"/>
              <w:left w:val="nil"/>
              <w:bottom w:val="single" w:sz="4" w:space="0" w:color="000000"/>
              <w:right w:val="nil"/>
            </w:tcBorders>
            <w:tcMar>
              <w:top w:w="128" w:type="dxa"/>
              <w:left w:w="43" w:type="dxa"/>
              <w:bottom w:w="43" w:type="dxa"/>
              <w:right w:w="43" w:type="dxa"/>
            </w:tcMar>
            <w:vAlign w:val="bottom"/>
          </w:tcPr>
          <w:p w14:paraId="1AFD0B04" w14:textId="77777777" w:rsidR="003D1A60" w:rsidRPr="00F07ECF" w:rsidRDefault="003D1A60" w:rsidP="00F07ECF">
            <w:pPr>
              <w:jc w:val="right"/>
            </w:pPr>
          </w:p>
        </w:tc>
      </w:tr>
    </w:tbl>
    <w:p w14:paraId="4C50E690" w14:textId="77777777" w:rsidR="003D1A60" w:rsidRPr="00F07ECF" w:rsidRDefault="002B6EAA" w:rsidP="00F07ECF">
      <w:pPr>
        <w:pStyle w:val="a-vedtak-tekst"/>
      </w:pPr>
      <w:r w:rsidRPr="00F07ECF">
        <w:t>Inntekter:</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680"/>
        <w:gridCol w:w="680"/>
        <w:gridCol w:w="5820"/>
        <w:gridCol w:w="715"/>
        <w:gridCol w:w="1645"/>
      </w:tblGrid>
      <w:tr w:rsidR="003D1A60" w:rsidRPr="00F07ECF" w14:paraId="3097050F" w14:textId="77777777" w:rsidTr="00F07ECF">
        <w:trPr>
          <w:trHeight w:val="860"/>
          <w:hidden/>
        </w:trPr>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6A9F2EF" w14:textId="77777777" w:rsidR="003D1A60" w:rsidRPr="00F07ECF" w:rsidRDefault="002B6EAA" w:rsidP="00F07ECF">
            <w:pPr>
              <w:pStyle w:val="Tabellnavn"/>
            </w:pPr>
            <w:r w:rsidRPr="00F07ECF">
              <w:t>RNB</w:t>
            </w:r>
          </w:p>
          <w:p w14:paraId="50D9A5BF" w14:textId="77777777" w:rsidR="003D1A60" w:rsidRPr="00F07ECF" w:rsidRDefault="002B6EAA" w:rsidP="00F07ECF">
            <w:r w:rsidRPr="00F07ECF">
              <w:t>Kap.</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8B871F1" w14:textId="77777777" w:rsidR="003D1A60" w:rsidRPr="00F07ECF" w:rsidRDefault="002B6EAA" w:rsidP="00F07ECF">
            <w:r w:rsidRPr="00F07ECF">
              <w:t>Post</w:t>
            </w:r>
          </w:p>
        </w:tc>
        <w:tc>
          <w:tcPr>
            <w:tcW w:w="58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6F8176B" w14:textId="77777777" w:rsidR="003D1A60" w:rsidRPr="00F07ECF" w:rsidRDefault="002B6EAA" w:rsidP="00F07ECF">
            <w:pPr>
              <w:jc w:val="left"/>
            </w:pPr>
            <w:r w:rsidRPr="00F07ECF">
              <w:t>Formål</w:t>
            </w:r>
          </w:p>
        </w:tc>
        <w:tc>
          <w:tcPr>
            <w:tcW w:w="71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6A76126" w14:textId="77777777" w:rsidR="003D1A60" w:rsidRPr="00F07ECF" w:rsidRDefault="003D1A60" w:rsidP="00F07ECF"/>
        </w:tc>
        <w:tc>
          <w:tcPr>
            <w:tcW w:w="164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E46E39E" w14:textId="77777777" w:rsidR="003D1A60" w:rsidRPr="00F07ECF" w:rsidRDefault="002B6EAA" w:rsidP="00F07ECF">
            <w:pPr>
              <w:jc w:val="right"/>
            </w:pPr>
            <w:r w:rsidRPr="00F07ECF">
              <w:t>Kroner</w:t>
            </w:r>
          </w:p>
        </w:tc>
      </w:tr>
      <w:tr w:rsidR="003D1A60" w:rsidRPr="00F07ECF" w14:paraId="4FEB96B3" w14:textId="77777777" w:rsidTr="00F07ECF">
        <w:trPr>
          <w:trHeight w:val="380"/>
        </w:trPr>
        <w:tc>
          <w:tcPr>
            <w:tcW w:w="680" w:type="dxa"/>
            <w:tcBorders>
              <w:top w:val="single" w:sz="4" w:space="0" w:color="000000"/>
              <w:left w:val="nil"/>
              <w:bottom w:val="nil"/>
              <w:right w:val="nil"/>
            </w:tcBorders>
            <w:tcMar>
              <w:top w:w="128" w:type="dxa"/>
              <w:left w:w="43" w:type="dxa"/>
              <w:bottom w:w="43" w:type="dxa"/>
              <w:right w:w="43" w:type="dxa"/>
            </w:tcMar>
          </w:tcPr>
          <w:p w14:paraId="2CA9D037" w14:textId="77777777" w:rsidR="003D1A60" w:rsidRPr="00F07ECF" w:rsidRDefault="002B6EAA" w:rsidP="00F07ECF">
            <w:r w:rsidRPr="00F07ECF">
              <w:t>3505</w:t>
            </w:r>
          </w:p>
        </w:tc>
        <w:tc>
          <w:tcPr>
            <w:tcW w:w="680" w:type="dxa"/>
            <w:tcBorders>
              <w:top w:val="single" w:sz="4" w:space="0" w:color="000000"/>
              <w:left w:val="nil"/>
              <w:bottom w:val="nil"/>
              <w:right w:val="nil"/>
            </w:tcBorders>
            <w:tcMar>
              <w:top w:w="128" w:type="dxa"/>
              <w:left w:w="43" w:type="dxa"/>
              <w:bottom w:w="43" w:type="dxa"/>
              <w:right w:w="43" w:type="dxa"/>
            </w:tcMar>
          </w:tcPr>
          <w:p w14:paraId="09A59790" w14:textId="77777777" w:rsidR="003D1A60" w:rsidRPr="00F07ECF" w:rsidRDefault="003D1A60" w:rsidP="00F07ECF"/>
        </w:tc>
        <w:tc>
          <w:tcPr>
            <w:tcW w:w="6535" w:type="dxa"/>
            <w:gridSpan w:val="2"/>
            <w:tcBorders>
              <w:top w:val="single" w:sz="4" w:space="0" w:color="000000"/>
              <w:left w:val="nil"/>
              <w:bottom w:val="nil"/>
              <w:right w:val="nil"/>
            </w:tcBorders>
            <w:tcMar>
              <w:top w:w="128" w:type="dxa"/>
              <w:left w:w="43" w:type="dxa"/>
              <w:bottom w:w="43" w:type="dxa"/>
              <w:right w:w="43" w:type="dxa"/>
            </w:tcMar>
          </w:tcPr>
          <w:p w14:paraId="30B43107" w14:textId="77777777" w:rsidR="003D1A60" w:rsidRPr="00F07ECF" w:rsidRDefault="002B6EAA" w:rsidP="00F07ECF">
            <w:pPr>
              <w:jc w:val="left"/>
            </w:pPr>
            <w:r w:rsidRPr="00F07ECF">
              <w:t>Bustadlånsordninga i Statens pensjonskasse:</w:t>
            </w:r>
          </w:p>
        </w:tc>
        <w:tc>
          <w:tcPr>
            <w:tcW w:w="1645" w:type="dxa"/>
            <w:tcBorders>
              <w:top w:val="single" w:sz="4" w:space="0" w:color="000000"/>
              <w:left w:val="nil"/>
              <w:bottom w:val="nil"/>
              <w:right w:val="nil"/>
            </w:tcBorders>
            <w:tcMar>
              <w:top w:w="128" w:type="dxa"/>
              <w:left w:w="43" w:type="dxa"/>
              <w:bottom w:w="43" w:type="dxa"/>
              <w:right w:w="43" w:type="dxa"/>
            </w:tcMar>
            <w:vAlign w:val="bottom"/>
          </w:tcPr>
          <w:p w14:paraId="0BC9987C" w14:textId="77777777" w:rsidR="003D1A60" w:rsidRPr="00F07ECF" w:rsidRDefault="003D1A60" w:rsidP="00F07ECF">
            <w:pPr>
              <w:jc w:val="right"/>
            </w:pPr>
          </w:p>
        </w:tc>
      </w:tr>
      <w:tr w:rsidR="003D1A60" w:rsidRPr="00F07ECF" w14:paraId="6415B55D" w14:textId="77777777" w:rsidTr="00F07ECF">
        <w:trPr>
          <w:trHeight w:val="380"/>
        </w:trPr>
        <w:tc>
          <w:tcPr>
            <w:tcW w:w="680" w:type="dxa"/>
            <w:tcBorders>
              <w:top w:val="nil"/>
              <w:left w:val="nil"/>
              <w:bottom w:val="nil"/>
              <w:right w:val="nil"/>
            </w:tcBorders>
            <w:tcMar>
              <w:top w:w="128" w:type="dxa"/>
              <w:left w:w="43" w:type="dxa"/>
              <w:bottom w:w="43" w:type="dxa"/>
              <w:right w:w="43" w:type="dxa"/>
            </w:tcMar>
          </w:tcPr>
          <w:p w14:paraId="1C014013" w14:textId="77777777" w:rsidR="003D1A60" w:rsidRPr="00F07ECF" w:rsidRDefault="003D1A60" w:rsidP="00F07ECF"/>
        </w:tc>
        <w:tc>
          <w:tcPr>
            <w:tcW w:w="680" w:type="dxa"/>
            <w:tcBorders>
              <w:top w:val="nil"/>
              <w:left w:val="nil"/>
              <w:bottom w:val="nil"/>
              <w:right w:val="nil"/>
            </w:tcBorders>
            <w:tcMar>
              <w:top w:w="128" w:type="dxa"/>
              <w:left w:w="43" w:type="dxa"/>
              <w:bottom w:w="43" w:type="dxa"/>
              <w:right w:w="43" w:type="dxa"/>
            </w:tcMar>
          </w:tcPr>
          <w:p w14:paraId="7703D3B8" w14:textId="77777777" w:rsidR="003D1A60" w:rsidRPr="00F07ECF" w:rsidRDefault="002B6EAA" w:rsidP="00F07ECF">
            <w:r w:rsidRPr="00F07ECF">
              <w:t>01</w:t>
            </w:r>
          </w:p>
        </w:tc>
        <w:tc>
          <w:tcPr>
            <w:tcW w:w="6535" w:type="dxa"/>
            <w:gridSpan w:val="2"/>
            <w:tcBorders>
              <w:top w:val="nil"/>
              <w:left w:val="nil"/>
              <w:bottom w:val="nil"/>
              <w:right w:val="nil"/>
            </w:tcBorders>
            <w:tcMar>
              <w:top w:w="128" w:type="dxa"/>
              <w:left w:w="43" w:type="dxa"/>
              <w:bottom w:w="43" w:type="dxa"/>
              <w:right w:w="43" w:type="dxa"/>
            </w:tcMar>
          </w:tcPr>
          <w:p w14:paraId="68DE2A3C" w14:textId="77777777" w:rsidR="003D1A60" w:rsidRPr="00F07ECF" w:rsidRDefault="002B6EAA" w:rsidP="00F07ECF">
            <w:pPr>
              <w:jc w:val="left"/>
            </w:pPr>
            <w:r w:rsidRPr="00F07ECF">
              <w:t>Gebyrinntekter, lån, blir </w:t>
            </w:r>
            <w:proofErr w:type="spellStart"/>
            <w:r w:rsidRPr="00F07ECF">
              <w:t>auka</w:t>
            </w:r>
            <w:proofErr w:type="spellEnd"/>
            <w:r w:rsidRPr="00F07ECF">
              <w:t xml:space="preserve"> med </w:t>
            </w:r>
            <w:r w:rsidRPr="00F07ECF">
              <w:tab/>
            </w:r>
          </w:p>
        </w:tc>
        <w:tc>
          <w:tcPr>
            <w:tcW w:w="1645" w:type="dxa"/>
            <w:tcBorders>
              <w:top w:val="nil"/>
              <w:left w:val="nil"/>
              <w:bottom w:val="nil"/>
              <w:right w:val="nil"/>
            </w:tcBorders>
            <w:tcMar>
              <w:top w:w="128" w:type="dxa"/>
              <w:left w:w="43" w:type="dxa"/>
              <w:bottom w:w="43" w:type="dxa"/>
              <w:right w:w="43" w:type="dxa"/>
            </w:tcMar>
            <w:vAlign w:val="bottom"/>
          </w:tcPr>
          <w:p w14:paraId="2E072B52" w14:textId="77777777" w:rsidR="003D1A60" w:rsidRPr="00F07ECF" w:rsidRDefault="002B6EAA" w:rsidP="00F07ECF">
            <w:pPr>
              <w:jc w:val="right"/>
            </w:pPr>
            <w:r w:rsidRPr="00F07ECF">
              <w:t>6 000 000</w:t>
            </w:r>
          </w:p>
        </w:tc>
      </w:tr>
      <w:tr w:rsidR="003D1A60" w:rsidRPr="00F07ECF" w14:paraId="1C291DC5" w14:textId="77777777" w:rsidTr="00F07ECF">
        <w:trPr>
          <w:trHeight w:val="380"/>
        </w:trPr>
        <w:tc>
          <w:tcPr>
            <w:tcW w:w="680" w:type="dxa"/>
            <w:tcBorders>
              <w:top w:val="nil"/>
              <w:left w:val="nil"/>
              <w:bottom w:val="nil"/>
              <w:right w:val="nil"/>
            </w:tcBorders>
            <w:tcMar>
              <w:top w:w="128" w:type="dxa"/>
              <w:left w:w="43" w:type="dxa"/>
              <w:bottom w:w="43" w:type="dxa"/>
              <w:right w:w="43" w:type="dxa"/>
            </w:tcMar>
          </w:tcPr>
          <w:p w14:paraId="2FDBA30D" w14:textId="77777777" w:rsidR="003D1A60" w:rsidRPr="00F07ECF" w:rsidRDefault="003D1A60" w:rsidP="00F07ECF"/>
        </w:tc>
        <w:tc>
          <w:tcPr>
            <w:tcW w:w="680" w:type="dxa"/>
            <w:tcBorders>
              <w:top w:val="nil"/>
              <w:left w:val="nil"/>
              <w:bottom w:val="nil"/>
              <w:right w:val="nil"/>
            </w:tcBorders>
            <w:tcMar>
              <w:top w:w="128" w:type="dxa"/>
              <w:left w:w="43" w:type="dxa"/>
              <w:bottom w:w="43" w:type="dxa"/>
              <w:right w:w="43" w:type="dxa"/>
            </w:tcMar>
          </w:tcPr>
          <w:p w14:paraId="180B03A4" w14:textId="77777777" w:rsidR="003D1A60" w:rsidRPr="00F07ECF" w:rsidRDefault="003D1A60" w:rsidP="00F07ECF"/>
        </w:tc>
        <w:tc>
          <w:tcPr>
            <w:tcW w:w="6535" w:type="dxa"/>
            <w:gridSpan w:val="2"/>
            <w:tcBorders>
              <w:top w:val="nil"/>
              <w:left w:val="nil"/>
              <w:bottom w:val="nil"/>
              <w:right w:val="nil"/>
            </w:tcBorders>
            <w:tcMar>
              <w:top w:w="128" w:type="dxa"/>
              <w:left w:w="43" w:type="dxa"/>
              <w:bottom w:w="43" w:type="dxa"/>
              <w:right w:w="43" w:type="dxa"/>
            </w:tcMar>
          </w:tcPr>
          <w:p w14:paraId="79975CDA" w14:textId="77777777" w:rsidR="003D1A60" w:rsidRPr="00F07ECF" w:rsidRDefault="002B6EAA" w:rsidP="00F07ECF">
            <w:pPr>
              <w:jc w:val="left"/>
            </w:pPr>
            <w:proofErr w:type="spellStart"/>
            <w:r w:rsidRPr="00F07ECF">
              <w:t>frå</w:t>
            </w:r>
            <w:proofErr w:type="spellEnd"/>
            <w:r w:rsidRPr="00F07ECF">
              <w:t xml:space="preserve"> kr 51 000 000 til kr 57 000 000</w:t>
            </w:r>
          </w:p>
        </w:tc>
        <w:tc>
          <w:tcPr>
            <w:tcW w:w="1645" w:type="dxa"/>
            <w:tcBorders>
              <w:top w:val="nil"/>
              <w:left w:val="nil"/>
              <w:bottom w:val="nil"/>
              <w:right w:val="nil"/>
            </w:tcBorders>
            <w:tcMar>
              <w:top w:w="128" w:type="dxa"/>
              <w:left w:w="43" w:type="dxa"/>
              <w:bottom w:w="43" w:type="dxa"/>
              <w:right w:w="43" w:type="dxa"/>
            </w:tcMar>
            <w:vAlign w:val="bottom"/>
          </w:tcPr>
          <w:p w14:paraId="3ED212D4" w14:textId="77777777" w:rsidR="003D1A60" w:rsidRPr="00F07ECF" w:rsidRDefault="003D1A60" w:rsidP="00F07ECF">
            <w:pPr>
              <w:jc w:val="right"/>
            </w:pPr>
          </w:p>
        </w:tc>
      </w:tr>
      <w:tr w:rsidR="003D1A60" w:rsidRPr="00F07ECF" w14:paraId="1C79577E" w14:textId="77777777" w:rsidTr="00F07ECF">
        <w:trPr>
          <w:trHeight w:val="380"/>
        </w:trPr>
        <w:tc>
          <w:tcPr>
            <w:tcW w:w="680" w:type="dxa"/>
            <w:tcBorders>
              <w:top w:val="nil"/>
              <w:left w:val="nil"/>
              <w:bottom w:val="nil"/>
              <w:right w:val="nil"/>
            </w:tcBorders>
            <w:tcMar>
              <w:top w:w="128" w:type="dxa"/>
              <w:left w:w="43" w:type="dxa"/>
              <w:bottom w:w="43" w:type="dxa"/>
              <w:right w:w="43" w:type="dxa"/>
            </w:tcMar>
          </w:tcPr>
          <w:p w14:paraId="7067BE5E" w14:textId="77777777" w:rsidR="003D1A60" w:rsidRPr="00F07ECF" w:rsidRDefault="003D1A60" w:rsidP="00F07ECF"/>
        </w:tc>
        <w:tc>
          <w:tcPr>
            <w:tcW w:w="680" w:type="dxa"/>
            <w:tcBorders>
              <w:top w:val="nil"/>
              <w:left w:val="nil"/>
              <w:bottom w:val="nil"/>
              <w:right w:val="nil"/>
            </w:tcBorders>
            <w:tcMar>
              <w:top w:w="128" w:type="dxa"/>
              <w:left w:w="43" w:type="dxa"/>
              <w:bottom w:w="43" w:type="dxa"/>
              <w:right w:w="43" w:type="dxa"/>
            </w:tcMar>
          </w:tcPr>
          <w:p w14:paraId="56FF1801" w14:textId="77777777" w:rsidR="003D1A60" w:rsidRPr="00F07ECF" w:rsidRDefault="002B6EAA" w:rsidP="00F07ECF">
            <w:r w:rsidRPr="00F07ECF">
              <w:t>90</w:t>
            </w:r>
          </w:p>
        </w:tc>
        <w:tc>
          <w:tcPr>
            <w:tcW w:w="6535" w:type="dxa"/>
            <w:gridSpan w:val="2"/>
            <w:tcBorders>
              <w:top w:val="nil"/>
              <w:left w:val="nil"/>
              <w:bottom w:val="nil"/>
              <w:right w:val="nil"/>
            </w:tcBorders>
            <w:tcMar>
              <w:top w:w="128" w:type="dxa"/>
              <w:left w:w="43" w:type="dxa"/>
              <w:bottom w:w="43" w:type="dxa"/>
              <w:right w:w="43" w:type="dxa"/>
            </w:tcMar>
          </w:tcPr>
          <w:p w14:paraId="1348C1F2" w14:textId="77777777" w:rsidR="003D1A60" w:rsidRPr="00F07ECF" w:rsidRDefault="002B6EAA" w:rsidP="00F07ECF">
            <w:pPr>
              <w:jc w:val="left"/>
            </w:pPr>
            <w:r w:rsidRPr="00F07ECF">
              <w:t>Tilbakebetaling av lån, blir </w:t>
            </w:r>
            <w:proofErr w:type="spellStart"/>
            <w:r w:rsidRPr="00F07ECF">
              <w:t>auka</w:t>
            </w:r>
            <w:proofErr w:type="spellEnd"/>
            <w:r w:rsidRPr="00F07ECF">
              <w:t xml:space="preserve"> med </w:t>
            </w:r>
            <w:r w:rsidRPr="00F07ECF">
              <w:tab/>
            </w:r>
          </w:p>
        </w:tc>
        <w:tc>
          <w:tcPr>
            <w:tcW w:w="1645" w:type="dxa"/>
            <w:tcBorders>
              <w:top w:val="nil"/>
              <w:left w:val="nil"/>
              <w:bottom w:val="nil"/>
              <w:right w:val="nil"/>
            </w:tcBorders>
            <w:tcMar>
              <w:top w:w="128" w:type="dxa"/>
              <w:left w:w="43" w:type="dxa"/>
              <w:bottom w:w="43" w:type="dxa"/>
              <w:right w:w="43" w:type="dxa"/>
            </w:tcMar>
            <w:vAlign w:val="bottom"/>
          </w:tcPr>
          <w:p w14:paraId="694523BF" w14:textId="77777777" w:rsidR="003D1A60" w:rsidRPr="00F07ECF" w:rsidRDefault="002B6EAA" w:rsidP="00F07ECF">
            <w:pPr>
              <w:jc w:val="right"/>
            </w:pPr>
            <w:r w:rsidRPr="00F07ECF">
              <w:t>900 000 000</w:t>
            </w:r>
          </w:p>
        </w:tc>
      </w:tr>
      <w:tr w:rsidR="003D1A60" w:rsidRPr="00F07ECF" w14:paraId="59FE6F6F" w14:textId="77777777" w:rsidTr="00F07ECF">
        <w:trPr>
          <w:trHeight w:val="380"/>
        </w:trPr>
        <w:tc>
          <w:tcPr>
            <w:tcW w:w="680" w:type="dxa"/>
            <w:tcBorders>
              <w:top w:val="nil"/>
              <w:left w:val="nil"/>
              <w:bottom w:val="nil"/>
              <w:right w:val="nil"/>
            </w:tcBorders>
            <w:tcMar>
              <w:top w:w="128" w:type="dxa"/>
              <w:left w:w="43" w:type="dxa"/>
              <w:bottom w:w="43" w:type="dxa"/>
              <w:right w:w="43" w:type="dxa"/>
            </w:tcMar>
          </w:tcPr>
          <w:p w14:paraId="761E2EF9" w14:textId="77777777" w:rsidR="003D1A60" w:rsidRPr="00F07ECF" w:rsidRDefault="003D1A60" w:rsidP="00F07ECF"/>
        </w:tc>
        <w:tc>
          <w:tcPr>
            <w:tcW w:w="680" w:type="dxa"/>
            <w:tcBorders>
              <w:top w:val="nil"/>
              <w:left w:val="nil"/>
              <w:bottom w:val="nil"/>
              <w:right w:val="nil"/>
            </w:tcBorders>
            <w:tcMar>
              <w:top w:w="128" w:type="dxa"/>
              <w:left w:w="43" w:type="dxa"/>
              <w:bottom w:w="43" w:type="dxa"/>
              <w:right w:w="43" w:type="dxa"/>
            </w:tcMar>
          </w:tcPr>
          <w:p w14:paraId="7EFCFB1E" w14:textId="77777777" w:rsidR="003D1A60" w:rsidRPr="00F07ECF" w:rsidRDefault="003D1A60" w:rsidP="00F07ECF"/>
        </w:tc>
        <w:tc>
          <w:tcPr>
            <w:tcW w:w="6535" w:type="dxa"/>
            <w:gridSpan w:val="2"/>
            <w:tcBorders>
              <w:top w:val="nil"/>
              <w:left w:val="nil"/>
              <w:bottom w:val="nil"/>
              <w:right w:val="nil"/>
            </w:tcBorders>
            <w:tcMar>
              <w:top w:w="128" w:type="dxa"/>
              <w:left w:w="43" w:type="dxa"/>
              <w:bottom w:w="43" w:type="dxa"/>
              <w:right w:w="43" w:type="dxa"/>
            </w:tcMar>
          </w:tcPr>
          <w:p w14:paraId="4A3AA70F" w14:textId="77777777" w:rsidR="003D1A60" w:rsidRPr="00F07ECF" w:rsidRDefault="002B6EAA" w:rsidP="00F07ECF">
            <w:pPr>
              <w:jc w:val="left"/>
            </w:pPr>
            <w:proofErr w:type="spellStart"/>
            <w:r w:rsidRPr="00F07ECF">
              <w:t>frå</w:t>
            </w:r>
            <w:proofErr w:type="spellEnd"/>
            <w:r w:rsidRPr="00F07ECF">
              <w:t xml:space="preserve"> kr 7 800 000 000 til kr 8 700 000 000</w:t>
            </w:r>
          </w:p>
        </w:tc>
        <w:tc>
          <w:tcPr>
            <w:tcW w:w="1645" w:type="dxa"/>
            <w:tcBorders>
              <w:top w:val="nil"/>
              <w:left w:val="nil"/>
              <w:bottom w:val="nil"/>
              <w:right w:val="nil"/>
            </w:tcBorders>
            <w:tcMar>
              <w:top w:w="128" w:type="dxa"/>
              <w:left w:w="43" w:type="dxa"/>
              <w:bottom w:w="43" w:type="dxa"/>
              <w:right w:w="43" w:type="dxa"/>
            </w:tcMar>
            <w:vAlign w:val="bottom"/>
          </w:tcPr>
          <w:p w14:paraId="4727B959" w14:textId="77777777" w:rsidR="003D1A60" w:rsidRPr="00F07ECF" w:rsidRDefault="003D1A60" w:rsidP="00F07ECF">
            <w:pPr>
              <w:jc w:val="right"/>
            </w:pPr>
          </w:p>
        </w:tc>
      </w:tr>
      <w:tr w:rsidR="003D1A60" w:rsidRPr="00F07ECF" w14:paraId="2ECDBCEC" w14:textId="77777777" w:rsidTr="00F07ECF">
        <w:trPr>
          <w:trHeight w:val="380"/>
        </w:trPr>
        <w:tc>
          <w:tcPr>
            <w:tcW w:w="680" w:type="dxa"/>
            <w:tcBorders>
              <w:top w:val="nil"/>
              <w:left w:val="nil"/>
              <w:bottom w:val="nil"/>
              <w:right w:val="nil"/>
            </w:tcBorders>
            <w:tcMar>
              <w:top w:w="128" w:type="dxa"/>
              <w:left w:w="43" w:type="dxa"/>
              <w:bottom w:w="43" w:type="dxa"/>
              <w:right w:w="43" w:type="dxa"/>
            </w:tcMar>
          </w:tcPr>
          <w:p w14:paraId="1105E8F1" w14:textId="77777777" w:rsidR="003D1A60" w:rsidRPr="00F07ECF" w:rsidRDefault="002B6EAA" w:rsidP="00F07ECF">
            <w:r w:rsidRPr="00F07ECF">
              <w:t>3506</w:t>
            </w:r>
          </w:p>
        </w:tc>
        <w:tc>
          <w:tcPr>
            <w:tcW w:w="680" w:type="dxa"/>
            <w:tcBorders>
              <w:top w:val="nil"/>
              <w:left w:val="nil"/>
              <w:bottom w:val="nil"/>
              <w:right w:val="nil"/>
            </w:tcBorders>
            <w:tcMar>
              <w:top w:w="128" w:type="dxa"/>
              <w:left w:w="43" w:type="dxa"/>
              <w:bottom w:w="43" w:type="dxa"/>
              <w:right w:w="43" w:type="dxa"/>
            </w:tcMar>
          </w:tcPr>
          <w:p w14:paraId="2AC62371" w14:textId="77777777" w:rsidR="003D1A60" w:rsidRPr="00F07ECF" w:rsidRDefault="003D1A60" w:rsidP="00F07ECF"/>
        </w:tc>
        <w:tc>
          <w:tcPr>
            <w:tcW w:w="6535" w:type="dxa"/>
            <w:gridSpan w:val="2"/>
            <w:tcBorders>
              <w:top w:val="nil"/>
              <w:left w:val="nil"/>
              <w:bottom w:val="nil"/>
              <w:right w:val="nil"/>
            </w:tcBorders>
            <w:tcMar>
              <w:top w:w="128" w:type="dxa"/>
              <w:left w:w="43" w:type="dxa"/>
              <w:bottom w:w="43" w:type="dxa"/>
              <w:right w:w="43" w:type="dxa"/>
            </w:tcMar>
          </w:tcPr>
          <w:p w14:paraId="0E4A813E" w14:textId="77777777" w:rsidR="003D1A60" w:rsidRPr="00F07ECF" w:rsidRDefault="002B6EAA" w:rsidP="00F07ECF">
            <w:pPr>
              <w:jc w:val="left"/>
            </w:pPr>
            <w:r w:rsidRPr="00F07ECF">
              <w:t>Yrkesskadeforsikring:</w:t>
            </w:r>
          </w:p>
        </w:tc>
        <w:tc>
          <w:tcPr>
            <w:tcW w:w="1645" w:type="dxa"/>
            <w:tcBorders>
              <w:top w:val="nil"/>
              <w:left w:val="nil"/>
              <w:bottom w:val="nil"/>
              <w:right w:val="nil"/>
            </w:tcBorders>
            <w:tcMar>
              <w:top w:w="128" w:type="dxa"/>
              <w:left w:w="43" w:type="dxa"/>
              <w:bottom w:w="43" w:type="dxa"/>
              <w:right w:w="43" w:type="dxa"/>
            </w:tcMar>
            <w:vAlign w:val="bottom"/>
          </w:tcPr>
          <w:p w14:paraId="5B4CDD2C" w14:textId="77777777" w:rsidR="003D1A60" w:rsidRPr="00F07ECF" w:rsidRDefault="003D1A60" w:rsidP="00F07ECF">
            <w:pPr>
              <w:jc w:val="right"/>
            </w:pPr>
          </w:p>
        </w:tc>
      </w:tr>
      <w:tr w:rsidR="003D1A60" w:rsidRPr="00F07ECF" w14:paraId="409E2FBA" w14:textId="77777777" w:rsidTr="00F07ECF">
        <w:trPr>
          <w:trHeight w:val="380"/>
        </w:trPr>
        <w:tc>
          <w:tcPr>
            <w:tcW w:w="680" w:type="dxa"/>
            <w:tcBorders>
              <w:top w:val="nil"/>
              <w:left w:val="nil"/>
              <w:bottom w:val="nil"/>
              <w:right w:val="nil"/>
            </w:tcBorders>
            <w:tcMar>
              <w:top w:w="128" w:type="dxa"/>
              <w:left w:w="43" w:type="dxa"/>
              <w:bottom w:w="43" w:type="dxa"/>
              <w:right w:w="43" w:type="dxa"/>
            </w:tcMar>
          </w:tcPr>
          <w:p w14:paraId="25D57EB4" w14:textId="77777777" w:rsidR="003D1A60" w:rsidRPr="00F07ECF" w:rsidRDefault="003D1A60" w:rsidP="00F07ECF"/>
        </w:tc>
        <w:tc>
          <w:tcPr>
            <w:tcW w:w="680" w:type="dxa"/>
            <w:tcBorders>
              <w:top w:val="nil"/>
              <w:left w:val="nil"/>
              <w:bottom w:val="nil"/>
              <w:right w:val="nil"/>
            </w:tcBorders>
            <w:tcMar>
              <w:top w:w="128" w:type="dxa"/>
              <w:left w:w="43" w:type="dxa"/>
              <w:bottom w:w="43" w:type="dxa"/>
              <w:right w:w="43" w:type="dxa"/>
            </w:tcMar>
          </w:tcPr>
          <w:p w14:paraId="0A6A987C" w14:textId="77777777" w:rsidR="003D1A60" w:rsidRPr="00F07ECF" w:rsidRDefault="002B6EAA" w:rsidP="00F07ECF">
            <w:r w:rsidRPr="00F07ECF">
              <w:t>01</w:t>
            </w:r>
          </w:p>
        </w:tc>
        <w:tc>
          <w:tcPr>
            <w:tcW w:w="6535" w:type="dxa"/>
            <w:gridSpan w:val="2"/>
            <w:tcBorders>
              <w:top w:val="nil"/>
              <w:left w:val="nil"/>
              <w:bottom w:val="nil"/>
              <w:right w:val="nil"/>
            </w:tcBorders>
            <w:tcMar>
              <w:top w:w="128" w:type="dxa"/>
              <w:left w:w="43" w:type="dxa"/>
              <w:bottom w:w="43" w:type="dxa"/>
              <w:right w:w="43" w:type="dxa"/>
            </w:tcMar>
          </w:tcPr>
          <w:p w14:paraId="36687F66" w14:textId="77777777" w:rsidR="003D1A60" w:rsidRPr="00F07ECF" w:rsidRDefault="002B6EAA" w:rsidP="00F07ECF">
            <w:pPr>
              <w:jc w:val="left"/>
            </w:pPr>
            <w:r w:rsidRPr="00F07ECF">
              <w:t>Premieinntekter, blir </w:t>
            </w:r>
            <w:proofErr w:type="spellStart"/>
            <w:r w:rsidRPr="00F07ECF">
              <w:t>auka</w:t>
            </w:r>
            <w:proofErr w:type="spellEnd"/>
            <w:r w:rsidRPr="00F07ECF">
              <w:t xml:space="preserve"> med </w:t>
            </w:r>
            <w:r w:rsidRPr="00F07ECF">
              <w:tab/>
            </w:r>
          </w:p>
        </w:tc>
        <w:tc>
          <w:tcPr>
            <w:tcW w:w="1645" w:type="dxa"/>
            <w:tcBorders>
              <w:top w:val="nil"/>
              <w:left w:val="nil"/>
              <w:bottom w:val="nil"/>
              <w:right w:val="nil"/>
            </w:tcBorders>
            <w:tcMar>
              <w:top w:w="128" w:type="dxa"/>
              <w:left w:w="43" w:type="dxa"/>
              <w:bottom w:w="43" w:type="dxa"/>
              <w:right w:w="43" w:type="dxa"/>
            </w:tcMar>
            <w:vAlign w:val="bottom"/>
          </w:tcPr>
          <w:p w14:paraId="61EC484A" w14:textId="77777777" w:rsidR="003D1A60" w:rsidRPr="00F07ECF" w:rsidRDefault="002B6EAA" w:rsidP="00F07ECF">
            <w:pPr>
              <w:jc w:val="right"/>
            </w:pPr>
            <w:r w:rsidRPr="00F07ECF">
              <w:t>1 000 000</w:t>
            </w:r>
          </w:p>
        </w:tc>
      </w:tr>
      <w:tr w:rsidR="003D1A60" w:rsidRPr="00F07ECF" w14:paraId="6340F08D" w14:textId="77777777" w:rsidTr="00F07ECF">
        <w:trPr>
          <w:trHeight w:val="380"/>
        </w:trPr>
        <w:tc>
          <w:tcPr>
            <w:tcW w:w="680" w:type="dxa"/>
            <w:tcBorders>
              <w:top w:val="nil"/>
              <w:left w:val="nil"/>
              <w:bottom w:val="nil"/>
              <w:right w:val="nil"/>
            </w:tcBorders>
            <w:tcMar>
              <w:top w:w="128" w:type="dxa"/>
              <w:left w:w="43" w:type="dxa"/>
              <w:bottom w:w="43" w:type="dxa"/>
              <w:right w:w="43" w:type="dxa"/>
            </w:tcMar>
          </w:tcPr>
          <w:p w14:paraId="0F99BB2E" w14:textId="77777777" w:rsidR="003D1A60" w:rsidRPr="00F07ECF" w:rsidRDefault="003D1A60" w:rsidP="00F07ECF"/>
        </w:tc>
        <w:tc>
          <w:tcPr>
            <w:tcW w:w="680" w:type="dxa"/>
            <w:tcBorders>
              <w:top w:val="nil"/>
              <w:left w:val="nil"/>
              <w:bottom w:val="nil"/>
              <w:right w:val="nil"/>
            </w:tcBorders>
            <w:tcMar>
              <w:top w:w="128" w:type="dxa"/>
              <w:left w:w="43" w:type="dxa"/>
              <w:bottom w:w="43" w:type="dxa"/>
              <w:right w:w="43" w:type="dxa"/>
            </w:tcMar>
          </w:tcPr>
          <w:p w14:paraId="17AE8790" w14:textId="77777777" w:rsidR="003D1A60" w:rsidRPr="00F07ECF" w:rsidRDefault="003D1A60" w:rsidP="00F07ECF"/>
        </w:tc>
        <w:tc>
          <w:tcPr>
            <w:tcW w:w="6535" w:type="dxa"/>
            <w:gridSpan w:val="2"/>
            <w:tcBorders>
              <w:top w:val="nil"/>
              <w:left w:val="nil"/>
              <w:bottom w:val="nil"/>
              <w:right w:val="nil"/>
            </w:tcBorders>
            <w:tcMar>
              <w:top w:w="128" w:type="dxa"/>
              <w:left w:w="43" w:type="dxa"/>
              <w:bottom w:w="43" w:type="dxa"/>
              <w:right w:w="43" w:type="dxa"/>
            </w:tcMar>
          </w:tcPr>
          <w:p w14:paraId="1D936D77" w14:textId="77777777" w:rsidR="003D1A60" w:rsidRPr="00F07ECF" w:rsidRDefault="002B6EAA" w:rsidP="00F07ECF">
            <w:pPr>
              <w:jc w:val="left"/>
            </w:pPr>
            <w:proofErr w:type="spellStart"/>
            <w:r w:rsidRPr="00F07ECF">
              <w:t>frå</w:t>
            </w:r>
            <w:proofErr w:type="spellEnd"/>
            <w:r w:rsidRPr="00F07ECF">
              <w:t xml:space="preserve"> kr 80 000 000 til kr 81 000 000</w:t>
            </w:r>
          </w:p>
        </w:tc>
        <w:tc>
          <w:tcPr>
            <w:tcW w:w="1645" w:type="dxa"/>
            <w:tcBorders>
              <w:top w:val="nil"/>
              <w:left w:val="nil"/>
              <w:bottom w:val="nil"/>
              <w:right w:val="nil"/>
            </w:tcBorders>
            <w:tcMar>
              <w:top w:w="128" w:type="dxa"/>
              <w:left w:w="43" w:type="dxa"/>
              <w:bottom w:w="43" w:type="dxa"/>
              <w:right w:w="43" w:type="dxa"/>
            </w:tcMar>
            <w:vAlign w:val="bottom"/>
          </w:tcPr>
          <w:p w14:paraId="3BDB3304" w14:textId="77777777" w:rsidR="003D1A60" w:rsidRPr="00F07ECF" w:rsidRDefault="003D1A60" w:rsidP="00F07ECF">
            <w:pPr>
              <w:jc w:val="right"/>
            </w:pPr>
          </w:p>
        </w:tc>
      </w:tr>
      <w:tr w:rsidR="003D1A60" w:rsidRPr="00F07ECF" w14:paraId="5E648657" w14:textId="77777777" w:rsidTr="00F07ECF">
        <w:trPr>
          <w:trHeight w:val="380"/>
        </w:trPr>
        <w:tc>
          <w:tcPr>
            <w:tcW w:w="680" w:type="dxa"/>
            <w:tcBorders>
              <w:top w:val="nil"/>
              <w:left w:val="nil"/>
              <w:bottom w:val="nil"/>
              <w:right w:val="nil"/>
            </w:tcBorders>
            <w:tcMar>
              <w:top w:w="128" w:type="dxa"/>
              <w:left w:w="43" w:type="dxa"/>
              <w:bottom w:w="43" w:type="dxa"/>
              <w:right w:w="43" w:type="dxa"/>
            </w:tcMar>
          </w:tcPr>
          <w:p w14:paraId="4D5931BB" w14:textId="77777777" w:rsidR="003D1A60" w:rsidRPr="00F07ECF" w:rsidRDefault="002B6EAA" w:rsidP="00F07ECF">
            <w:r w:rsidRPr="00F07ECF">
              <w:t>3507</w:t>
            </w:r>
          </w:p>
        </w:tc>
        <w:tc>
          <w:tcPr>
            <w:tcW w:w="680" w:type="dxa"/>
            <w:tcBorders>
              <w:top w:val="nil"/>
              <w:left w:val="nil"/>
              <w:bottom w:val="nil"/>
              <w:right w:val="nil"/>
            </w:tcBorders>
            <w:tcMar>
              <w:top w:w="128" w:type="dxa"/>
              <w:left w:w="43" w:type="dxa"/>
              <w:bottom w:w="43" w:type="dxa"/>
              <w:right w:w="43" w:type="dxa"/>
            </w:tcMar>
          </w:tcPr>
          <w:p w14:paraId="71D5AAF9" w14:textId="77777777" w:rsidR="003D1A60" w:rsidRPr="00F07ECF" w:rsidRDefault="003D1A60" w:rsidP="00F07ECF"/>
        </w:tc>
        <w:tc>
          <w:tcPr>
            <w:tcW w:w="6535" w:type="dxa"/>
            <w:gridSpan w:val="2"/>
            <w:tcBorders>
              <w:top w:val="nil"/>
              <w:left w:val="nil"/>
              <w:bottom w:val="nil"/>
              <w:right w:val="nil"/>
            </w:tcBorders>
            <w:tcMar>
              <w:top w:w="128" w:type="dxa"/>
              <w:left w:w="43" w:type="dxa"/>
              <w:bottom w:w="43" w:type="dxa"/>
              <w:right w:w="43" w:type="dxa"/>
            </w:tcMar>
          </w:tcPr>
          <w:p w14:paraId="2D0CFCB5" w14:textId="77777777" w:rsidR="003D1A60" w:rsidRPr="00F07ECF" w:rsidRDefault="002B6EAA" w:rsidP="00F07ECF">
            <w:pPr>
              <w:jc w:val="left"/>
            </w:pPr>
            <w:r w:rsidRPr="00F07ECF">
              <w:t>Gruppelivsforsikring:</w:t>
            </w:r>
          </w:p>
        </w:tc>
        <w:tc>
          <w:tcPr>
            <w:tcW w:w="1645" w:type="dxa"/>
            <w:tcBorders>
              <w:top w:val="nil"/>
              <w:left w:val="nil"/>
              <w:bottom w:val="nil"/>
              <w:right w:val="nil"/>
            </w:tcBorders>
            <w:tcMar>
              <w:top w:w="128" w:type="dxa"/>
              <w:left w:w="43" w:type="dxa"/>
              <w:bottom w:w="43" w:type="dxa"/>
              <w:right w:w="43" w:type="dxa"/>
            </w:tcMar>
            <w:vAlign w:val="bottom"/>
          </w:tcPr>
          <w:p w14:paraId="6647751B" w14:textId="77777777" w:rsidR="003D1A60" w:rsidRPr="00F07ECF" w:rsidRDefault="003D1A60" w:rsidP="00F07ECF">
            <w:pPr>
              <w:jc w:val="right"/>
            </w:pPr>
          </w:p>
        </w:tc>
      </w:tr>
      <w:tr w:rsidR="003D1A60" w:rsidRPr="00F07ECF" w14:paraId="077D7243" w14:textId="77777777" w:rsidTr="00F07ECF">
        <w:trPr>
          <w:trHeight w:val="380"/>
        </w:trPr>
        <w:tc>
          <w:tcPr>
            <w:tcW w:w="680" w:type="dxa"/>
            <w:tcBorders>
              <w:top w:val="nil"/>
              <w:left w:val="nil"/>
              <w:bottom w:val="nil"/>
              <w:right w:val="nil"/>
            </w:tcBorders>
            <w:tcMar>
              <w:top w:w="128" w:type="dxa"/>
              <w:left w:w="43" w:type="dxa"/>
              <w:bottom w:w="43" w:type="dxa"/>
              <w:right w:w="43" w:type="dxa"/>
            </w:tcMar>
          </w:tcPr>
          <w:p w14:paraId="5182A945" w14:textId="77777777" w:rsidR="003D1A60" w:rsidRPr="00F07ECF" w:rsidRDefault="003D1A60" w:rsidP="00F07ECF"/>
        </w:tc>
        <w:tc>
          <w:tcPr>
            <w:tcW w:w="680" w:type="dxa"/>
            <w:tcBorders>
              <w:top w:val="nil"/>
              <w:left w:val="nil"/>
              <w:bottom w:val="nil"/>
              <w:right w:val="nil"/>
            </w:tcBorders>
            <w:tcMar>
              <w:top w:w="128" w:type="dxa"/>
              <w:left w:w="43" w:type="dxa"/>
              <w:bottom w:w="43" w:type="dxa"/>
              <w:right w:w="43" w:type="dxa"/>
            </w:tcMar>
          </w:tcPr>
          <w:p w14:paraId="1CA4AAF6" w14:textId="77777777" w:rsidR="003D1A60" w:rsidRPr="00F07ECF" w:rsidRDefault="002B6EAA" w:rsidP="00F07ECF">
            <w:r w:rsidRPr="00F07ECF">
              <w:t>01</w:t>
            </w:r>
          </w:p>
        </w:tc>
        <w:tc>
          <w:tcPr>
            <w:tcW w:w="6535" w:type="dxa"/>
            <w:gridSpan w:val="2"/>
            <w:tcBorders>
              <w:top w:val="nil"/>
              <w:left w:val="nil"/>
              <w:bottom w:val="nil"/>
              <w:right w:val="nil"/>
            </w:tcBorders>
            <w:tcMar>
              <w:top w:w="128" w:type="dxa"/>
              <w:left w:w="43" w:type="dxa"/>
              <w:bottom w:w="43" w:type="dxa"/>
              <w:right w:w="43" w:type="dxa"/>
            </w:tcMar>
          </w:tcPr>
          <w:p w14:paraId="743F729C" w14:textId="77777777" w:rsidR="003D1A60" w:rsidRPr="00F07ECF" w:rsidRDefault="002B6EAA" w:rsidP="00F07ECF">
            <w:pPr>
              <w:jc w:val="left"/>
            </w:pPr>
            <w:r w:rsidRPr="00F07ECF">
              <w:t>Premieinntekter, blir </w:t>
            </w:r>
            <w:proofErr w:type="spellStart"/>
            <w:r w:rsidRPr="00F07ECF">
              <w:t>auka</w:t>
            </w:r>
            <w:proofErr w:type="spellEnd"/>
            <w:r w:rsidRPr="00F07ECF">
              <w:t xml:space="preserve"> med </w:t>
            </w:r>
            <w:r w:rsidRPr="00F07ECF">
              <w:tab/>
            </w:r>
          </w:p>
        </w:tc>
        <w:tc>
          <w:tcPr>
            <w:tcW w:w="1645" w:type="dxa"/>
            <w:tcBorders>
              <w:top w:val="nil"/>
              <w:left w:val="nil"/>
              <w:bottom w:val="nil"/>
              <w:right w:val="nil"/>
            </w:tcBorders>
            <w:tcMar>
              <w:top w:w="128" w:type="dxa"/>
              <w:left w:w="43" w:type="dxa"/>
              <w:bottom w:w="43" w:type="dxa"/>
              <w:right w:w="43" w:type="dxa"/>
            </w:tcMar>
            <w:vAlign w:val="bottom"/>
          </w:tcPr>
          <w:p w14:paraId="411CC34F" w14:textId="77777777" w:rsidR="003D1A60" w:rsidRPr="00F07ECF" w:rsidRDefault="002B6EAA" w:rsidP="00F07ECF">
            <w:pPr>
              <w:jc w:val="right"/>
            </w:pPr>
            <w:r w:rsidRPr="00F07ECF">
              <w:t>37 000 000</w:t>
            </w:r>
          </w:p>
        </w:tc>
      </w:tr>
      <w:tr w:rsidR="003D1A60" w:rsidRPr="00F07ECF" w14:paraId="42BBF839" w14:textId="77777777" w:rsidTr="00F07ECF">
        <w:trPr>
          <w:trHeight w:val="380"/>
        </w:trPr>
        <w:tc>
          <w:tcPr>
            <w:tcW w:w="680" w:type="dxa"/>
            <w:tcBorders>
              <w:top w:val="nil"/>
              <w:left w:val="nil"/>
              <w:bottom w:val="nil"/>
              <w:right w:val="nil"/>
            </w:tcBorders>
            <w:tcMar>
              <w:top w:w="128" w:type="dxa"/>
              <w:left w:w="43" w:type="dxa"/>
              <w:bottom w:w="43" w:type="dxa"/>
              <w:right w:w="43" w:type="dxa"/>
            </w:tcMar>
          </w:tcPr>
          <w:p w14:paraId="72952F88" w14:textId="77777777" w:rsidR="003D1A60" w:rsidRPr="00F07ECF" w:rsidRDefault="003D1A60" w:rsidP="00F07ECF"/>
        </w:tc>
        <w:tc>
          <w:tcPr>
            <w:tcW w:w="680" w:type="dxa"/>
            <w:tcBorders>
              <w:top w:val="nil"/>
              <w:left w:val="nil"/>
              <w:bottom w:val="nil"/>
              <w:right w:val="nil"/>
            </w:tcBorders>
            <w:tcMar>
              <w:top w:w="128" w:type="dxa"/>
              <w:left w:w="43" w:type="dxa"/>
              <w:bottom w:w="43" w:type="dxa"/>
              <w:right w:w="43" w:type="dxa"/>
            </w:tcMar>
          </w:tcPr>
          <w:p w14:paraId="604D6147" w14:textId="77777777" w:rsidR="003D1A60" w:rsidRPr="00F07ECF" w:rsidRDefault="003D1A60" w:rsidP="00F07ECF"/>
        </w:tc>
        <w:tc>
          <w:tcPr>
            <w:tcW w:w="6535" w:type="dxa"/>
            <w:gridSpan w:val="2"/>
            <w:tcBorders>
              <w:top w:val="nil"/>
              <w:left w:val="nil"/>
              <w:bottom w:val="nil"/>
              <w:right w:val="nil"/>
            </w:tcBorders>
            <w:tcMar>
              <w:top w:w="128" w:type="dxa"/>
              <w:left w:w="43" w:type="dxa"/>
              <w:bottom w:w="43" w:type="dxa"/>
              <w:right w:w="43" w:type="dxa"/>
            </w:tcMar>
          </w:tcPr>
          <w:p w14:paraId="1399B7CA" w14:textId="77777777" w:rsidR="003D1A60" w:rsidRPr="00F07ECF" w:rsidRDefault="002B6EAA" w:rsidP="00F07ECF">
            <w:pPr>
              <w:jc w:val="left"/>
            </w:pPr>
            <w:proofErr w:type="spellStart"/>
            <w:r w:rsidRPr="00F07ECF">
              <w:t>frå</w:t>
            </w:r>
            <w:proofErr w:type="spellEnd"/>
            <w:r w:rsidRPr="00F07ECF">
              <w:t xml:space="preserve"> kr 103 000 000 til kr 140 000 000</w:t>
            </w:r>
          </w:p>
        </w:tc>
        <w:tc>
          <w:tcPr>
            <w:tcW w:w="1645" w:type="dxa"/>
            <w:tcBorders>
              <w:top w:val="nil"/>
              <w:left w:val="nil"/>
              <w:bottom w:val="nil"/>
              <w:right w:val="nil"/>
            </w:tcBorders>
            <w:tcMar>
              <w:top w:w="128" w:type="dxa"/>
              <w:left w:w="43" w:type="dxa"/>
              <w:bottom w:w="43" w:type="dxa"/>
              <w:right w:w="43" w:type="dxa"/>
            </w:tcMar>
            <w:vAlign w:val="bottom"/>
          </w:tcPr>
          <w:p w14:paraId="0B2C6F71" w14:textId="77777777" w:rsidR="003D1A60" w:rsidRPr="00F07ECF" w:rsidRDefault="003D1A60" w:rsidP="00F07ECF">
            <w:pPr>
              <w:jc w:val="right"/>
            </w:pPr>
          </w:p>
        </w:tc>
      </w:tr>
      <w:tr w:rsidR="003D1A60" w:rsidRPr="00F07ECF" w14:paraId="04D0CF9F" w14:textId="77777777" w:rsidTr="00F07ECF">
        <w:trPr>
          <w:trHeight w:val="380"/>
        </w:trPr>
        <w:tc>
          <w:tcPr>
            <w:tcW w:w="680" w:type="dxa"/>
            <w:tcBorders>
              <w:top w:val="nil"/>
              <w:left w:val="nil"/>
              <w:bottom w:val="nil"/>
              <w:right w:val="nil"/>
            </w:tcBorders>
            <w:tcMar>
              <w:top w:w="128" w:type="dxa"/>
              <w:left w:w="43" w:type="dxa"/>
              <w:bottom w:w="43" w:type="dxa"/>
              <w:right w:w="43" w:type="dxa"/>
            </w:tcMar>
          </w:tcPr>
          <w:p w14:paraId="402E890F" w14:textId="77777777" w:rsidR="003D1A60" w:rsidRPr="00F07ECF" w:rsidRDefault="002B6EAA" w:rsidP="00F07ECF">
            <w:r w:rsidRPr="00F07ECF">
              <w:t>3540</w:t>
            </w:r>
          </w:p>
        </w:tc>
        <w:tc>
          <w:tcPr>
            <w:tcW w:w="680" w:type="dxa"/>
            <w:tcBorders>
              <w:top w:val="nil"/>
              <w:left w:val="nil"/>
              <w:bottom w:val="nil"/>
              <w:right w:val="nil"/>
            </w:tcBorders>
            <w:tcMar>
              <w:top w:w="128" w:type="dxa"/>
              <w:left w:w="43" w:type="dxa"/>
              <w:bottom w:w="43" w:type="dxa"/>
              <w:right w:w="43" w:type="dxa"/>
            </w:tcMar>
          </w:tcPr>
          <w:p w14:paraId="544CE2EF" w14:textId="77777777" w:rsidR="003D1A60" w:rsidRPr="00F07ECF" w:rsidRDefault="003D1A60" w:rsidP="00F07ECF"/>
        </w:tc>
        <w:tc>
          <w:tcPr>
            <w:tcW w:w="6535" w:type="dxa"/>
            <w:gridSpan w:val="2"/>
            <w:tcBorders>
              <w:top w:val="nil"/>
              <w:left w:val="nil"/>
              <w:bottom w:val="nil"/>
              <w:right w:val="nil"/>
            </w:tcBorders>
            <w:tcMar>
              <w:top w:w="128" w:type="dxa"/>
              <w:left w:w="43" w:type="dxa"/>
              <w:bottom w:w="43" w:type="dxa"/>
              <w:right w:w="43" w:type="dxa"/>
            </w:tcMar>
          </w:tcPr>
          <w:p w14:paraId="24AAC68A" w14:textId="77777777" w:rsidR="003D1A60" w:rsidRPr="00F07ECF" w:rsidRDefault="002B6EAA" w:rsidP="00F07ECF">
            <w:pPr>
              <w:jc w:val="left"/>
            </w:pPr>
            <w:r w:rsidRPr="00F07ECF">
              <w:t>Digitaliseringsdirektoratet:</w:t>
            </w:r>
          </w:p>
        </w:tc>
        <w:tc>
          <w:tcPr>
            <w:tcW w:w="1645" w:type="dxa"/>
            <w:tcBorders>
              <w:top w:val="nil"/>
              <w:left w:val="nil"/>
              <w:bottom w:val="nil"/>
              <w:right w:val="nil"/>
            </w:tcBorders>
            <w:tcMar>
              <w:top w:w="128" w:type="dxa"/>
              <w:left w:w="43" w:type="dxa"/>
              <w:bottom w:w="43" w:type="dxa"/>
              <w:right w:w="43" w:type="dxa"/>
            </w:tcMar>
            <w:vAlign w:val="bottom"/>
          </w:tcPr>
          <w:p w14:paraId="468F5C32" w14:textId="77777777" w:rsidR="003D1A60" w:rsidRPr="00F07ECF" w:rsidRDefault="003D1A60" w:rsidP="00F07ECF">
            <w:pPr>
              <w:jc w:val="right"/>
            </w:pPr>
          </w:p>
        </w:tc>
      </w:tr>
      <w:tr w:rsidR="003D1A60" w:rsidRPr="00F07ECF" w14:paraId="722AA86D" w14:textId="77777777" w:rsidTr="00F07ECF">
        <w:trPr>
          <w:trHeight w:val="380"/>
        </w:trPr>
        <w:tc>
          <w:tcPr>
            <w:tcW w:w="680" w:type="dxa"/>
            <w:tcBorders>
              <w:top w:val="nil"/>
              <w:left w:val="nil"/>
              <w:bottom w:val="nil"/>
              <w:right w:val="nil"/>
            </w:tcBorders>
            <w:tcMar>
              <w:top w:w="128" w:type="dxa"/>
              <w:left w:w="43" w:type="dxa"/>
              <w:bottom w:w="43" w:type="dxa"/>
              <w:right w:w="43" w:type="dxa"/>
            </w:tcMar>
          </w:tcPr>
          <w:p w14:paraId="59B9B7FD" w14:textId="77777777" w:rsidR="003D1A60" w:rsidRPr="00F07ECF" w:rsidRDefault="003D1A60" w:rsidP="00F07ECF"/>
        </w:tc>
        <w:tc>
          <w:tcPr>
            <w:tcW w:w="680" w:type="dxa"/>
            <w:tcBorders>
              <w:top w:val="nil"/>
              <w:left w:val="nil"/>
              <w:bottom w:val="nil"/>
              <w:right w:val="nil"/>
            </w:tcBorders>
            <w:tcMar>
              <w:top w:w="128" w:type="dxa"/>
              <w:left w:w="43" w:type="dxa"/>
              <w:bottom w:w="43" w:type="dxa"/>
              <w:right w:w="43" w:type="dxa"/>
            </w:tcMar>
          </w:tcPr>
          <w:p w14:paraId="44D44BB6" w14:textId="77777777" w:rsidR="003D1A60" w:rsidRPr="00F07ECF" w:rsidRDefault="002B6EAA" w:rsidP="00F07ECF">
            <w:r w:rsidRPr="00F07ECF">
              <w:t>05</w:t>
            </w:r>
          </w:p>
        </w:tc>
        <w:tc>
          <w:tcPr>
            <w:tcW w:w="6535" w:type="dxa"/>
            <w:gridSpan w:val="2"/>
            <w:tcBorders>
              <w:top w:val="nil"/>
              <w:left w:val="nil"/>
              <w:bottom w:val="nil"/>
              <w:right w:val="nil"/>
            </w:tcBorders>
            <w:tcMar>
              <w:top w:w="128" w:type="dxa"/>
              <w:left w:w="43" w:type="dxa"/>
              <w:bottom w:w="43" w:type="dxa"/>
              <w:right w:w="43" w:type="dxa"/>
            </w:tcMar>
          </w:tcPr>
          <w:p w14:paraId="1F69670D" w14:textId="77777777" w:rsidR="003D1A60" w:rsidRPr="00F07ECF" w:rsidRDefault="002B6EAA" w:rsidP="00F07ECF">
            <w:pPr>
              <w:jc w:val="left"/>
            </w:pPr>
            <w:r w:rsidRPr="00F07ECF">
              <w:t xml:space="preserve">Bruk av nasjonale </w:t>
            </w:r>
            <w:proofErr w:type="spellStart"/>
            <w:r w:rsidRPr="00F07ECF">
              <w:t>fellesløysingar</w:t>
            </w:r>
            <w:proofErr w:type="spellEnd"/>
            <w:r w:rsidRPr="00F07ECF">
              <w:t xml:space="preserve">, blir redusert med </w:t>
            </w:r>
            <w:r w:rsidRPr="00F07ECF">
              <w:tab/>
            </w:r>
          </w:p>
        </w:tc>
        <w:tc>
          <w:tcPr>
            <w:tcW w:w="1645" w:type="dxa"/>
            <w:tcBorders>
              <w:top w:val="nil"/>
              <w:left w:val="nil"/>
              <w:bottom w:val="nil"/>
              <w:right w:val="nil"/>
            </w:tcBorders>
            <w:tcMar>
              <w:top w:w="128" w:type="dxa"/>
              <w:left w:w="43" w:type="dxa"/>
              <w:bottom w:w="43" w:type="dxa"/>
              <w:right w:w="43" w:type="dxa"/>
            </w:tcMar>
            <w:vAlign w:val="bottom"/>
          </w:tcPr>
          <w:p w14:paraId="29A320B6" w14:textId="77777777" w:rsidR="003D1A60" w:rsidRPr="00F07ECF" w:rsidRDefault="002B6EAA" w:rsidP="00F07ECF">
            <w:pPr>
              <w:jc w:val="right"/>
            </w:pPr>
            <w:r w:rsidRPr="00F07ECF">
              <w:t>12 600 000</w:t>
            </w:r>
          </w:p>
        </w:tc>
      </w:tr>
      <w:tr w:rsidR="003D1A60" w:rsidRPr="00F07ECF" w14:paraId="53FF8633" w14:textId="77777777" w:rsidTr="00F07ECF">
        <w:trPr>
          <w:trHeight w:val="380"/>
        </w:trPr>
        <w:tc>
          <w:tcPr>
            <w:tcW w:w="680" w:type="dxa"/>
            <w:tcBorders>
              <w:top w:val="nil"/>
              <w:left w:val="nil"/>
              <w:bottom w:val="nil"/>
              <w:right w:val="nil"/>
            </w:tcBorders>
            <w:tcMar>
              <w:top w:w="128" w:type="dxa"/>
              <w:left w:w="43" w:type="dxa"/>
              <w:bottom w:w="43" w:type="dxa"/>
              <w:right w:w="43" w:type="dxa"/>
            </w:tcMar>
          </w:tcPr>
          <w:p w14:paraId="698C5448" w14:textId="77777777" w:rsidR="003D1A60" w:rsidRPr="00F07ECF" w:rsidRDefault="003D1A60" w:rsidP="00F07ECF"/>
        </w:tc>
        <w:tc>
          <w:tcPr>
            <w:tcW w:w="680" w:type="dxa"/>
            <w:tcBorders>
              <w:top w:val="nil"/>
              <w:left w:val="nil"/>
              <w:bottom w:val="nil"/>
              <w:right w:val="nil"/>
            </w:tcBorders>
            <w:tcMar>
              <w:top w:w="128" w:type="dxa"/>
              <w:left w:w="43" w:type="dxa"/>
              <w:bottom w:w="43" w:type="dxa"/>
              <w:right w:w="43" w:type="dxa"/>
            </w:tcMar>
          </w:tcPr>
          <w:p w14:paraId="478A4392" w14:textId="77777777" w:rsidR="003D1A60" w:rsidRPr="00F07ECF" w:rsidRDefault="003D1A60" w:rsidP="00F07ECF"/>
        </w:tc>
        <w:tc>
          <w:tcPr>
            <w:tcW w:w="6535" w:type="dxa"/>
            <w:gridSpan w:val="2"/>
            <w:tcBorders>
              <w:top w:val="nil"/>
              <w:left w:val="nil"/>
              <w:bottom w:val="nil"/>
              <w:right w:val="nil"/>
            </w:tcBorders>
            <w:tcMar>
              <w:top w:w="128" w:type="dxa"/>
              <w:left w:w="43" w:type="dxa"/>
              <w:bottom w:w="43" w:type="dxa"/>
              <w:right w:w="43" w:type="dxa"/>
            </w:tcMar>
          </w:tcPr>
          <w:p w14:paraId="1E4F03B8" w14:textId="77777777" w:rsidR="003D1A60" w:rsidRPr="00F07ECF" w:rsidRDefault="002B6EAA" w:rsidP="00F07ECF">
            <w:pPr>
              <w:jc w:val="left"/>
            </w:pPr>
            <w:proofErr w:type="spellStart"/>
            <w:r w:rsidRPr="00F07ECF">
              <w:t>frå</w:t>
            </w:r>
            <w:proofErr w:type="spellEnd"/>
            <w:r w:rsidRPr="00F07ECF">
              <w:t xml:space="preserve"> kr 191 200 000 til kr 178 600 000</w:t>
            </w:r>
          </w:p>
        </w:tc>
        <w:tc>
          <w:tcPr>
            <w:tcW w:w="1645" w:type="dxa"/>
            <w:tcBorders>
              <w:top w:val="nil"/>
              <w:left w:val="nil"/>
              <w:bottom w:val="nil"/>
              <w:right w:val="nil"/>
            </w:tcBorders>
            <w:tcMar>
              <w:top w:w="128" w:type="dxa"/>
              <w:left w:w="43" w:type="dxa"/>
              <w:bottom w:w="43" w:type="dxa"/>
              <w:right w:w="43" w:type="dxa"/>
            </w:tcMar>
            <w:vAlign w:val="bottom"/>
          </w:tcPr>
          <w:p w14:paraId="584E6EDA" w14:textId="77777777" w:rsidR="003D1A60" w:rsidRPr="00F07ECF" w:rsidRDefault="003D1A60" w:rsidP="00F07ECF">
            <w:pPr>
              <w:jc w:val="right"/>
            </w:pPr>
          </w:p>
        </w:tc>
      </w:tr>
      <w:tr w:rsidR="003D1A60" w:rsidRPr="00F07ECF" w14:paraId="4BDE6965" w14:textId="77777777" w:rsidTr="00F07ECF">
        <w:trPr>
          <w:trHeight w:val="380"/>
        </w:trPr>
        <w:tc>
          <w:tcPr>
            <w:tcW w:w="680" w:type="dxa"/>
            <w:tcBorders>
              <w:top w:val="nil"/>
              <w:left w:val="nil"/>
              <w:bottom w:val="nil"/>
              <w:right w:val="nil"/>
            </w:tcBorders>
            <w:tcMar>
              <w:top w:w="128" w:type="dxa"/>
              <w:left w:w="43" w:type="dxa"/>
              <w:bottom w:w="43" w:type="dxa"/>
              <w:right w:w="43" w:type="dxa"/>
            </w:tcMar>
          </w:tcPr>
          <w:p w14:paraId="0CCC26AD" w14:textId="77777777" w:rsidR="003D1A60" w:rsidRPr="00F07ECF" w:rsidRDefault="002B6EAA" w:rsidP="00F07ECF">
            <w:r w:rsidRPr="00F07ECF">
              <w:t>3595</w:t>
            </w:r>
          </w:p>
        </w:tc>
        <w:tc>
          <w:tcPr>
            <w:tcW w:w="680" w:type="dxa"/>
            <w:tcBorders>
              <w:top w:val="nil"/>
              <w:left w:val="nil"/>
              <w:bottom w:val="nil"/>
              <w:right w:val="nil"/>
            </w:tcBorders>
            <w:tcMar>
              <w:top w:w="128" w:type="dxa"/>
              <w:left w:w="43" w:type="dxa"/>
              <w:bottom w:w="43" w:type="dxa"/>
              <w:right w:w="43" w:type="dxa"/>
            </w:tcMar>
          </w:tcPr>
          <w:p w14:paraId="0EF46DA7" w14:textId="77777777" w:rsidR="003D1A60" w:rsidRPr="00F07ECF" w:rsidRDefault="003D1A60" w:rsidP="00F07ECF"/>
        </w:tc>
        <w:tc>
          <w:tcPr>
            <w:tcW w:w="6535" w:type="dxa"/>
            <w:gridSpan w:val="2"/>
            <w:tcBorders>
              <w:top w:val="nil"/>
              <w:left w:val="nil"/>
              <w:bottom w:val="nil"/>
              <w:right w:val="nil"/>
            </w:tcBorders>
            <w:tcMar>
              <w:top w:w="128" w:type="dxa"/>
              <w:left w:w="43" w:type="dxa"/>
              <w:bottom w:w="43" w:type="dxa"/>
              <w:right w:w="43" w:type="dxa"/>
            </w:tcMar>
          </w:tcPr>
          <w:p w14:paraId="521F58FD" w14:textId="77777777" w:rsidR="003D1A60" w:rsidRPr="00F07ECF" w:rsidRDefault="002B6EAA" w:rsidP="00F07ECF">
            <w:pPr>
              <w:jc w:val="left"/>
            </w:pPr>
            <w:r w:rsidRPr="00F07ECF">
              <w:t>Statens kartverk:</w:t>
            </w:r>
          </w:p>
        </w:tc>
        <w:tc>
          <w:tcPr>
            <w:tcW w:w="1645" w:type="dxa"/>
            <w:tcBorders>
              <w:top w:val="nil"/>
              <w:left w:val="nil"/>
              <w:bottom w:val="nil"/>
              <w:right w:val="nil"/>
            </w:tcBorders>
            <w:tcMar>
              <w:top w:w="128" w:type="dxa"/>
              <w:left w:w="43" w:type="dxa"/>
              <w:bottom w:w="43" w:type="dxa"/>
              <w:right w:w="43" w:type="dxa"/>
            </w:tcMar>
            <w:vAlign w:val="bottom"/>
          </w:tcPr>
          <w:p w14:paraId="17A5BA07" w14:textId="77777777" w:rsidR="003D1A60" w:rsidRPr="00F07ECF" w:rsidRDefault="003D1A60" w:rsidP="00F07ECF">
            <w:pPr>
              <w:jc w:val="right"/>
            </w:pPr>
          </w:p>
        </w:tc>
      </w:tr>
      <w:tr w:rsidR="003D1A60" w:rsidRPr="00F07ECF" w14:paraId="1F711A72" w14:textId="77777777" w:rsidTr="00F07ECF">
        <w:trPr>
          <w:trHeight w:val="380"/>
        </w:trPr>
        <w:tc>
          <w:tcPr>
            <w:tcW w:w="680" w:type="dxa"/>
            <w:tcBorders>
              <w:top w:val="nil"/>
              <w:left w:val="nil"/>
              <w:bottom w:val="nil"/>
              <w:right w:val="nil"/>
            </w:tcBorders>
            <w:tcMar>
              <w:top w:w="128" w:type="dxa"/>
              <w:left w:w="43" w:type="dxa"/>
              <w:bottom w:w="43" w:type="dxa"/>
              <w:right w:w="43" w:type="dxa"/>
            </w:tcMar>
          </w:tcPr>
          <w:p w14:paraId="2E7E3324" w14:textId="77777777" w:rsidR="003D1A60" w:rsidRPr="00F07ECF" w:rsidRDefault="003D1A60" w:rsidP="00F07ECF"/>
        </w:tc>
        <w:tc>
          <w:tcPr>
            <w:tcW w:w="680" w:type="dxa"/>
            <w:tcBorders>
              <w:top w:val="nil"/>
              <w:left w:val="nil"/>
              <w:bottom w:val="nil"/>
              <w:right w:val="nil"/>
            </w:tcBorders>
            <w:tcMar>
              <w:top w:w="128" w:type="dxa"/>
              <w:left w:w="43" w:type="dxa"/>
              <w:bottom w:w="43" w:type="dxa"/>
              <w:right w:w="43" w:type="dxa"/>
            </w:tcMar>
          </w:tcPr>
          <w:p w14:paraId="3A7CB1B0" w14:textId="77777777" w:rsidR="003D1A60" w:rsidRPr="00F07ECF" w:rsidRDefault="002B6EAA" w:rsidP="00F07ECF">
            <w:r w:rsidRPr="00F07ECF">
              <w:t>01</w:t>
            </w:r>
          </w:p>
        </w:tc>
        <w:tc>
          <w:tcPr>
            <w:tcW w:w="6535" w:type="dxa"/>
            <w:gridSpan w:val="2"/>
            <w:tcBorders>
              <w:top w:val="nil"/>
              <w:left w:val="nil"/>
              <w:bottom w:val="nil"/>
              <w:right w:val="nil"/>
            </w:tcBorders>
            <w:tcMar>
              <w:top w:w="128" w:type="dxa"/>
              <w:left w:w="43" w:type="dxa"/>
              <w:bottom w:w="43" w:type="dxa"/>
              <w:right w:w="43" w:type="dxa"/>
            </w:tcMar>
          </w:tcPr>
          <w:p w14:paraId="5CB97CF6" w14:textId="77777777" w:rsidR="003D1A60" w:rsidRPr="00F07ECF" w:rsidRDefault="002B6EAA" w:rsidP="00F07ECF">
            <w:pPr>
              <w:jc w:val="left"/>
            </w:pPr>
            <w:r w:rsidRPr="00F07ECF">
              <w:t xml:space="preserve">Gebyrinntekter tinglysing, blir redusert med </w:t>
            </w:r>
            <w:r w:rsidRPr="00F07ECF">
              <w:tab/>
            </w:r>
          </w:p>
        </w:tc>
        <w:tc>
          <w:tcPr>
            <w:tcW w:w="1645" w:type="dxa"/>
            <w:tcBorders>
              <w:top w:val="nil"/>
              <w:left w:val="nil"/>
              <w:bottom w:val="nil"/>
              <w:right w:val="nil"/>
            </w:tcBorders>
            <w:tcMar>
              <w:top w:w="128" w:type="dxa"/>
              <w:left w:w="43" w:type="dxa"/>
              <w:bottom w:w="43" w:type="dxa"/>
              <w:right w:w="43" w:type="dxa"/>
            </w:tcMar>
            <w:vAlign w:val="bottom"/>
          </w:tcPr>
          <w:p w14:paraId="52FBC2E8" w14:textId="77777777" w:rsidR="003D1A60" w:rsidRPr="00F07ECF" w:rsidRDefault="002B6EAA" w:rsidP="00F07ECF">
            <w:pPr>
              <w:jc w:val="right"/>
            </w:pPr>
            <w:r w:rsidRPr="00F07ECF">
              <w:t>10 000 000</w:t>
            </w:r>
          </w:p>
        </w:tc>
      </w:tr>
      <w:tr w:rsidR="003D1A60" w:rsidRPr="00F07ECF" w14:paraId="0F3D07AD" w14:textId="77777777" w:rsidTr="00F07ECF">
        <w:trPr>
          <w:trHeight w:val="380"/>
        </w:trPr>
        <w:tc>
          <w:tcPr>
            <w:tcW w:w="680" w:type="dxa"/>
            <w:tcBorders>
              <w:top w:val="nil"/>
              <w:left w:val="nil"/>
              <w:bottom w:val="nil"/>
              <w:right w:val="nil"/>
            </w:tcBorders>
            <w:tcMar>
              <w:top w:w="128" w:type="dxa"/>
              <w:left w:w="43" w:type="dxa"/>
              <w:bottom w:w="43" w:type="dxa"/>
              <w:right w:w="43" w:type="dxa"/>
            </w:tcMar>
          </w:tcPr>
          <w:p w14:paraId="51104AEC" w14:textId="77777777" w:rsidR="003D1A60" w:rsidRPr="00F07ECF" w:rsidRDefault="003D1A60" w:rsidP="00F07ECF"/>
        </w:tc>
        <w:tc>
          <w:tcPr>
            <w:tcW w:w="680" w:type="dxa"/>
            <w:tcBorders>
              <w:top w:val="nil"/>
              <w:left w:val="nil"/>
              <w:bottom w:val="nil"/>
              <w:right w:val="nil"/>
            </w:tcBorders>
            <w:tcMar>
              <w:top w:w="128" w:type="dxa"/>
              <w:left w:w="43" w:type="dxa"/>
              <w:bottom w:w="43" w:type="dxa"/>
              <w:right w:w="43" w:type="dxa"/>
            </w:tcMar>
          </w:tcPr>
          <w:p w14:paraId="791732D2" w14:textId="77777777" w:rsidR="003D1A60" w:rsidRPr="00F07ECF" w:rsidRDefault="003D1A60" w:rsidP="00F07ECF"/>
        </w:tc>
        <w:tc>
          <w:tcPr>
            <w:tcW w:w="6535" w:type="dxa"/>
            <w:gridSpan w:val="2"/>
            <w:tcBorders>
              <w:top w:val="nil"/>
              <w:left w:val="nil"/>
              <w:bottom w:val="nil"/>
              <w:right w:val="nil"/>
            </w:tcBorders>
            <w:tcMar>
              <w:top w:w="128" w:type="dxa"/>
              <w:left w:w="43" w:type="dxa"/>
              <w:bottom w:w="43" w:type="dxa"/>
              <w:right w:w="43" w:type="dxa"/>
            </w:tcMar>
          </w:tcPr>
          <w:p w14:paraId="0A05A27F" w14:textId="77777777" w:rsidR="003D1A60" w:rsidRPr="00F07ECF" w:rsidRDefault="002B6EAA" w:rsidP="00F07ECF">
            <w:pPr>
              <w:jc w:val="left"/>
            </w:pPr>
            <w:proofErr w:type="spellStart"/>
            <w:r w:rsidRPr="00F07ECF">
              <w:t>frå</w:t>
            </w:r>
            <w:proofErr w:type="spellEnd"/>
            <w:r w:rsidRPr="00F07ECF">
              <w:t xml:space="preserve"> kr 463 000 000 til kr 453 000 000</w:t>
            </w:r>
          </w:p>
        </w:tc>
        <w:tc>
          <w:tcPr>
            <w:tcW w:w="1645" w:type="dxa"/>
            <w:tcBorders>
              <w:top w:val="nil"/>
              <w:left w:val="nil"/>
              <w:bottom w:val="nil"/>
              <w:right w:val="nil"/>
            </w:tcBorders>
            <w:tcMar>
              <w:top w:w="128" w:type="dxa"/>
              <w:left w:w="43" w:type="dxa"/>
              <w:bottom w:w="43" w:type="dxa"/>
              <w:right w:w="43" w:type="dxa"/>
            </w:tcMar>
            <w:vAlign w:val="bottom"/>
          </w:tcPr>
          <w:p w14:paraId="15378D86" w14:textId="77777777" w:rsidR="003D1A60" w:rsidRPr="00F07ECF" w:rsidRDefault="003D1A60" w:rsidP="00F07ECF">
            <w:pPr>
              <w:jc w:val="right"/>
            </w:pPr>
          </w:p>
        </w:tc>
      </w:tr>
      <w:tr w:rsidR="003D1A60" w:rsidRPr="00F07ECF" w14:paraId="51A303C4" w14:textId="77777777" w:rsidTr="00F07ECF">
        <w:trPr>
          <w:trHeight w:val="380"/>
        </w:trPr>
        <w:tc>
          <w:tcPr>
            <w:tcW w:w="680" w:type="dxa"/>
            <w:tcBorders>
              <w:top w:val="nil"/>
              <w:left w:val="nil"/>
              <w:bottom w:val="nil"/>
              <w:right w:val="nil"/>
            </w:tcBorders>
            <w:tcMar>
              <w:top w:w="128" w:type="dxa"/>
              <w:left w:w="43" w:type="dxa"/>
              <w:bottom w:w="43" w:type="dxa"/>
              <w:right w:w="43" w:type="dxa"/>
            </w:tcMar>
          </w:tcPr>
          <w:p w14:paraId="335C41F4" w14:textId="77777777" w:rsidR="003D1A60" w:rsidRPr="00F07ECF" w:rsidRDefault="003D1A60" w:rsidP="00F07ECF"/>
        </w:tc>
        <w:tc>
          <w:tcPr>
            <w:tcW w:w="680" w:type="dxa"/>
            <w:tcBorders>
              <w:top w:val="nil"/>
              <w:left w:val="nil"/>
              <w:bottom w:val="nil"/>
              <w:right w:val="nil"/>
            </w:tcBorders>
            <w:tcMar>
              <w:top w:w="128" w:type="dxa"/>
              <w:left w:w="43" w:type="dxa"/>
              <w:bottom w:w="43" w:type="dxa"/>
              <w:right w:w="43" w:type="dxa"/>
            </w:tcMar>
          </w:tcPr>
          <w:p w14:paraId="755AF9C4" w14:textId="77777777" w:rsidR="003D1A60" w:rsidRPr="00F07ECF" w:rsidRDefault="002B6EAA" w:rsidP="00F07ECF">
            <w:r w:rsidRPr="00F07ECF">
              <w:t>02</w:t>
            </w:r>
          </w:p>
        </w:tc>
        <w:tc>
          <w:tcPr>
            <w:tcW w:w="6535" w:type="dxa"/>
            <w:gridSpan w:val="2"/>
            <w:tcBorders>
              <w:top w:val="nil"/>
              <w:left w:val="nil"/>
              <w:bottom w:val="nil"/>
              <w:right w:val="nil"/>
            </w:tcBorders>
            <w:tcMar>
              <w:top w:w="128" w:type="dxa"/>
              <w:left w:w="43" w:type="dxa"/>
              <w:bottom w:w="43" w:type="dxa"/>
              <w:right w:w="43" w:type="dxa"/>
            </w:tcMar>
          </w:tcPr>
          <w:p w14:paraId="3E2CC306" w14:textId="77777777" w:rsidR="003D1A60" w:rsidRPr="00F07ECF" w:rsidRDefault="002B6EAA" w:rsidP="00F07ECF">
            <w:pPr>
              <w:jc w:val="left"/>
            </w:pPr>
            <w:r w:rsidRPr="00F07ECF">
              <w:t>Sal og abonnement m.m., blir </w:t>
            </w:r>
            <w:proofErr w:type="spellStart"/>
            <w:r w:rsidRPr="00F07ECF">
              <w:t>auka</w:t>
            </w:r>
            <w:proofErr w:type="spellEnd"/>
            <w:r w:rsidRPr="00F07ECF">
              <w:t xml:space="preserve"> med </w:t>
            </w:r>
            <w:r w:rsidRPr="00F07ECF">
              <w:tab/>
            </w:r>
          </w:p>
        </w:tc>
        <w:tc>
          <w:tcPr>
            <w:tcW w:w="1645" w:type="dxa"/>
            <w:tcBorders>
              <w:top w:val="nil"/>
              <w:left w:val="nil"/>
              <w:bottom w:val="nil"/>
              <w:right w:val="nil"/>
            </w:tcBorders>
            <w:tcMar>
              <w:top w:w="128" w:type="dxa"/>
              <w:left w:w="43" w:type="dxa"/>
              <w:bottom w:w="43" w:type="dxa"/>
              <w:right w:w="43" w:type="dxa"/>
            </w:tcMar>
            <w:vAlign w:val="bottom"/>
          </w:tcPr>
          <w:p w14:paraId="56428988" w14:textId="77777777" w:rsidR="003D1A60" w:rsidRPr="00F07ECF" w:rsidRDefault="002B6EAA" w:rsidP="00F07ECF">
            <w:pPr>
              <w:jc w:val="right"/>
            </w:pPr>
            <w:r w:rsidRPr="00F07ECF">
              <w:t>32 386 000</w:t>
            </w:r>
          </w:p>
        </w:tc>
      </w:tr>
      <w:tr w:rsidR="003D1A60" w:rsidRPr="00F07ECF" w14:paraId="1A0C9BCE" w14:textId="77777777" w:rsidTr="00F07ECF">
        <w:trPr>
          <w:trHeight w:val="380"/>
        </w:trPr>
        <w:tc>
          <w:tcPr>
            <w:tcW w:w="680" w:type="dxa"/>
            <w:tcBorders>
              <w:top w:val="nil"/>
              <w:left w:val="nil"/>
              <w:bottom w:val="nil"/>
              <w:right w:val="nil"/>
            </w:tcBorders>
            <w:tcMar>
              <w:top w:w="128" w:type="dxa"/>
              <w:left w:w="43" w:type="dxa"/>
              <w:bottom w:w="43" w:type="dxa"/>
              <w:right w:w="43" w:type="dxa"/>
            </w:tcMar>
          </w:tcPr>
          <w:p w14:paraId="75D45C7A" w14:textId="77777777" w:rsidR="003D1A60" w:rsidRPr="00F07ECF" w:rsidRDefault="003D1A60" w:rsidP="00F07ECF"/>
        </w:tc>
        <w:tc>
          <w:tcPr>
            <w:tcW w:w="680" w:type="dxa"/>
            <w:tcBorders>
              <w:top w:val="nil"/>
              <w:left w:val="nil"/>
              <w:bottom w:val="nil"/>
              <w:right w:val="nil"/>
            </w:tcBorders>
            <w:tcMar>
              <w:top w:w="128" w:type="dxa"/>
              <w:left w:w="43" w:type="dxa"/>
              <w:bottom w:w="43" w:type="dxa"/>
              <w:right w:w="43" w:type="dxa"/>
            </w:tcMar>
          </w:tcPr>
          <w:p w14:paraId="6EECB233" w14:textId="77777777" w:rsidR="003D1A60" w:rsidRPr="00F07ECF" w:rsidRDefault="003D1A60" w:rsidP="00F07ECF"/>
        </w:tc>
        <w:tc>
          <w:tcPr>
            <w:tcW w:w="6535" w:type="dxa"/>
            <w:gridSpan w:val="2"/>
            <w:tcBorders>
              <w:top w:val="nil"/>
              <w:left w:val="nil"/>
              <w:bottom w:val="nil"/>
              <w:right w:val="nil"/>
            </w:tcBorders>
            <w:tcMar>
              <w:top w:w="128" w:type="dxa"/>
              <w:left w:w="43" w:type="dxa"/>
              <w:bottom w:w="43" w:type="dxa"/>
              <w:right w:w="43" w:type="dxa"/>
            </w:tcMar>
          </w:tcPr>
          <w:p w14:paraId="097D2E5D" w14:textId="77777777" w:rsidR="003D1A60" w:rsidRPr="00F07ECF" w:rsidRDefault="002B6EAA" w:rsidP="00F07ECF">
            <w:pPr>
              <w:jc w:val="left"/>
            </w:pPr>
            <w:proofErr w:type="spellStart"/>
            <w:r w:rsidRPr="00F07ECF">
              <w:t>frå</w:t>
            </w:r>
            <w:proofErr w:type="spellEnd"/>
            <w:r w:rsidRPr="00F07ECF">
              <w:t xml:space="preserve"> kr 132 902 000 til kr 165 288 000</w:t>
            </w:r>
          </w:p>
        </w:tc>
        <w:tc>
          <w:tcPr>
            <w:tcW w:w="1645" w:type="dxa"/>
            <w:tcBorders>
              <w:top w:val="nil"/>
              <w:left w:val="nil"/>
              <w:bottom w:val="nil"/>
              <w:right w:val="nil"/>
            </w:tcBorders>
            <w:tcMar>
              <w:top w:w="128" w:type="dxa"/>
              <w:left w:w="43" w:type="dxa"/>
              <w:bottom w:w="43" w:type="dxa"/>
              <w:right w:w="43" w:type="dxa"/>
            </w:tcMar>
            <w:vAlign w:val="bottom"/>
          </w:tcPr>
          <w:p w14:paraId="2268658D" w14:textId="77777777" w:rsidR="003D1A60" w:rsidRPr="00F07ECF" w:rsidRDefault="003D1A60" w:rsidP="00F07ECF">
            <w:pPr>
              <w:jc w:val="right"/>
            </w:pPr>
          </w:p>
        </w:tc>
      </w:tr>
      <w:tr w:rsidR="003D1A60" w:rsidRPr="00F07ECF" w14:paraId="6DA4491E" w14:textId="77777777" w:rsidTr="00F07ECF">
        <w:trPr>
          <w:trHeight w:val="380"/>
        </w:trPr>
        <w:tc>
          <w:tcPr>
            <w:tcW w:w="680" w:type="dxa"/>
            <w:tcBorders>
              <w:top w:val="nil"/>
              <w:left w:val="nil"/>
              <w:bottom w:val="nil"/>
              <w:right w:val="nil"/>
            </w:tcBorders>
            <w:tcMar>
              <w:top w:w="128" w:type="dxa"/>
              <w:left w:w="43" w:type="dxa"/>
              <w:bottom w:w="43" w:type="dxa"/>
              <w:right w:w="43" w:type="dxa"/>
            </w:tcMar>
          </w:tcPr>
          <w:p w14:paraId="70C1EF8C" w14:textId="77777777" w:rsidR="003D1A60" w:rsidRPr="00F07ECF" w:rsidRDefault="003D1A60" w:rsidP="00F07ECF"/>
        </w:tc>
        <w:tc>
          <w:tcPr>
            <w:tcW w:w="680" w:type="dxa"/>
            <w:tcBorders>
              <w:top w:val="nil"/>
              <w:left w:val="nil"/>
              <w:bottom w:val="nil"/>
              <w:right w:val="nil"/>
            </w:tcBorders>
            <w:tcMar>
              <w:top w:w="128" w:type="dxa"/>
              <w:left w:w="43" w:type="dxa"/>
              <w:bottom w:w="43" w:type="dxa"/>
              <w:right w:w="43" w:type="dxa"/>
            </w:tcMar>
          </w:tcPr>
          <w:p w14:paraId="5B0FB329" w14:textId="77777777" w:rsidR="003D1A60" w:rsidRPr="00F07ECF" w:rsidRDefault="002B6EAA" w:rsidP="00F07ECF">
            <w:r w:rsidRPr="00F07ECF">
              <w:t>03</w:t>
            </w:r>
          </w:p>
        </w:tc>
        <w:tc>
          <w:tcPr>
            <w:tcW w:w="6535" w:type="dxa"/>
            <w:gridSpan w:val="2"/>
            <w:tcBorders>
              <w:top w:val="nil"/>
              <w:left w:val="nil"/>
              <w:bottom w:val="nil"/>
              <w:right w:val="nil"/>
            </w:tcBorders>
            <w:tcMar>
              <w:top w:w="128" w:type="dxa"/>
              <w:left w:w="43" w:type="dxa"/>
              <w:bottom w:w="43" w:type="dxa"/>
              <w:right w:w="43" w:type="dxa"/>
            </w:tcMar>
          </w:tcPr>
          <w:p w14:paraId="04591BEB" w14:textId="77777777" w:rsidR="003D1A60" w:rsidRPr="00F07ECF" w:rsidRDefault="002B6EAA" w:rsidP="00F07ECF">
            <w:pPr>
              <w:jc w:val="left"/>
            </w:pPr>
            <w:r w:rsidRPr="00F07ECF">
              <w:t>Samfinansiering, blir </w:t>
            </w:r>
            <w:proofErr w:type="spellStart"/>
            <w:r w:rsidRPr="00F07ECF">
              <w:t>auka</w:t>
            </w:r>
            <w:proofErr w:type="spellEnd"/>
            <w:r w:rsidRPr="00F07ECF">
              <w:t xml:space="preserve"> med </w:t>
            </w:r>
            <w:r w:rsidRPr="00F07ECF">
              <w:tab/>
            </w:r>
          </w:p>
        </w:tc>
        <w:tc>
          <w:tcPr>
            <w:tcW w:w="1645" w:type="dxa"/>
            <w:tcBorders>
              <w:top w:val="nil"/>
              <w:left w:val="nil"/>
              <w:bottom w:val="nil"/>
              <w:right w:val="nil"/>
            </w:tcBorders>
            <w:tcMar>
              <w:top w:w="128" w:type="dxa"/>
              <w:left w:w="43" w:type="dxa"/>
              <w:bottom w:w="43" w:type="dxa"/>
              <w:right w:w="43" w:type="dxa"/>
            </w:tcMar>
            <w:vAlign w:val="bottom"/>
          </w:tcPr>
          <w:p w14:paraId="6990A8B0" w14:textId="77777777" w:rsidR="003D1A60" w:rsidRPr="00F07ECF" w:rsidRDefault="002B6EAA" w:rsidP="00F07ECF">
            <w:pPr>
              <w:jc w:val="right"/>
            </w:pPr>
            <w:r w:rsidRPr="00F07ECF">
              <w:t>61 587 000</w:t>
            </w:r>
          </w:p>
        </w:tc>
      </w:tr>
      <w:tr w:rsidR="003D1A60" w:rsidRPr="00F07ECF" w14:paraId="72229B10" w14:textId="77777777" w:rsidTr="00F07ECF">
        <w:trPr>
          <w:trHeight w:val="380"/>
        </w:trPr>
        <w:tc>
          <w:tcPr>
            <w:tcW w:w="680" w:type="dxa"/>
            <w:tcBorders>
              <w:top w:val="nil"/>
              <w:left w:val="nil"/>
              <w:bottom w:val="nil"/>
              <w:right w:val="nil"/>
            </w:tcBorders>
            <w:tcMar>
              <w:top w:w="128" w:type="dxa"/>
              <w:left w:w="43" w:type="dxa"/>
              <w:bottom w:w="43" w:type="dxa"/>
              <w:right w:w="43" w:type="dxa"/>
            </w:tcMar>
          </w:tcPr>
          <w:p w14:paraId="5295F44A" w14:textId="77777777" w:rsidR="003D1A60" w:rsidRPr="00F07ECF" w:rsidRDefault="003D1A60" w:rsidP="00F07ECF"/>
        </w:tc>
        <w:tc>
          <w:tcPr>
            <w:tcW w:w="680" w:type="dxa"/>
            <w:tcBorders>
              <w:top w:val="nil"/>
              <w:left w:val="nil"/>
              <w:bottom w:val="nil"/>
              <w:right w:val="nil"/>
            </w:tcBorders>
            <w:tcMar>
              <w:top w:w="128" w:type="dxa"/>
              <w:left w:w="43" w:type="dxa"/>
              <w:bottom w:w="43" w:type="dxa"/>
              <w:right w:w="43" w:type="dxa"/>
            </w:tcMar>
          </w:tcPr>
          <w:p w14:paraId="5DC9A667" w14:textId="77777777" w:rsidR="003D1A60" w:rsidRPr="00F07ECF" w:rsidRDefault="003D1A60" w:rsidP="00F07ECF"/>
        </w:tc>
        <w:tc>
          <w:tcPr>
            <w:tcW w:w="6535" w:type="dxa"/>
            <w:gridSpan w:val="2"/>
            <w:tcBorders>
              <w:top w:val="nil"/>
              <w:left w:val="nil"/>
              <w:bottom w:val="nil"/>
              <w:right w:val="nil"/>
            </w:tcBorders>
            <w:tcMar>
              <w:top w:w="128" w:type="dxa"/>
              <w:left w:w="43" w:type="dxa"/>
              <w:bottom w:w="43" w:type="dxa"/>
              <w:right w:w="43" w:type="dxa"/>
            </w:tcMar>
          </w:tcPr>
          <w:p w14:paraId="1C01B05C" w14:textId="77777777" w:rsidR="003D1A60" w:rsidRPr="00F07ECF" w:rsidRDefault="002B6EAA" w:rsidP="00F07ECF">
            <w:pPr>
              <w:jc w:val="left"/>
            </w:pPr>
            <w:proofErr w:type="spellStart"/>
            <w:r w:rsidRPr="00F07ECF">
              <w:t>frå</w:t>
            </w:r>
            <w:proofErr w:type="spellEnd"/>
            <w:r w:rsidRPr="00F07ECF">
              <w:t xml:space="preserve"> kr 179 120 000 til kr 240 707 000</w:t>
            </w:r>
          </w:p>
        </w:tc>
        <w:tc>
          <w:tcPr>
            <w:tcW w:w="1645" w:type="dxa"/>
            <w:tcBorders>
              <w:top w:val="nil"/>
              <w:left w:val="nil"/>
              <w:bottom w:val="nil"/>
              <w:right w:val="nil"/>
            </w:tcBorders>
            <w:tcMar>
              <w:top w:w="128" w:type="dxa"/>
              <w:left w:w="43" w:type="dxa"/>
              <w:bottom w:w="43" w:type="dxa"/>
              <w:right w:w="43" w:type="dxa"/>
            </w:tcMar>
            <w:vAlign w:val="bottom"/>
          </w:tcPr>
          <w:p w14:paraId="07D78554" w14:textId="77777777" w:rsidR="003D1A60" w:rsidRPr="00F07ECF" w:rsidRDefault="003D1A60" w:rsidP="00F07ECF">
            <w:pPr>
              <w:jc w:val="right"/>
            </w:pPr>
          </w:p>
        </w:tc>
      </w:tr>
      <w:tr w:rsidR="003D1A60" w:rsidRPr="00F07ECF" w14:paraId="138E8D44" w14:textId="77777777" w:rsidTr="00F07ECF">
        <w:trPr>
          <w:trHeight w:val="380"/>
        </w:trPr>
        <w:tc>
          <w:tcPr>
            <w:tcW w:w="680" w:type="dxa"/>
            <w:tcBorders>
              <w:top w:val="nil"/>
              <w:left w:val="nil"/>
              <w:bottom w:val="nil"/>
              <w:right w:val="nil"/>
            </w:tcBorders>
            <w:tcMar>
              <w:top w:w="128" w:type="dxa"/>
              <w:left w:w="43" w:type="dxa"/>
              <w:bottom w:w="43" w:type="dxa"/>
              <w:right w:w="43" w:type="dxa"/>
            </w:tcMar>
          </w:tcPr>
          <w:p w14:paraId="34A3B3D1" w14:textId="77777777" w:rsidR="003D1A60" w:rsidRPr="00F07ECF" w:rsidRDefault="003D1A60" w:rsidP="00F07ECF"/>
        </w:tc>
        <w:tc>
          <w:tcPr>
            <w:tcW w:w="680" w:type="dxa"/>
            <w:tcBorders>
              <w:top w:val="nil"/>
              <w:left w:val="nil"/>
              <w:bottom w:val="nil"/>
              <w:right w:val="nil"/>
            </w:tcBorders>
            <w:tcMar>
              <w:top w:w="128" w:type="dxa"/>
              <w:left w:w="43" w:type="dxa"/>
              <w:bottom w:w="43" w:type="dxa"/>
              <w:right w:w="43" w:type="dxa"/>
            </w:tcMar>
          </w:tcPr>
          <w:p w14:paraId="07362E46" w14:textId="77777777" w:rsidR="003D1A60" w:rsidRPr="00F07ECF" w:rsidRDefault="002B6EAA" w:rsidP="00F07ECF">
            <w:r w:rsidRPr="00F07ECF">
              <w:t>04</w:t>
            </w:r>
          </w:p>
        </w:tc>
        <w:tc>
          <w:tcPr>
            <w:tcW w:w="6535" w:type="dxa"/>
            <w:gridSpan w:val="2"/>
            <w:tcBorders>
              <w:top w:val="nil"/>
              <w:left w:val="nil"/>
              <w:bottom w:val="nil"/>
              <w:right w:val="nil"/>
            </w:tcBorders>
            <w:tcMar>
              <w:top w:w="128" w:type="dxa"/>
              <w:left w:w="43" w:type="dxa"/>
              <w:bottom w:w="43" w:type="dxa"/>
              <w:right w:w="43" w:type="dxa"/>
            </w:tcMar>
          </w:tcPr>
          <w:p w14:paraId="4499E2A2" w14:textId="77777777" w:rsidR="003D1A60" w:rsidRPr="00F07ECF" w:rsidRDefault="002B6EAA" w:rsidP="00F07ECF">
            <w:pPr>
              <w:jc w:val="left"/>
            </w:pPr>
            <w:r w:rsidRPr="00F07ECF">
              <w:t xml:space="preserve">Sal av anleggsmiddel, blir løyvd med </w:t>
            </w:r>
            <w:r w:rsidRPr="00F07ECF">
              <w:tab/>
            </w:r>
          </w:p>
        </w:tc>
        <w:tc>
          <w:tcPr>
            <w:tcW w:w="1645" w:type="dxa"/>
            <w:tcBorders>
              <w:top w:val="nil"/>
              <w:left w:val="nil"/>
              <w:bottom w:val="nil"/>
              <w:right w:val="nil"/>
            </w:tcBorders>
            <w:tcMar>
              <w:top w:w="128" w:type="dxa"/>
              <w:left w:w="43" w:type="dxa"/>
              <w:bottom w:w="43" w:type="dxa"/>
              <w:right w:w="43" w:type="dxa"/>
            </w:tcMar>
            <w:vAlign w:val="bottom"/>
          </w:tcPr>
          <w:p w14:paraId="5E984B53" w14:textId="77777777" w:rsidR="003D1A60" w:rsidRPr="00F07ECF" w:rsidRDefault="002B6EAA" w:rsidP="00F07ECF">
            <w:pPr>
              <w:jc w:val="right"/>
            </w:pPr>
            <w:r w:rsidRPr="00F07ECF">
              <w:t>1 500 000</w:t>
            </w:r>
          </w:p>
        </w:tc>
      </w:tr>
      <w:tr w:rsidR="003D1A60" w:rsidRPr="00F07ECF" w14:paraId="5E5435D2" w14:textId="77777777" w:rsidTr="00F07ECF">
        <w:trPr>
          <w:trHeight w:val="380"/>
        </w:trPr>
        <w:tc>
          <w:tcPr>
            <w:tcW w:w="680" w:type="dxa"/>
            <w:tcBorders>
              <w:top w:val="nil"/>
              <w:left w:val="nil"/>
              <w:bottom w:val="nil"/>
              <w:right w:val="nil"/>
            </w:tcBorders>
            <w:tcMar>
              <w:top w:w="128" w:type="dxa"/>
              <w:left w:w="43" w:type="dxa"/>
              <w:bottom w:w="43" w:type="dxa"/>
              <w:right w:w="43" w:type="dxa"/>
            </w:tcMar>
          </w:tcPr>
          <w:p w14:paraId="5ECE2292" w14:textId="77777777" w:rsidR="003D1A60" w:rsidRPr="00F07ECF" w:rsidRDefault="002B6EAA" w:rsidP="00F07ECF">
            <w:r w:rsidRPr="00F07ECF">
              <w:t>5607</w:t>
            </w:r>
          </w:p>
        </w:tc>
        <w:tc>
          <w:tcPr>
            <w:tcW w:w="680" w:type="dxa"/>
            <w:tcBorders>
              <w:top w:val="nil"/>
              <w:left w:val="nil"/>
              <w:bottom w:val="nil"/>
              <w:right w:val="nil"/>
            </w:tcBorders>
            <w:tcMar>
              <w:top w:w="128" w:type="dxa"/>
              <w:left w:w="43" w:type="dxa"/>
              <w:bottom w:w="43" w:type="dxa"/>
              <w:right w:w="43" w:type="dxa"/>
            </w:tcMar>
          </w:tcPr>
          <w:p w14:paraId="25113613" w14:textId="77777777" w:rsidR="003D1A60" w:rsidRPr="00F07ECF" w:rsidRDefault="003D1A60" w:rsidP="00F07ECF"/>
        </w:tc>
        <w:tc>
          <w:tcPr>
            <w:tcW w:w="6535" w:type="dxa"/>
            <w:gridSpan w:val="2"/>
            <w:tcBorders>
              <w:top w:val="nil"/>
              <w:left w:val="nil"/>
              <w:bottom w:val="nil"/>
              <w:right w:val="nil"/>
            </w:tcBorders>
            <w:tcMar>
              <w:top w:w="128" w:type="dxa"/>
              <w:left w:w="43" w:type="dxa"/>
              <w:bottom w:w="43" w:type="dxa"/>
              <w:right w:w="43" w:type="dxa"/>
            </w:tcMar>
          </w:tcPr>
          <w:p w14:paraId="2054341F" w14:textId="77777777" w:rsidR="003D1A60" w:rsidRPr="00F07ECF" w:rsidRDefault="002B6EAA" w:rsidP="00F07ECF">
            <w:pPr>
              <w:jc w:val="left"/>
            </w:pPr>
            <w:r w:rsidRPr="00F07ECF">
              <w:t>Renter av bustadlånsordninga i Statens pensjonskasse:</w:t>
            </w:r>
          </w:p>
        </w:tc>
        <w:tc>
          <w:tcPr>
            <w:tcW w:w="1645" w:type="dxa"/>
            <w:tcBorders>
              <w:top w:val="nil"/>
              <w:left w:val="nil"/>
              <w:bottom w:val="nil"/>
              <w:right w:val="nil"/>
            </w:tcBorders>
            <w:tcMar>
              <w:top w:w="128" w:type="dxa"/>
              <w:left w:w="43" w:type="dxa"/>
              <w:bottom w:w="43" w:type="dxa"/>
              <w:right w:w="43" w:type="dxa"/>
            </w:tcMar>
            <w:vAlign w:val="bottom"/>
          </w:tcPr>
          <w:p w14:paraId="59604C19" w14:textId="77777777" w:rsidR="003D1A60" w:rsidRPr="00F07ECF" w:rsidRDefault="003D1A60" w:rsidP="00F07ECF">
            <w:pPr>
              <w:jc w:val="right"/>
            </w:pPr>
          </w:p>
        </w:tc>
      </w:tr>
      <w:tr w:rsidR="003D1A60" w:rsidRPr="00F07ECF" w14:paraId="5161665E" w14:textId="77777777" w:rsidTr="00F07ECF">
        <w:trPr>
          <w:trHeight w:val="380"/>
        </w:trPr>
        <w:tc>
          <w:tcPr>
            <w:tcW w:w="680" w:type="dxa"/>
            <w:tcBorders>
              <w:top w:val="nil"/>
              <w:left w:val="nil"/>
              <w:bottom w:val="nil"/>
              <w:right w:val="nil"/>
            </w:tcBorders>
            <w:tcMar>
              <w:top w:w="128" w:type="dxa"/>
              <w:left w:w="43" w:type="dxa"/>
              <w:bottom w:w="43" w:type="dxa"/>
              <w:right w:w="43" w:type="dxa"/>
            </w:tcMar>
          </w:tcPr>
          <w:p w14:paraId="5FA191DA" w14:textId="77777777" w:rsidR="003D1A60" w:rsidRPr="00F07ECF" w:rsidRDefault="003D1A60" w:rsidP="00F07ECF"/>
        </w:tc>
        <w:tc>
          <w:tcPr>
            <w:tcW w:w="680" w:type="dxa"/>
            <w:tcBorders>
              <w:top w:val="nil"/>
              <w:left w:val="nil"/>
              <w:bottom w:val="nil"/>
              <w:right w:val="nil"/>
            </w:tcBorders>
            <w:tcMar>
              <w:top w:w="128" w:type="dxa"/>
              <w:left w:w="43" w:type="dxa"/>
              <w:bottom w:w="43" w:type="dxa"/>
              <w:right w:w="43" w:type="dxa"/>
            </w:tcMar>
          </w:tcPr>
          <w:p w14:paraId="54654CDC" w14:textId="77777777" w:rsidR="003D1A60" w:rsidRPr="00F07ECF" w:rsidRDefault="002B6EAA" w:rsidP="00F07ECF">
            <w:r w:rsidRPr="00F07ECF">
              <w:t>80</w:t>
            </w:r>
          </w:p>
        </w:tc>
        <w:tc>
          <w:tcPr>
            <w:tcW w:w="6535" w:type="dxa"/>
            <w:gridSpan w:val="2"/>
            <w:tcBorders>
              <w:top w:val="nil"/>
              <w:left w:val="nil"/>
              <w:bottom w:val="nil"/>
              <w:right w:val="nil"/>
            </w:tcBorders>
            <w:tcMar>
              <w:top w:w="128" w:type="dxa"/>
              <w:left w:w="43" w:type="dxa"/>
              <w:bottom w:w="43" w:type="dxa"/>
              <w:right w:w="43" w:type="dxa"/>
            </w:tcMar>
          </w:tcPr>
          <w:p w14:paraId="4D4266A4" w14:textId="77777777" w:rsidR="003D1A60" w:rsidRPr="00F07ECF" w:rsidRDefault="002B6EAA" w:rsidP="00F07ECF">
            <w:pPr>
              <w:jc w:val="left"/>
            </w:pPr>
            <w:r w:rsidRPr="00F07ECF">
              <w:t xml:space="preserve">Renter, blir redusert med </w:t>
            </w:r>
            <w:r w:rsidRPr="00F07ECF">
              <w:tab/>
            </w:r>
          </w:p>
        </w:tc>
        <w:tc>
          <w:tcPr>
            <w:tcW w:w="1645" w:type="dxa"/>
            <w:tcBorders>
              <w:top w:val="nil"/>
              <w:left w:val="nil"/>
              <w:bottom w:val="nil"/>
              <w:right w:val="nil"/>
            </w:tcBorders>
            <w:tcMar>
              <w:top w:w="128" w:type="dxa"/>
              <w:left w:w="43" w:type="dxa"/>
              <w:bottom w:w="43" w:type="dxa"/>
              <w:right w:w="43" w:type="dxa"/>
            </w:tcMar>
            <w:vAlign w:val="bottom"/>
          </w:tcPr>
          <w:p w14:paraId="07688FCD" w14:textId="77777777" w:rsidR="003D1A60" w:rsidRPr="00F07ECF" w:rsidRDefault="002B6EAA" w:rsidP="00F07ECF">
            <w:pPr>
              <w:jc w:val="right"/>
            </w:pPr>
            <w:r w:rsidRPr="00F07ECF">
              <w:t>59 000 000</w:t>
            </w:r>
          </w:p>
        </w:tc>
      </w:tr>
      <w:tr w:rsidR="003D1A60" w:rsidRPr="00F07ECF" w14:paraId="71F12FDB" w14:textId="77777777" w:rsidTr="00F07ECF">
        <w:trPr>
          <w:trHeight w:val="380"/>
        </w:trPr>
        <w:tc>
          <w:tcPr>
            <w:tcW w:w="680" w:type="dxa"/>
            <w:tcBorders>
              <w:top w:val="nil"/>
              <w:left w:val="nil"/>
              <w:bottom w:val="nil"/>
              <w:right w:val="nil"/>
            </w:tcBorders>
            <w:tcMar>
              <w:top w:w="128" w:type="dxa"/>
              <w:left w:w="43" w:type="dxa"/>
              <w:bottom w:w="43" w:type="dxa"/>
              <w:right w:w="43" w:type="dxa"/>
            </w:tcMar>
          </w:tcPr>
          <w:p w14:paraId="20A0F526" w14:textId="77777777" w:rsidR="003D1A60" w:rsidRPr="00F07ECF" w:rsidRDefault="003D1A60" w:rsidP="00F07ECF"/>
        </w:tc>
        <w:tc>
          <w:tcPr>
            <w:tcW w:w="680" w:type="dxa"/>
            <w:tcBorders>
              <w:top w:val="nil"/>
              <w:left w:val="nil"/>
              <w:bottom w:val="nil"/>
              <w:right w:val="nil"/>
            </w:tcBorders>
            <w:tcMar>
              <w:top w:w="128" w:type="dxa"/>
              <w:left w:w="43" w:type="dxa"/>
              <w:bottom w:w="43" w:type="dxa"/>
              <w:right w:w="43" w:type="dxa"/>
            </w:tcMar>
          </w:tcPr>
          <w:p w14:paraId="59E973D7" w14:textId="77777777" w:rsidR="003D1A60" w:rsidRPr="00F07ECF" w:rsidRDefault="003D1A60" w:rsidP="00F07ECF"/>
        </w:tc>
        <w:tc>
          <w:tcPr>
            <w:tcW w:w="6535" w:type="dxa"/>
            <w:gridSpan w:val="2"/>
            <w:tcBorders>
              <w:top w:val="nil"/>
              <w:left w:val="nil"/>
              <w:bottom w:val="nil"/>
              <w:right w:val="nil"/>
            </w:tcBorders>
            <w:tcMar>
              <w:top w:w="128" w:type="dxa"/>
              <w:left w:w="43" w:type="dxa"/>
              <w:bottom w:w="43" w:type="dxa"/>
              <w:right w:w="43" w:type="dxa"/>
            </w:tcMar>
          </w:tcPr>
          <w:p w14:paraId="6C0DF26B" w14:textId="77777777" w:rsidR="003D1A60" w:rsidRPr="00F07ECF" w:rsidRDefault="002B6EAA" w:rsidP="00F07ECF">
            <w:pPr>
              <w:jc w:val="left"/>
            </w:pPr>
            <w:proofErr w:type="spellStart"/>
            <w:r w:rsidRPr="00F07ECF">
              <w:t>frå</w:t>
            </w:r>
            <w:proofErr w:type="spellEnd"/>
            <w:r w:rsidRPr="00F07ECF">
              <w:t xml:space="preserve"> kr 2 153 000 000 til kr 2 094 000 000</w:t>
            </w:r>
          </w:p>
        </w:tc>
        <w:tc>
          <w:tcPr>
            <w:tcW w:w="1645" w:type="dxa"/>
            <w:tcBorders>
              <w:top w:val="nil"/>
              <w:left w:val="nil"/>
              <w:bottom w:val="nil"/>
              <w:right w:val="nil"/>
            </w:tcBorders>
            <w:tcMar>
              <w:top w:w="128" w:type="dxa"/>
              <w:left w:w="43" w:type="dxa"/>
              <w:bottom w:w="43" w:type="dxa"/>
              <w:right w:w="43" w:type="dxa"/>
            </w:tcMar>
            <w:vAlign w:val="bottom"/>
          </w:tcPr>
          <w:p w14:paraId="6E19E19D" w14:textId="77777777" w:rsidR="003D1A60" w:rsidRPr="00F07ECF" w:rsidRDefault="003D1A60" w:rsidP="00F07ECF">
            <w:pPr>
              <w:jc w:val="right"/>
            </w:pPr>
          </w:p>
        </w:tc>
      </w:tr>
      <w:tr w:rsidR="003D1A60" w:rsidRPr="00F07ECF" w14:paraId="0390FE80" w14:textId="77777777" w:rsidTr="00F07ECF">
        <w:trPr>
          <w:trHeight w:val="380"/>
        </w:trPr>
        <w:tc>
          <w:tcPr>
            <w:tcW w:w="680" w:type="dxa"/>
            <w:tcBorders>
              <w:top w:val="nil"/>
              <w:left w:val="nil"/>
              <w:bottom w:val="nil"/>
              <w:right w:val="nil"/>
            </w:tcBorders>
            <w:tcMar>
              <w:top w:w="128" w:type="dxa"/>
              <w:left w:w="43" w:type="dxa"/>
              <w:bottom w:w="43" w:type="dxa"/>
              <w:right w:w="43" w:type="dxa"/>
            </w:tcMar>
          </w:tcPr>
          <w:p w14:paraId="4CC5CD15" w14:textId="77777777" w:rsidR="003D1A60" w:rsidRPr="00F07ECF" w:rsidRDefault="002B6EAA" w:rsidP="00F07ECF">
            <w:r w:rsidRPr="00F07ECF">
              <w:t>5615</w:t>
            </w:r>
          </w:p>
        </w:tc>
        <w:tc>
          <w:tcPr>
            <w:tcW w:w="680" w:type="dxa"/>
            <w:tcBorders>
              <w:top w:val="nil"/>
              <w:left w:val="nil"/>
              <w:bottom w:val="nil"/>
              <w:right w:val="nil"/>
            </w:tcBorders>
            <w:tcMar>
              <w:top w:w="128" w:type="dxa"/>
              <w:left w:w="43" w:type="dxa"/>
              <w:bottom w:w="43" w:type="dxa"/>
              <w:right w:w="43" w:type="dxa"/>
            </w:tcMar>
          </w:tcPr>
          <w:p w14:paraId="5B598774" w14:textId="77777777" w:rsidR="003D1A60" w:rsidRPr="00F07ECF" w:rsidRDefault="003D1A60" w:rsidP="00F07ECF"/>
        </w:tc>
        <w:tc>
          <w:tcPr>
            <w:tcW w:w="6535" w:type="dxa"/>
            <w:gridSpan w:val="2"/>
            <w:tcBorders>
              <w:top w:val="nil"/>
              <w:left w:val="nil"/>
              <w:bottom w:val="nil"/>
              <w:right w:val="nil"/>
            </w:tcBorders>
            <w:tcMar>
              <w:top w:w="128" w:type="dxa"/>
              <w:left w:w="43" w:type="dxa"/>
              <w:bottom w:w="43" w:type="dxa"/>
              <w:right w:w="43" w:type="dxa"/>
            </w:tcMar>
          </w:tcPr>
          <w:p w14:paraId="14AE4B67" w14:textId="77777777" w:rsidR="003D1A60" w:rsidRPr="00F07ECF" w:rsidRDefault="002B6EAA" w:rsidP="00F07ECF">
            <w:pPr>
              <w:jc w:val="left"/>
            </w:pPr>
            <w:r w:rsidRPr="00F07ECF">
              <w:t>Husbanken:</w:t>
            </w:r>
          </w:p>
        </w:tc>
        <w:tc>
          <w:tcPr>
            <w:tcW w:w="1645" w:type="dxa"/>
            <w:tcBorders>
              <w:top w:val="nil"/>
              <w:left w:val="nil"/>
              <w:bottom w:val="nil"/>
              <w:right w:val="nil"/>
            </w:tcBorders>
            <w:tcMar>
              <w:top w:w="128" w:type="dxa"/>
              <w:left w:w="43" w:type="dxa"/>
              <w:bottom w:w="43" w:type="dxa"/>
              <w:right w:w="43" w:type="dxa"/>
            </w:tcMar>
            <w:vAlign w:val="bottom"/>
          </w:tcPr>
          <w:p w14:paraId="7D8F7539" w14:textId="77777777" w:rsidR="003D1A60" w:rsidRPr="00F07ECF" w:rsidRDefault="003D1A60" w:rsidP="00F07ECF">
            <w:pPr>
              <w:jc w:val="right"/>
            </w:pPr>
          </w:p>
        </w:tc>
      </w:tr>
      <w:tr w:rsidR="003D1A60" w:rsidRPr="00F07ECF" w14:paraId="2DCD233E" w14:textId="77777777" w:rsidTr="00F07ECF">
        <w:trPr>
          <w:trHeight w:val="380"/>
        </w:trPr>
        <w:tc>
          <w:tcPr>
            <w:tcW w:w="680" w:type="dxa"/>
            <w:tcBorders>
              <w:top w:val="nil"/>
              <w:left w:val="nil"/>
              <w:bottom w:val="nil"/>
              <w:right w:val="nil"/>
            </w:tcBorders>
            <w:tcMar>
              <w:top w:w="128" w:type="dxa"/>
              <w:left w:w="43" w:type="dxa"/>
              <w:bottom w:w="43" w:type="dxa"/>
              <w:right w:w="43" w:type="dxa"/>
            </w:tcMar>
          </w:tcPr>
          <w:p w14:paraId="6C803277" w14:textId="77777777" w:rsidR="003D1A60" w:rsidRPr="00F07ECF" w:rsidRDefault="003D1A60" w:rsidP="00F07ECF"/>
        </w:tc>
        <w:tc>
          <w:tcPr>
            <w:tcW w:w="680" w:type="dxa"/>
            <w:tcBorders>
              <w:top w:val="nil"/>
              <w:left w:val="nil"/>
              <w:bottom w:val="nil"/>
              <w:right w:val="nil"/>
            </w:tcBorders>
            <w:tcMar>
              <w:top w:w="128" w:type="dxa"/>
              <w:left w:w="43" w:type="dxa"/>
              <w:bottom w:w="43" w:type="dxa"/>
              <w:right w:w="43" w:type="dxa"/>
            </w:tcMar>
          </w:tcPr>
          <w:p w14:paraId="0D1CE164" w14:textId="77777777" w:rsidR="003D1A60" w:rsidRPr="00F07ECF" w:rsidRDefault="002B6EAA" w:rsidP="00F07ECF">
            <w:r w:rsidRPr="00F07ECF">
              <w:t>80</w:t>
            </w:r>
          </w:p>
        </w:tc>
        <w:tc>
          <w:tcPr>
            <w:tcW w:w="6535" w:type="dxa"/>
            <w:gridSpan w:val="2"/>
            <w:tcBorders>
              <w:top w:val="nil"/>
              <w:left w:val="nil"/>
              <w:bottom w:val="nil"/>
              <w:right w:val="nil"/>
            </w:tcBorders>
            <w:tcMar>
              <w:top w:w="128" w:type="dxa"/>
              <w:left w:w="43" w:type="dxa"/>
              <w:bottom w:w="43" w:type="dxa"/>
              <w:right w:w="43" w:type="dxa"/>
            </w:tcMar>
          </w:tcPr>
          <w:p w14:paraId="27FF6B02" w14:textId="77777777" w:rsidR="003D1A60" w:rsidRPr="00F07ECF" w:rsidRDefault="002B6EAA" w:rsidP="00F07ECF">
            <w:pPr>
              <w:jc w:val="left"/>
            </w:pPr>
            <w:r w:rsidRPr="00F07ECF">
              <w:t xml:space="preserve">Renter, blir redusert med </w:t>
            </w:r>
            <w:r w:rsidRPr="00F07ECF">
              <w:tab/>
            </w:r>
          </w:p>
        </w:tc>
        <w:tc>
          <w:tcPr>
            <w:tcW w:w="1645" w:type="dxa"/>
            <w:tcBorders>
              <w:top w:val="nil"/>
              <w:left w:val="nil"/>
              <w:bottom w:val="nil"/>
              <w:right w:val="nil"/>
            </w:tcBorders>
            <w:tcMar>
              <w:top w:w="128" w:type="dxa"/>
              <w:left w:w="43" w:type="dxa"/>
              <w:bottom w:w="43" w:type="dxa"/>
              <w:right w:w="43" w:type="dxa"/>
            </w:tcMar>
            <w:vAlign w:val="bottom"/>
          </w:tcPr>
          <w:p w14:paraId="0CB8EF9D" w14:textId="77777777" w:rsidR="003D1A60" w:rsidRPr="00F07ECF" w:rsidRDefault="002B6EAA" w:rsidP="00F07ECF">
            <w:pPr>
              <w:jc w:val="right"/>
            </w:pPr>
            <w:r w:rsidRPr="00F07ECF">
              <w:t>489 000 000</w:t>
            </w:r>
          </w:p>
        </w:tc>
      </w:tr>
      <w:tr w:rsidR="003D1A60" w:rsidRPr="00F07ECF" w14:paraId="4FFF7639" w14:textId="77777777" w:rsidTr="00F07ECF">
        <w:trPr>
          <w:trHeight w:val="380"/>
        </w:trPr>
        <w:tc>
          <w:tcPr>
            <w:tcW w:w="680" w:type="dxa"/>
            <w:tcBorders>
              <w:top w:val="nil"/>
              <w:left w:val="nil"/>
              <w:bottom w:val="single" w:sz="4" w:space="0" w:color="000000"/>
              <w:right w:val="nil"/>
            </w:tcBorders>
            <w:tcMar>
              <w:top w:w="128" w:type="dxa"/>
              <w:left w:w="43" w:type="dxa"/>
              <w:bottom w:w="43" w:type="dxa"/>
              <w:right w:w="43" w:type="dxa"/>
            </w:tcMar>
          </w:tcPr>
          <w:p w14:paraId="31CDC6C2" w14:textId="77777777" w:rsidR="003D1A60" w:rsidRPr="00F07ECF" w:rsidRDefault="003D1A60" w:rsidP="00F07ECF"/>
        </w:tc>
        <w:tc>
          <w:tcPr>
            <w:tcW w:w="680" w:type="dxa"/>
            <w:tcBorders>
              <w:top w:val="nil"/>
              <w:left w:val="nil"/>
              <w:bottom w:val="single" w:sz="4" w:space="0" w:color="000000"/>
              <w:right w:val="nil"/>
            </w:tcBorders>
            <w:tcMar>
              <w:top w:w="128" w:type="dxa"/>
              <w:left w:w="43" w:type="dxa"/>
              <w:bottom w:w="43" w:type="dxa"/>
              <w:right w:w="43" w:type="dxa"/>
            </w:tcMar>
          </w:tcPr>
          <w:p w14:paraId="3E4ED406" w14:textId="77777777" w:rsidR="003D1A60" w:rsidRPr="00F07ECF" w:rsidRDefault="003D1A60" w:rsidP="00F07ECF"/>
        </w:tc>
        <w:tc>
          <w:tcPr>
            <w:tcW w:w="6535" w:type="dxa"/>
            <w:gridSpan w:val="2"/>
            <w:tcBorders>
              <w:top w:val="nil"/>
              <w:left w:val="nil"/>
              <w:bottom w:val="single" w:sz="4" w:space="0" w:color="000000"/>
              <w:right w:val="nil"/>
            </w:tcBorders>
            <w:tcMar>
              <w:top w:w="128" w:type="dxa"/>
              <w:left w:w="43" w:type="dxa"/>
              <w:bottom w:w="43" w:type="dxa"/>
              <w:right w:w="43" w:type="dxa"/>
            </w:tcMar>
          </w:tcPr>
          <w:p w14:paraId="7128B1F5" w14:textId="77777777" w:rsidR="003D1A60" w:rsidRPr="00F07ECF" w:rsidRDefault="002B6EAA" w:rsidP="00F07ECF">
            <w:pPr>
              <w:jc w:val="left"/>
            </w:pPr>
            <w:proofErr w:type="spellStart"/>
            <w:r w:rsidRPr="00F07ECF">
              <w:t>frå</w:t>
            </w:r>
            <w:proofErr w:type="spellEnd"/>
            <w:r w:rsidRPr="00F07ECF">
              <w:t xml:space="preserve"> kr 5 244 000 000 til kr 4 755 000 000</w:t>
            </w:r>
          </w:p>
        </w:tc>
        <w:tc>
          <w:tcPr>
            <w:tcW w:w="1645" w:type="dxa"/>
            <w:tcBorders>
              <w:top w:val="nil"/>
              <w:left w:val="nil"/>
              <w:bottom w:val="single" w:sz="4" w:space="0" w:color="000000"/>
              <w:right w:val="nil"/>
            </w:tcBorders>
            <w:tcMar>
              <w:top w:w="128" w:type="dxa"/>
              <w:left w:w="43" w:type="dxa"/>
              <w:bottom w:w="43" w:type="dxa"/>
              <w:right w:w="43" w:type="dxa"/>
            </w:tcMar>
            <w:vAlign w:val="bottom"/>
          </w:tcPr>
          <w:p w14:paraId="414004A8" w14:textId="77777777" w:rsidR="003D1A60" w:rsidRPr="00F07ECF" w:rsidRDefault="003D1A60" w:rsidP="00F07ECF">
            <w:pPr>
              <w:jc w:val="right"/>
            </w:pPr>
          </w:p>
        </w:tc>
      </w:tr>
    </w:tbl>
    <w:p w14:paraId="157603BF" w14:textId="77777777" w:rsidR="003D1A60" w:rsidRPr="00F07ECF" w:rsidRDefault="002B6EAA" w:rsidP="00F07ECF">
      <w:pPr>
        <w:pStyle w:val="a-vedtak-del"/>
      </w:pPr>
      <w:r w:rsidRPr="00F07ECF">
        <w:t>II</w:t>
      </w:r>
    </w:p>
    <w:p w14:paraId="6B7A6D62" w14:textId="77777777" w:rsidR="003D1A60" w:rsidRPr="00F07ECF" w:rsidRDefault="002B6EAA" w:rsidP="00F07ECF">
      <w:pPr>
        <w:pStyle w:val="a-vedtak-tekst"/>
      </w:pPr>
      <w:r w:rsidRPr="00F07ECF">
        <w:t>Stikkordsfullmakt</w:t>
      </w:r>
    </w:p>
    <w:p w14:paraId="52C32EE1" w14:textId="77777777" w:rsidR="003D1A60" w:rsidRPr="00F07ECF" w:rsidRDefault="002B6EAA" w:rsidP="00F07ECF">
      <w:r w:rsidRPr="00F07ECF">
        <w:t xml:space="preserve">Stortinget samtykker i at stikkordet «kan </w:t>
      </w:r>
      <w:proofErr w:type="spellStart"/>
      <w:r w:rsidRPr="00F07ECF">
        <w:t>overførast</w:t>
      </w:r>
      <w:proofErr w:type="spellEnd"/>
      <w:r w:rsidRPr="00F07ECF">
        <w:t xml:space="preserve">» </w:t>
      </w:r>
      <w:proofErr w:type="spellStart"/>
      <w:r w:rsidRPr="00F07ECF">
        <w:t>tilføyast</w:t>
      </w:r>
      <w:proofErr w:type="spellEnd"/>
      <w:r w:rsidRPr="00F07ECF">
        <w:t xml:space="preserve"> </w:t>
      </w:r>
      <w:proofErr w:type="spellStart"/>
      <w:r w:rsidRPr="00F07ECF">
        <w:t>følgande</w:t>
      </w:r>
      <w:proofErr w:type="spellEnd"/>
      <w:r w:rsidRPr="00F07ECF">
        <w:t xml:space="preserve"> </w:t>
      </w:r>
      <w:proofErr w:type="spellStart"/>
      <w:r w:rsidRPr="00F07ECF">
        <w:t>postar</w:t>
      </w:r>
      <w:proofErr w:type="spellEnd"/>
      <w:r w:rsidRPr="00F07ECF">
        <w:t xml:space="preserve"> i 2023:</w:t>
      </w:r>
    </w:p>
    <w:p w14:paraId="24EA4555" w14:textId="77777777" w:rsidR="003D1A60" w:rsidRPr="00F07ECF" w:rsidRDefault="002B6EAA" w:rsidP="00F07ECF">
      <w:pPr>
        <w:pStyle w:val="Nummerertliste"/>
      </w:pPr>
      <w:r w:rsidRPr="00F07ECF">
        <w:t xml:space="preserve">kap. 581 Bustad- og </w:t>
      </w:r>
      <w:proofErr w:type="spellStart"/>
      <w:r w:rsidRPr="00F07ECF">
        <w:t>bumiljøtiltak</w:t>
      </w:r>
      <w:proofErr w:type="spellEnd"/>
      <w:r w:rsidRPr="00F07ECF">
        <w:t>, post 60 Energitiltak i utleigebustader, omsorgsbustader og sjukeheim</w:t>
      </w:r>
    </w:p>
    <w:p w14:paraId="27CA9B5C" w14:textId="74006CD7" w:rsidR="003D1A60" w:rsidRPr="00F07ECF" w:rsidRDefault="002B6EAA" w:rsidP="00F07ECF">
      <w:pPr>
        <w:pStyle w:val="Nummerertliste"/>
      </w:pPr>
      <w:r w:rsidRPr="00F07ECF">
        <w:t xml:space="preserve">kap. 553 Regional- og distriktsutvikling, post 64 Pilot </w:t>
      </w:r>
      <w:proofErr w:type="spellStart"/>
      <w:r w:rsidRPr="00F07ECF">
        <w:t>nærtenestesenter</w:t>
      </w:r>
      <w:proofErr w:type="spellEnd"/>
      <w:r w:rsidRPr="00F07ECF">
        <w:t>.</w:t>
      </w:r>
    </w:p>
    <w:sectPr w:rsidR="003D1A60" w:rsidRPr="00F07ECF">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7BA91" w14:textId="77777777" w:rsidR="003D1A60" w:rsidRDefault="002B6EAA">
      <w:pPr>
        <w:spacing w:after="0" w:line="240" w:lineRule="auto"/>
      </w:pPr>
      <w:r>
        <w:separator/>
      </w:r>
    </w:p>
  </w:endnote>
  <w:endnote w:type="continuationSeparator" w:id="0">
    <w:p w14:paraId="1687B45C" w14:textId="77777777" w:rsidR="003D1A60" w:rsidRDefault="002B6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0000000000000000000"/>
    <w:charset w:val="00"/>
    <w:family w:val="swiss"/>
    <w:notTrueType/>
    <w:pitch w:val="variable"/>
    <w:sig w:usb0="20000287" w:usb1="00000001" w:usb2="00000000" w:usb3="00000000" w:csb0="0000019F"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C0D74" w14:textId="77777777" w:rsidR="003D1A60" w:rsidRDefault="002B6EAA">
      <w:pPr>
        <w:spacing w:after="0" w:line="240" w:lineRule="auto"/>
      </w:pPr>
      <w:r>
        <w:separator/>
      </w:r>
    </w:p>
  </w:footnote>
  <w:footnote w:type="continuationSeparator" w:id="0">
    <w:p w14:paraId="5451C110" w14:textId="77777777" w:rsidR="003D1A60" w:rsidRDefault="002B6E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165B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583E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1266C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D0CCD8"/>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036E0DAC"/>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5B647872"/>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16cid:durableId="1784955140">
    <w:abstractNumId w:val="4"/>
  </w:num>
  <w:num w:numId="2" w16cid:durableId="1725371478">
    <w:abstractNumId w:val="3"/>
  </w:num>
  <w:num w:numId="3" w16cid:durableId="1358196325">
    <w:abstractNumId w:val="2"/>
  </w:num>
  <w:num w:numId="4" w16cid:durableId="1029841197">
    <w:abstractNumId w:val="1"/>
  </w:num>
  <w:num w:numId="5" w16cid:durableId="361175721">
    <w:abstractNumId w:val="0"/>
  </w:num>
  <w:num w:numId="6" w16cid:durableId="74131653">
    <w:abstractNumId w:val="5"/>
    <w:lvlOverride w:ilvl="0">
      <w:lvl w:ilvl="0">
        <w:start w:val="1"/>
        <w:numFmt w:val="bullet"/>
        <w:lvlText w:val="1 "/>
        <w:legacy w:legacy="1" w:legacySpace="0" w:legacyIndent="0"/>
        <w:lvlJc w:val="left"/>
        <w:pPr>
          <w:ind w:left="0" w:firstLine="0"/>
        </w:pPr>
        <w:rPr>
          <w:rFonts w:ascii="Myriad Pro" w:hAnsi="Myriad Pro" w:hint="default"/>
          <w:b/>
          <w:i w:val="0"/>
          <w:strike w:val="0"/>
          <w:color w:val="000000"/>
          <w:sz w:val="24"/>
          <w:u w:val="none"/>
        </w:rPr>
      </w:lvl>
    </w:lvlOverride>
  </w:num>
  <w:num w:numId="7" w16cid:durableId="310523012">
    <w:abstractNumId w:val="5"/>
    <w:lvlOverride w:ilvl="0">
      <w:lvl w:ilvl="0">
        <w:start w:val="1"/>
        <w:numFmt w:val="bullet"/>
        <w:lvlText w:val="2 "/>
        <w:legacy w:legacy="1" w:legacySpace="0" w:legacyIndent="0"/>
        <w:lvlJc w:val="left"/>
        <w:pPr>
          <w:ind w:left="0" w:firstLine="0"/>
        </w:pPr>
        <w:rPr>
          <w:rFonts w:ascii="Myriad Pro" w:hAnsi="Myriad Pro" w:hint="default"/>
          <w:b/>
          <w:i w:val="0"/>
          <w:strike w:val="0"/>
          <w:color w:val="000000"/>
          <w:sz w:val="24"/>
          <w:u w:val="none"/>
        </w:rPr>
      </w:lvl>
    </w:lvlOverride>
  </w:num>
  <w:num w:numId="8" w16cid:durableId="1301030744">
    <w:abstractNumId w:val="5"/>
    <w:lvlOverride w:ilvl="0">
      <w:lvl w:ilvl="0">
        <w:start w:val="1"/>
        <w:numFmt w:val="bullet"/>
        <w:lvlText w:val="1.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9" w16cid:durableId="314336098">
    <w:abstractNumId w:val="5"/>
    <w:lvlOverride w:ilvl="0">
      <w:lvl w:ilvl="0">
        <w:start w:val="1"/>
        <w:numFmt w:val="bullet"/>
        <w:lvlText w:val="2.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0" w16cid:durableId="984240107">
    <w:abstractNumId w:val="22"/>
  </w:num>
  <w:num w:numId="11" w16cid:durableId="868907941">
    <w:abstractNumId w:val="6"/>
  </w:num>
  <w:num w:numId="12" w16cid:durableId="1121798838">
    <w:abstractNumId w:val="20"/>
  </w:num>
  <w:num w:numId="13" w16cid:durableId="1716853908">
    <w:abstractNumId w:val="13"/>
  </w:num>
  <w:num w:numId="14" w16cid:durableId="532690749">
    <w:abstractNumId w:val="18"/>
  </w:num>
  <w:num w:numId="15" w16cid:durableId="1265386545">
    <w:abstractNumId w:val="23"/>
  </w:num>
  <w:num w:numId="16" w16cid:durableId="1361122545">
    <w:abstractNumId w:val="8"/>
  </w:num>
  <w:num w:numId="17" w16cid:durableId="316344109">
    <w:abstractNumId w:val="7"/>
  </w:num>
  <w:num w:numId="18" w16cid:durableId="1843398702">
    <w:abstractNumId w:val="19"/>
  </w:num>
  <w:num w:numId="19" w16cid:durableId="2043167475">
    <w:abstractNumId w:val="9"/>
  </w:num>
  <w:num w:numId="20" w16cid:durableId="455955534">
    <w:abstractNumId w:val="17"/>
  </w:num>
  <w:num w:numId="21" w16cid:durableId="160513666">
    <w:abstractNumId w:val="14"/>
  </w:num>
  <w:num w:numId="22" w16cid:durableId="1297297626">
    <w:abstractNumId w:val="24"/>
  </w:num>
  <w:num w:numId="23" w16cid:durableId="1558010377">
    <w:abstractNumId w:val="11"/>
  </w:num>
  <w:num w:numId="24" w16cid:durableId="1159079450">
    <w:abstractNumId w:val="21"/>
  </w:num>
  <w:num w:numId="25" w16cid:durableId="2025745012">
    <w:abstractNumId w:val="25"/>
  </w:num>
  <w:num w:numId="26" w16cid:durableId="898320500">
    <w:abstractNumId w:val="15"/>
  </w:num>
  <w:num w:numId="27" w16cid:durableId="1292175315">
    <w:abstractNumId w:val="16"/>
  </w:num>
  <w:num w:numId="28" w16cid:durableId="1652635470">
    <w:abstractNumId w:val="10"/>
  </w:num>
  <w:num w:numId="29" w16cid:durableId="1472015081">
    <w:abstractNumId w:val="12"/>
  </w:num>
  <w:num w:numId="30" w16cid:durableId="14943012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F07ECF"/>
    <w:rsid w:val="001103D5"/>
    <w:rsid w:val="002B6EAA"/>
    <w:rsid w:val="003753BC"/>
    <w:rsid w:val="003D1A60"/>
    <w:rsid w:val="004F37C3"/>
    <w:rsid w:val="00F07EC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90B8B"/>
  <w14:defaultImageDpi w14:val="0"/>
  <w15:docId w15:val="{9E17AB81-C278-4263-825D-AB5108EDA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7C3"/>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4F37C3"/>
    <w:pPr>
      <w:keepNext/>
      <w:keepLines/>
      <w:numPr>
        <w:numId w:val="30"/>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4F37C3"/>
    <w:pPr>
      <w:keepNext/>
      <w:keepLines/>
      <w:numPr>
        <w:ilvl w:val="1"/>
        <w:numId w:val="30"/>
      </w:numPr>
      <w:spacing w:before="360" w:after="80"/>
      <w:outlineLvl w:val="1"/>
    </w:pPr>
    <w:rPr>
      <w:rFonts w:ascii="Arial" w:hAnsi="Arial"/>
      <w:b/>
      <w:sz w:val="28"/>
    </w:rPr>
  </w:style>
  <w:style w:type="paragraph" w:styleId="Overskrift3">
    <w:name w:val="heading 3"/>
    <w:basedOn w:val="Normal"/>
    <w:next w:val="Normal"/>
    <w:link w:val="Overskrift3Tegn"/>
    <w:qFormat/>
    <w:rsid w:val="004F37C3"/>
    <w:pPr>
      <w:keepNext/>
      <w:keepLines/>
      <w:numPr>
        <w:ilvl w:val="2"/>
        <w:numId w:val="30"/>
      </w:numPr>
      <w:spacing w:before="360" w:after="80"/>
      <w:outlineLvl w:val="2"/>
    </w:pPr>
    <w:rPr>
      <w:rFonts w:ascii="Arial" w:hAnsi="Arial"/>
      <w:b/>
      <w:spacing w:val="0"/>
    </w:rPr>
  </w:style>
  <w:style w:type="paragraph" w:styleId="Overskrift4">
    <w:name w:val="heading 4"/>
    <w:basedOn w:val="Normal"/>
    <w:next w:val="Normal"/>
    <w:link w:val="Overskrift4Tegn"/>
    <w:qFormat/>
    <w:rsid w:val="004F37C3"/>
    <w:pPr>
      <w:keepNext/>
      <w:keepLines/>
      <w:numPr>
        <w:ilvl w:val="3"/>
        <w:numId w:val="30"/>
      </w:numPr>
      <w:spacing w:before="120" w:after="0"/>
      <w:outlineLvl w:val="3"/>
    </w:pPr>
    <w:rPr>
      <w:rFonts w:ascii="Arial" w:hAnsi="Arial"/>
      <w:i/>
    </w:rPr>
  </w:style>
  <w:style w:type="paragraph" w:styleId="Overskrift5">
    <w:name w:val="heading 5"/>
    <w:basedOn w:val="Normal"/>
    <w:next w:val="Normal"/>
    <w:link w:val="Overskrift5Tegn"/>
    <w:qFormat/>
    <w:rsid w:val="004F37C3"/>
    <w:pPr>
      <w:keepNext/>
      <w:numPr>
        <w:ilvl w:val="4"/>
        <w:numId w:val="30"/>
      </w:numPr>
      <w:spacing w:before="120" w:after="0"/>
      <w:outlineLvl w:val="4"/>
    </w:pPr>
    <w:rPr>
      <w:rFonts w:ascii="Arial" w:hAnsi="Arial"/>
      <w:i/>
      <w:spacing w:val="0"/>
    </w:rPr>
  </w:style>
  <w:style w:type="paragraph" w:styleId="Overskrift6">
    <w:name w:val="heading 6"/>
    <w:basedOn w:val="Normal"/>
    <w:next w:val="Normal"/>
    <w:link w:val="Overskrift6Tegn"/>
    <w:qFormat/>
    <w:rsid w:val="004F37C3"/>
    <w:pPr>
      <w:numPr>
        <w:ilvl w:val="5"/>
        <w:numId w:val="10"/>
      </w:numPr>
      <w:spacing w:before="240" w:after="60"/>
      <w:outlineLvl w:val="5"/>
    </w:pPr>
    <w:rPr>
      <w:rFonts w:ascii="Arial" w:hAnsi="Arial"/>
      <w:i/>
      <w:sz w:val="22"/>
    </w:rPr>
  </w:style>
  <w:style w:type="paragraph" w:styleId="Overskrift7">
    <w:name w:val="heading 7"/>
    <w:basedOn w:val="Normal"/>
    <w:next w:val="Normal"/>
    <w:link w:val="Overskrift7Tegn"/>
    <w:qFormat/>
    <w:rsid w:val="004F37C3"/>
    <w:pPr>
      <w:numPr>
        <w:ilvl w:val="6"/>
        <w:numId w:val="10"/>
      </w:numPr>
      <w:spacing w:before="240" w:after="60"/>
      <w:outlineLvl w:val="6"/>
    </w:pPr>
    <w:rPr>
      <w:rFonts w:ascii="Arial" w:hAnsi="Arial"/>
    </w:rPr>
  </w:style>
  <w:style w:type="paragraph" w:styleId="Overskrift8">
    <w:name w:val="heading 8"/>
    <w:basedOn w:val="Normal"/>
    <w:next w:val="Normal"/>
    <w:link w:val="Overskrift8Tegn"/>
    <w:qFormat/>
    <w:rsid w:val="004F37C3"/>
    <w:pPr>
      <w:numPr>
        <w:ilvl w:val="7"/>
        <w:numId w:val="10"/>
      </w:numPr>
      <w:spacing w:before="240" w:after="60"/>
      <w:outlineLvl w:val="7"/>
    </w:pPr>
    <w:rPr>
      <w:rFonts w:ascii="Arial" w:hAnsi="Arial"/>
      <w:i/>
    </w:rPr>
  </w:style>
  <w:style w:type="paragraph" w:styleId="Overskrift9">
    <w:name w:val="heading 9"/>
    <w:basedOn w:val="Normal"/>
    <w:next w:val="Normal"/>
    <w:link w:val="Overskrift9Tegn"/>
    <w:qFormat/>
    <w:rsid w:val="004F37C3"/>
    <w:pPr>
      <w:numPr>
        <w:ilvl w:val="8"/>
        <w:numId w:val="10"/>
      </w:numPr>
      <w:spacing w:before="240" w:after="60"/>
      <w:outlineLvl w:val="8"/>
    </w:pPr>
    <w:rPr>
      <w:rFonts w:ascii="Arial" w:hAnsi="Arial"/>
      <w:i/>
      <w:sz w:val="18"/>
    </w:rPr>
  </w:style>
  <w:style w:type="character" w:default="1" w:styleId="Standardskriftforavsnitt">
    <w:name w:val="Default Paragraph Font"/>
    <w:uiPriority w:val="1"/>
    <w:semiHidden/>
    <w:unhideWhenUsed/>
    <w:rsid w:val="004F37C3"/>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4F37C3"/>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4F37C3"/>
    <w:pPr>
      <w:keepNext/>
      <w:keepLines/>
      <w:spacing w:before="240" w:after="240"/>
    </w:pPr>
  </w:style>
  <w:style w:type="paragraph" w:customStyle="1" w:styleId="a-konge-tit">
    <w:name w:val="a-konge-tit"/>
    <w:basedOn w:val="Normal"/>
    <w:next w:val="Normal"/>
    <w:rsid w:val="004F37C3"/>
    <w:pPr>
      <w:keepNext/>
      <w:keepLines/>
      <w:spacing w:before="240"/>
      <w:jc w:val="center"/>
    </w:pPr>
    <w:rPr>
      <w:spacing w:val="30"/>
    </w:rPr>
  </w:style>
  <w:style w:type="paragraph" w:customStyle="1" w:styleId="a-tilraar-dep">
    <w:name w:val="a-tilraar-dep"/>
    <w:basedOn w:val="Normal"/>
    <w:next w:val="Normal"/>
    <w:rsid w:val="004F37C3"/>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4F37C3"/>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4F37C3"/>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4F37C3"/>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4F37C3"/>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4F37C3"/>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lfaliste">
    <w:name w:val="alfaliste"/>
    <w:basedOn w:val="Normal"/>
    <w:rsid w:val="004F37C3"/>
    <w:pPr>
      <w:numPr>
        <w:numId w:val="12"/>
      </w:numPr>
      <w:spacing w:after="0"/>
    </w:pPr>
  </w:style>
  <w:style w:type="paragraph" w:customStyle="1" w:styleId="alfaliste2">
    <w:name w:val="alfaliste 2"/>
    <w:basedOn w:val="Liste2"/>
    <w:rsid w:val="004F37C3"/>
    <w:pPr>
      <w:numPr>
        <w:numId w:val="12"/>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4F37C3"/>
    <w:pPr>
      <w:numPr>
        <w:ilvl w:val="2"/>
        <w:numId w:val="12"/>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4F37C3"/>
    <w:pPr>
      <w:numPr>
        <w:ilvl w:val="3"/>
        <w:numId w:val="12"/>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4F37C3"/>
    <w:pPr>
      <w:numPr>
        <w:ilvl w:val="4"/>
        <w:numId w:val="12"/>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4F37C3"/>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4F37C3"/>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4F37C3"/>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4F37C3"/>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2Tegn">
    <w:name w:val="Overskrift 2 Tegn"/>
    <w:basedOn w:val="Standardskriftforavsnitt"/>
    <w:link w:val="Overskrift2"/>
    <w:rsid w:val="004F37C3"/>
    <w:rPr>
      <w:rFonts w:ascii="Arial" w:eastAsia="Times New Roman" w:hAnsi="Arial"/>
      <w:b/>
      <w:spacing w:val="4"/>
      <w:sz w:val="28"/>
    </w:rPr>
  </w:style>
  <w:style w:type="paragraph" w:customStyle="1" w:styleId="b-post">
    <w:name w:val="b-post"/>
    <w:basedOn w:val="Normal"/>
    <w:next w:val="Normal"/>
    <w:rsid w:val="004F37C3"/>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4F37C3"/>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basedOn w:val="Normal"/>
    <w:next w:val="Normal"/>
    <w:rsid w:val="004F37C3"/>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l-punktum">
    <w:name w:val="l-punktum"/>
    <w:basedOn w:val="Normal"/>
    <w:qFormat/>
    <w:rsid w:val="004F37C3"/>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4F37C3"/>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4F37C3"/>
  </w:style>
  <w:style w:type="paragraph" w:customStyle="1" w:styleId="Def">
    <w:name w:val="Def"/>
    <w:basedOn w:val="hengende-innrykk"/>
    <w:rsid w:val="004F37C3"/>
    <w:pPr>
      <w:spacing w:line="240" w:lineRule="auto"/>
      <w:ind w:left="0" w:firstLine="0"/>
    </w:pPr>
    <w:rPr>
      <w:rFonts w:ascii="Times" w:eastAsia="Batang" w:hAnsi="Times"/>
      <w:spacing w:val="0"/>
      <w:szCs w:val="20"/>
    </w:rPr>
  </w:style>
  <w:style w:type="paragraph" w:customStyle="1" w:styleId="del-nr">
    <w:name w:val="del-nr"/>
    <w:basedOn w:val="Normal"/>
    <w:qFormat/>
    <w:rsid w:val="004F37C3"/>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4F37C3"/>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4F37C3"/>
  </w:style>
  <w:style w:type="paragraph" w:customStyle="1" w:styleId="figur-noter">
    <w:name w:val="figur-noter"/>
    <w:basedOn w:val="Normal"/>
    <w:next w:val="Normal"/>
    <w:rsid w:val="004F37C3"/>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4F37C3"/>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4F37C3"/>
    <w:rPr>
      <w:sz w:val="20"/>
    </w:rPr>
  </w:style>
  <w:style w:type="character" w:customStyle="1" w:styleId="FotnotetekstTegn">
    <w:name w:val="Fotnotetekst Tegn"/>
    <w:basedOn w:val="Standardskriftforavsnitt"/>
    <w:link w:val="Fotnotetekst"/>
    <w:rsid w:val="004F37C3"/>
    <w:rPr>
      <w:rFonts w:ascii="Times New Roman" w:eastAsia="Times New Roman" w:hAnsi="Times New Roman"/>
      <w:spacing w:val="4"/>
      <w:sz w:val="20"/>
    </w:rPr>
  </w:style>
  <w:style w:type="paragraph" w:customStyle="1" w:styleId="friliste">
    <w:name w:val="friliste"/>
    <w:basedOn w:val="Normal"/>
    <w:qFormat/>
    <w:rsid w:val="004F37C3"/>
    <w:pPr>
      <w:tabs>
        <w:tab w:val="left" w:pos="397"/>
      </w:tabs>
      <w:spacing w:after="0"/>
      <w:ind w:left="397" w:hanging="397"/>
    </w:pPr>
    <w:rPr>
      <w:spacing w:val="0"/>
    </w:rPr>
  </w:style>
  <w:style w:type="paragraph" w:customStyle="1" w:styleId="friliste2">
    <w:name w:val="friliste 2"/>
    <w:basedOn w:val="Normal"/>
    <w:qFormat/>
    <w:rsid w:val="004F37C3"/>
    <w:pPr>
      <w:tabs>
        <w:tab w:val="left" w:pos="794"/>
      </w:tabs>
      <w:spacing w:after="0"/>
      <w:ind w:left="794" w:hanging="397"/>
    </w:pPr>
    <w:rPr>
      <w:spacing w:val="0"/>
    </w:rPr>
  </w:style>
  <w:style w:type="paragraph" w:customStyle="1" w:styleId="friliste3">
    <w:name w:val="friliste 3"/>
    <w:basedOn w:val="Normal"/>
    <w:qFormat/>
    <w:rsid w:val="004F37C3"/>
    <w:pPr>
      <w:tabs>
        <w:tab w:val="left" w:pos="1191"/>
      </w:tabs>
      <w:spacing w:after="0"/>
      <w:ind w:left="1191" w:hanging="397"/>
    </w:pPr>
    <w:rPr>
      <w:spacing w:val="0"/>
    </w:rPr>
  </w:style>
  <w:style w:type="paragraph" w:customStyle="1" w:styleId="friliste4">
    <w:name w:val="friliste 4"/>
    <w:basedOn w:val="Normal"/>
    <w:qFormat/>
    <w:rsid w:val="004F37C3"/>
    <w:pPr>
      <w:tabs>
        <w:tab w:val="left" w:pos="1588"/>
      </w:tabs>
      <w:spacing w:after="0"/>
      <w:ind w:left="1588" w:hanging="397"/>
    </w:pPr>
    <w:rPr>
      <w:spacing w:val="0"/>
    </w:rPr>
  </w:style>
  <w:style w:type="paragraph" w:customStyle="1" w:styleId="friliste5">
    <w:name w:val="friliste 5"/>
    <w:basedOn w:val="Normal"/>
    <w:qFormat/>
    <w:rsid w:val="004F37C3"/>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4F37C3"/>
    <w:pPr>
      <w:ind w:left="1418" w:hanging="1418"/>
    </w:pPr>
  </w:style>
  <w:style w:type="paragraph" w:customStyle="1" w:styleId="i-budkap-over">
    <w:name w:val="i-budkap-over"/>
    <w:basedOn w:val="Normal"/>
    <w:next w:val="Normal"/>
    <w:rsid w:val="004F37C3"/>
    <w:pPr>
      <w:jc w:val="right"/>
    </w:pPr>
    <w:rPr>
      <w:rFonts w:ascii="Times" w:hAnsi="Times"/>
      <w:b/>
      <w:noProof/>
    </w:rPr>
  </w:style>
  <w:style w:type="paragraph" w:customStyle="1" w:styleId="i-dep">
    <w:name w:val="i-dep"/>
    <w:basedOn w:val="Normal"/>
    <w:next w:val="Normal"/>
    <w:rsid w:val="004F37C3"/>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4F37C3"/>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4F37C3"/>
    <w:pPr>
      <w:keepNext/>
      <w:keepLines/>
      <w:jc w:val="center"/>
    </w:pPr>
    <w:rPr>
      <w:rFonts w:eastAsia="Batang"/>
      <w:b/>
      <w:sz w:val="28"/>
    </w:rPr>
  </w:style>
  <w:style w:type="paragraph" w:customStyle="1" w:styleId="i-mtit">
    <w:name w:val="i-mtit"/>
    <w:basedOn w:val="Normal"/>
    <w:next w:val="Normal"/>
    <w:rsid w:val="004F37C3"/>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4F37C3"/>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4F37C3"/>
    <w:pPr>
      <w:spacing w:after="0"/>
      <w:jc w:val="center"/>
    </w:pPr>
    <w:rPr>
      <w:rFonts w:ascii="Times" w:hAnsi="Times"/>
      <w:i/>
      <w:noProof/>
    </w:rPr>
  </w:style>
  <w:style w:type="paragraph" w:customStyle="1" w:styleId="i-termin">
    <w:name w:val="i-termin"/>
    <w:basedOn w:val="Normal"/>
    <w:next w:val="Normal"/>
    <w:rsid w:val="004F37C3"/>
    <w:pPr>
      <w:spacing w:before="360"/>
      <w:jc w:val="center"/>
    </w:pPr>
    <w:rPr>
      <w:b/>
      <w:noProof/>
      <w:sz w:val="28"/>
    </w:rPr>
  </w:style>
  <w:style w:type="paragraph" w:customStyle="1" w:styleId="i-tit">
    <w:name w:val="i-tit"/>
    <w:basedOn w:val="Normal"/>
    <w:next w:val="i-statsrdato"/>
    <w:rsid w:val="004F37C3"/>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4F37C3"/>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4F37C3"/>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4F37C3"/>
    <w:pPr>
      <w:numPr>
        <w:numId w:val="21"/>
      </w:numPr>
    </w:pPr>
    <w:rPr>
      <w:rFonts w:eastAsiaTheme="minorEastAsia"/>
    </w:rPr>
  </w:style>
  <w:style w:type="paragraph" w:customStyle="1" w:styleId="l-alfaliste2">
    <w:name w:val="l-alfaliste 2"/>
    <w:basedOn w:val="alfaliste2"/>
    <w:qFormat/>
    <w:rsid w:val="004F37C3"/>
    <w:pPr>
      <w:numPr>
        <w:numId w:val="21"/>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4F37C3"/>
    <w:pPr>
      <w:numPr>
        <w:numId w:val="21"/>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4F37C3"/>
    <w:pPr>
      <w:numPr>
        <w:numId w:val="21"/>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4F37C3"/>
    <w:pPr>
      <w:numPr>
        <w:numId w:val="21"/>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4F37C3"/>
    <w:rPr>
      <w:lang w:val="nn-NO"/>
    </w:rPr>
  </w:style>
  <w:style w:type="paragraph" w:customStyle="1" w:styleId="l-ledd">
    <w:name w:val="l-ledd"/>
    <w:basedOn w:val="Normal"/>
    <w:qFormat/>
    <w:rsid w:val="004F37C3"/>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4F37C3"/>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4F37C3"/>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4F37C3"/>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4F37C3"/>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tit-endr-avsnitt">
    <w:name w:val="l-tit-endr-avsnitt"/>
    <w:basedOn w:val="l-tit-endr-lovkap"/>
    <w:qFormat/>
    <w:rsid w:val="004F37C3"/>
  </w:style>
  <w:style w:type="paragraph" w:customStyle="1" w:styleId="l-tit-endr-ledd">
    <w:name w:val="l-tit-endr-ledd"/>
    <w:basedOn w:val="Normal"/>
    <w:qFormat/>
    <w:rsid w:val="004F37C3"/>
    <w:pPr>
      <w:keepNext/>
      <w:spacing w:before="240" w:after="0" w:line="240" w:lineRule="auto"/>
    </w:pPr>
    <w:rPr>
      <w:rFonts w:ascii="Times" w:hAnsi="Times"/>
      <w:noProof/>
      <w:lang w:val="nn-NO"/>
    </w:rPr>
  </w:style>
  <w:style w:type="paragraph" w:customStyle="1" w:styleId="l-tit-endr-lov">
    <w:name w:val="l-tit-endr-lov"/>
    <w:basedOn w:val="Normal"/>
    <w:qFormat/>
    <w:rsid w:val="004F37C3"/>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4F37C3"/>
    <w:pPr>
      <w:keepNext/>
      <w:spacing w:before="240" w:after="0" w:line="240" w:lineRule="auto"/>
    </w:pPr>
    <w:rPr>
      <w:rFonts w:ascii="Times" w:hAnsi="Times"/>
      <w:noProof/>
      <w:lang w:val="nn-NO"/>
    </w:rPr>
  </w:style>
  <w:style w:type="paragraph" w:customStyle="1" w:styleId="l-tit-endr-lovkap">
    <w:name w:val="l-tit-endr-lovkap"/>
    <w:basedOn w:val="Normal"/>
    <w:qFormat/>
    <w:rsid w:val="004F37C3"/>
    <w:pPr>
      <w:keepNext/>
      <w:spacing w:before="240" w:after="0" w:line="240" w:lineRule="auto"/>
    </w:pPr>
    <w:rPr>
      <w:rFonts w:ascii="Times" w:hAnsi="Times"/>
      <w:noProof/>
      <w:lang w:val="nn-NO"/>
    </w:rPr>
  </w:style>
  <w:style w:type="paragraph" w:customStyle="1" w:styleId="l-tit-endr-paragraf">
    <w:name w:val="l-tit-endr-paragraf"/>
    <w:basedOn w:val="Normal"/>
    <w:qFormat/>
    <w:rsid w:val="004F37C3"/>
    <w:pPr>
      <w:keepNext/>
      <w:spacing w:before="240" w:after="0" w:line="240" w:lineRule="auto"/>
    </w:pPr>
    <w:rPr>
      <w:rFonts w:ascii="Times" w:hAnsi="Times"/>
      <w:noProof/>
      <w:lang w:val="nn-NO"/>
    </w:rPr>
  </w:style>
  <w:style w:type="paragraph" w:customStyle="1" w:styleId="l-tit-endr-punktum">
    <w:name w:val="l-tit-endr-punktum"/>
    <w:basedOn w:val="l-tit-endr-ledd"/>
    <w:qFormat/>
    <w:rsid w:val="004F37C3"/>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4F37C3"/>
    <w:pPr>
      <w:numPr>
        <w:numId w:val="15"/>
      </w:numPr>
      <w:spacing w:line="240" w:lineRule="auto"/>
      <w:contextualSpacing/>
    </w:pPr>
  </w:style>
  <w:style w:type="paragraph" w:styleId="Liste2">
    <w:name w:val="List 2"/>
    <w:basedOn w:val="Normal"/>
    <w:rsid w:val="004F37C3"/>
    <w:pPr>
      <w:numPr>
        <w:ilvl w:val="1"/>
        <w:numId w:val="15"/>
      </w:numPr>
      <w:spacing w:after="0"/>
    </w:pPr>
  </w:style>
  <w:style w:type="paragraph" w:styleId="Liste3">
    <w:name w:val="List 3"/>
    <w:basedOn w:val="Normal"/>
    <w:rsid w:val="004F37C3"/>
    <w:pPr>
      <w:numPr>
        <w:ilvl w:val="2"/>
        <w:numId w:val="15"/>
      </w:numPr>
      <w:spacing w:after="0"/>
    </w:pPr>
    <w:rPr>
      <w:spacing w:val="0"/>
    </w:rPr>
  </w:style>
  <w:style w:type="paragraph" w:styleId="Liste4">
    <w:name w:val="List 4"/>
    <w:basedOn w:val="Normal"/>
    <w:rsid w:val="004F37C3"/>
    <w:pPr>
      <w:numPr>
        <w:ilvl w:val="3"/>
        <w:numId w:val="15"/>
      </w:numPr>
      <w:spacing w:after="0"/>
    </w:pPr>
    <w:rPr>
      <w:spacing w:val="0"/>
    </w:rPr>
  </w:style>
  <w:style w:type="paragraph" w:styleId="Liste5">
    <w:name w:val="List 5"/>
    <w:basedOn w:val="Normal"/>
    <w:rsid w:val="004F37C3"/>
    <w:pPr>
      <w:numPr>
        <w:ilvl w:val="4"/>
        <w:numId w:val="15"/>
      </w:numPr>
      <w:spacing w:after="0"/>
    </w:pPr>
    <w:rPr>
      <w:spacing w:val="0"/>
    </w:rPr>
  </w:style>
  <w:style w:type="paragraph" w:customStyle="1" w:styleId="Listebombe">
    <w:name w:val="Liste bombe"/>
    <w:basedOn w:val="Liste"/>
    <w:qFormat/>
    <w:rsid w:val="004F37C3"/>
    <w:pPr>
      <w:numPr>
        <w:numId w:val="23"/>
      </w:numPr>
      <w:tabs>
        <w:tab w:val="left" w:pos="397"/>
      </w:tabs>
      <w:ind w:left="397" w:hanging="397"/>
    </w:pPr>
  </w:style>
  <w:style w:type="paragraph" w:customStyle="1" w:styleId="Listebombe2">
    <w:name w:val="Liste bombe 2"/>
    <w:basedOn w:val="Liste2"/>
    <w:qFormat/>
    <w:rsid w:val="004F37C3"/>
    <w:pPr>
      <w:numPr>
        <w:ilvl w:val="0"/>
        <w:numId w:val="24"/>
      </w:numPr>
      <w:ind w:left="794" w:hanging="397"/>
    </w:pPr>
  </w:style>
  <w:style w:type="paragraph" w:customStyle="1" w:styleId="Listebombe3">
    <w:name w:val="Liste bombe 3"/>
    <w:basedOn w:val="Liste3"/>
    <w:qFormat/>
    <w:rsid w:val="004F37C3"/>
    <w:pPr>
      <w:numPr>
        <w:ilvl w:val="0"/>
        <w:numId w:val="25"/>
      </w:numPr>
      <w:ind w:left="1191" w:hanging="397"/>
    </w:pPr>
  </w:style>
  <w:style w:type="paragraph" w:customStyle="1" w:styleId="Listebombe4">
    <w:name w:val="Liste bombe 4"/>
    <w:basedOn w:val="Liste4"/>
    <w:qFormat/>
    <w:rsid w:val="004F37C3"/>
    <w:pPr>
      <w:numPr>
        <w:ilvl w:val="0"/>
        <w:numId w:val="26"/>
      </w:numPr>
      <w:ind w:left="1588" w:hanging="397"/>
    </w:pPr>
  </w:style>
  <w:style w:type="paragraph" w:customStyle="1" w:styleId="Listebombe5">
    <w:name w:val="Liste bombe 5"/>
    <w:basedOn w:val="Liste5"/>
    <w:qFormat/>
    <w:rsid w:val="004F37C3"/>
    <w:pPr>
      <w:numPr>
        <w:ilvl w:val="0"/>
        <w:numId w:val="27"/>
      </w:numPr>
      <w:ind w:left="1985" w:hanging="397"/>
    </w:pPr>
  </w:style>
  <w:style w:type="paragraph" w:styleId="Listeavsnitt">
    <w:name w:val="List Paragraph"/>
    <w:basedOn w:val="Normal"/>
    <w:uiPriority w:val="34"/>
    <w:qFormat/>
    <w:rsid w:val="004F37C3"/>
    <w:pPr>
      <w:spacing w:before="60" w:after="0"/>
      <w:ind w:left="397"/>
    </w:pPr>
    <w:rPr>
      <w:spacing w:val="0"/>
    </w:rPr>
  </w:style>
  <w:style w:type="paragraph" w:customStyle="1" w:styleId="Listeavsnitt2">
    <w:name w:val="Listeavsnitt 2"/>
    <w:basedOn w:val="Normal"/>
    <w:qFormat/>
    <w:rsid w:val="004F37C3"/>
    <w:pPr>
      <w:spacing w:before="60" w:after="0"/>
      <w:ind w:left="794"/>
    </w:pPr>
    <w:rPr>
      <w:spacing w:val="0"/>
    </w:rPr>
  </w:style>
  <w:style w:type="paragraph" w:customStyle="1" w:styleId="Listeavsnitt3">
    <w:name w:val="Listeavsnitt 3"/>
    <w:basedOn w:val="Normal"/>
    <w:qFormat/>
    <w:rsid w:val="004F37C3"/>
    <w:pPr>
      <w:spacing w:before="60" w:after="0"/>
      <w:ind w:left="1191"/>
    </w:pPr>
    <w:rPr>
      <w:spacing w:val="0"/>
    </w:rPr>
  </w:style>
  <w:style w:type="paragraph" w:customStyle="1" w:styleId="Listeavsnitt4">
    <w:name w:val="Listeavsnitt 4"/>
    <w:basedOn w:val="Normal"/>
    <w:qFormat/>
    <w:rsid w:val="004F37C3"/>
    <w:pPr>
      <w:spacing w:before="60" w:after="0"/>
      <w:ind w:left="1588"/>
    </w:pPr>
    <w:rPr>
      <w:spacing w:val="0"/>
    </w:rPr>
  </w:style>
  <w:style w:type="paragraph" w:customStyle="1" w:styleId="Listeavsnitt5">
    <w:name w:val="Listeavsnitt 5"/>
    <w:basedOn w:val="Normal"/>
    <w:qFormat/>
    <w:rsid w:val="004F37C3"/>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4F37C3"/>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rsid w:val="004F37C3"/>
    <w:pPr>
      <w:numPr>
        <w:numId w:val="13"/>
      </w:numPr>
      <w:spacing w:after="0"/>
    </w:pPr>
    <w:rPr>
      <w:rFonts w:ascii="Times" w:eastAsia="Batang" w:hAnsi="Times"/>
      <w:spacing w:val="0"/>
      <w:szCs w:val="20"/>
    </w:rPr>
  </w:style>
  <w:style w:type="paragraph" w:styleId="Nummerertliste2">
    <w:name w:val="List Number 2"/>
    <w:basedOn w:val="Normal"/>
    <w:rsid w:val="004F37C3"/>
    <w:pPr>
      <w:numPr>
        <w:ilvl w:val="1"/>
        <w:numId w:val="13"/>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4F37C3"/>
    <w:pPr>
      <w:numPr>
        <w:ilvl w:val="2"/>
        <w:numId w:val="13"/>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4F37C3"/>
    <w:pPr>
      <w:numPr>
        <w:ilvl w:val="3"/>
        <w:numId w:val="13"/>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4F37C3"/>
    <w:pPr>
      <w:numPr>
        <w:ilvl w:val="4"/>
        <w:numId w:val="13"/>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4F37C3"/>
    <w:pPr>
      <w:spacing w:after="0"/>
      <w:ind w:left="397"/>
    </w:pPr>
    <w:rPr>
      <w:spacing w:val="0"/>
      <w:lang w:val="en-US"/>
    </w:rPr>
  </w:style>
  <w:style w:type="paragraph" w:customStyle="1" w:styleId="opplisting3">
    <w:name w:val="opplisting 3"/>
    <w:basedOn w:val="Normal"/>
    <w:qFormat/>
    <w:rsid w:val="004F37C3"/>
    <w:pPr>
      <w:spacing w:after="0"/>
      <w:ind w:left="794"/>
    </w:pPr>
    <w:rPr>
      <w:spacing w:val="0"/>
    </w:rPr>
  </w:style>
  <w:style w:type="paragraph" w:customStyle="1" w:styleId="opplisting4">
    <w:name w:val="opplisting 4"/>
    <w:basedOn w:val="Normal"/>
    <w:qFormat/>
    <w:rsid w:val="004F37C3"/>
    <w:pPr>
      <w:spacing w:after="0"/>
      <w:ind w:left="1191"/>
    </w:pPr>
    <w:rPr>
      <w:spacing w:val="0"/>
    </w:rPr>
  </w:style>
  <w:style w:type="paragraph" w:customStyle="1" w:styleId="opplisting5">
    <w:name w:val="opplisting 5"/>
    <w:basedOn w:val="Normal"/>
    <w:qFormat/>
    <w:rsid w:val="004F37C3"/>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character" w:customStyle="1" w:styleId="Overskrift1Tegn">
    <w:name w:val="Overskrift 1 Tegn"/>
    <w:basedOn w:val="Standardskriftforavsnitt"/>
    <w:link w:val="Overskrift1"/>
    <w:rsid w:val="004F37C3"/>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basedOn w:val="Standardskriftforavsnitt"/>
    <w:link w:val="Overskrift3"/>
    <w:rsid w:val="004F37C3"/>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basedOn w:val="Standardskriftforavsnitt"/>
    <w:link w:val="Overskrift4"/>
    <w:rsid w:val="004F37C3"/>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basedOn w:val="Standardskriftforavsnitt"/>
    <w:link w:val="Overskrift5"/>
    <w:rsid w:val="004F37C3"/>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4F37C3"/>
    <w:rPr>
      <w:spacing w:val="6"/>
      <w:sz w:val="19"/>
    </w:rPr>
  </w:style>
  <w:style w:type="paragraph" w:customStyle="1" w:styleId="ramme-noter">
    <w:name w:val="ramme-noter"/>
    <w:basedOn w:val="Normal"/>
    <w:next w:val="Normal"/>
    <w:rsid w:val="004F37C3"/>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4F37C3"/>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4F37C3"/>
    <w:pPr>
      <w:numPr>
        <w:numId w:val="22"/>
      </w:numPr>
      <w:spacing w:after="0" w:line="240" w:lineRule="auto"/>
    </w:pPr>
    <w:rPr>
      <w:rFonts w:ascii="Times" w:eastAsia="Batang" w:hAnsi="Times"/>
      <w:spacing w:val="0"/>
      <w:szCs w:val="20"/>
    </w:rPr>
  </w:style>
  <w:style w:type="paragraph" w:customStyle="1" w:styleId="romertallliste2">
    <w:name w:val="romertall liste 2"/>
    <w:basedOn w:val="Normal"/>
    <w:rsid w:val="004F37C3"/>
    <w:pPr>
      <w:numPr>
        <w:ilvl w:val="1"/>
        <w:numId w:val="22"/>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4F37C3"/>
    <w:pPr>
      <w:numPr>
        <w:ilvl w:val="2"/>
        <w:numId w:val="22"/>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4F37C3"/>
    <w:pPr>
      <w:numPr>
        <w:ilvl w:val="3"/>
        <w:numId w:val="22"/>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4F37C3"/>
    <w:pPr>
      <w:numPr>
        <w:ilvl w:val="4"/>
        <w:numId w:val="22"/>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4F37C3"/>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4F37C3"/>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4F37C3"/>
    <w:pPr>
      <w:keepNext/>
      <w:keepLines/>
      <w:numPr>
        <w:ilvl w:val="6"/>
        <w:numId w:val="30"/>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4F37C3"/>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4F37C3"/>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4F37C3"/>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4F37C3"/>
    <w:pPr>
      <w:keepNext/>
      <w:keepLines/>
      <w:spacing w:before="360" w:after="240"/>
      <w:jc w:val="center"/>
    </w:pPr>
    <w:rPr>
      <w:rFonts w:ascii="Arial" w:hAnsi="Arial"/>
      <w:b/>
      <w:sz w:val="28"/>
    </w:rPr>
  </w:style>
  <w:style w:type="paragraph" w:customStyle="1" w:styleId="tittel-ordforkl">
    <w:name w:val="tittel-ordforkl"/>
    <w:basedOn w:val="Normal"/>
    <w:next w:val="Normal"/>
    <w:rsid w:val="004F37C3"/>
    <w:pPr>
      <w:keepNext/>
      <w:keepLines/>
      <w:spacing w:before="360" w:after="240"/>
      <w:jc w:val="center"/>
    </w:pPr>
    <w:rPr>
      <w:rFonts w:ascii="Arial" w:hAnsi="Arial"/>
      <w:b/>
      <w:sz w:val="28"/>
    </w:rPr>
  </w:style>
  <w:style w:type="paragraph" w:customStyle="1" w:styleId="tittel-ramme">
    <w:name w:val="tittel-ramme"/>
    <w:basedOn w:val="Normal"/>
    <w:next w:val="Normal"/>
    <w:rsid w:val="004F37C3"/>
    <w:pPr>
      <w:keepNext/>
      <w:keepLines/>
      <w:numPr>
        <w:ilvl w:val="7"/>
        <w:numId w:val="30"/>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4F37C3"/>
    <w:pPr>
      <w:keepNext/>
      <w:keepLines/>
      <w:spacing w:before="360"/>
    </w:pPr>
    <w:rPr>
      <w:rFonts w:ascii="Arial" w:hAnsi="Arial"/>
      <w:b/>
      <w:sz w:val="28"/>
    </w:rPr>
  </w:style>
  <w:style w:type="character" w:customStyle="1" w:styleId="UndertittelTegn">
    <w:name w:val="Undertittel Tegn"/>
    <w:basedOn w:val="Standardskriftforavsnitt"/>
    <w:link w:val="Undertittel"/>
    <w:rsid w:val="004F37C3"/>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4F37C3"/>
    <w:pPr>
      <w:numPr>
        <w:numId w:val="0"/>
      </w:numPr>
    </w:pPr>
    <w:rPr>
      <w:b w:val="0"/>
      <w:i/>
    </w:rPr>
  </w:style>
  <w:style w:type="paragraph" w:customStyle="1" w:styleId="Undervedl-tittel">
    <w:name w:val="Undervedl-tittel"/>
    <w:basedOn w:val="Normal"/>
    <w:next w:val="Normal"/>
    <w:rsid w:val="004F37C3"/>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4F37C3"/>
    <w:pPr>
      <w:numPr>
        <w:numId w:val="0"/>
      </w:numPr>
      <w:outlineLvl w:val="9"/>
    </w:pPr>
  </w:style>
  <w:style w:type="paragraph" w:customStyle="1" w:styleId="v-Overskrift2">
    <w:name w:val="v-Overskrift 2"/>
    <w:basedOn w:val="Overskrift2"/>
    <w:next w:val="Normal"/>
    <w:rsid w:val="004F37C3"/>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4F37C3"/>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4F37C3"/>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i-saerskilt-vedl">
    <w:name w:val="i-saerskilt-vedl"/>
    <w:basedOn w:val="Normal"/>
    <w:next w:val="Normal"/>
    <w:rsid w:val="004F37C3"/>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sz w:val="24"/>
      <w:szCs w:val="24"/>
    </w:rPr>
  </w:style>
  <w:style w:type="paragraph" w:customStyle="1" w:styleId="figur-tittel">
    <w:name w:val="figur-tittel"/>
    <w:basedOn w:val="Normal"/>
    <w:next w:val="Normal"/>
    <w:rsid w:val="004F37C3"/>
    <w:pPr>
      <w:numPr>
        <w:ilvl w:val="5"/>
        <w:numId w:val="30"/>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4F37C3"/>
    <w:pPr>
      <w:keepNext/>
      <w:keepLines/>
      <w:numPr>
        <w:numId w:val="11"/>
      </w:numPr>
      <w:ind w:left="357" w:hanging="357"/>
    </w:pPr>
    <w:rPr>
      <w:rFonts w:ascii="Arial" w:hAnsi="Arial"/>
      <w:b/>
      <w:u w:val="single"/>
    </w:rPr>
  </w:style>
  <w:style w:type="paragraph" w:customStyle="1" w:styleId="Kilde">
    <w:name w:val="Kilde"/>
    <w:basedOn w:val="Normal"/>
    <w:next w:val="Normal"/>
    <w:rsid w:val="004F37C3"/>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basedOn w:val="Standardskriftforavsnitt"/>
    <w:link w:val="Bunntekst"/>
    <w:rsid w:val="004F37C3"/>
    <w:rPr>
      <w:rFonts w:ascii="Times New Roman" w:eastAsia="Times New Roman" w:hAnsi="Times New Roman"/>
      <w:spacing w:val="4"/>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4F37C3"/>
    <w:rPr>
      <w:rFonts w:ascii="Times New Roman" w:eastAsia="Times New Roman" w:hAnsi="Times New Roman"/>
      <w:spacing w:val="4"/>
      <w:sz w:val="24"/>
    </w:rPr>
  </w:style>
  <w:style w:type="character" w:styleId="Fotnotereferanse">
    <w:name w:val="footnote reference"/>
    <w:basedOn w:val="Standardskriftforavsnitt"/>
    <w:rsid w:val="004F37C3"/>
    <w:rPr>
      <w:vertAlign w:val="superscript"/>
    </w:rPr>
  </w:style>
  <w:style w:type="character" w:customStyle="1" w:styleId="gjennomstreket">
    <w:name w:val="gjennomstreket"/>
    <w:uiPriority w:val="1"/>
    <w:rsid w:val="004F37C3"/>
    <w:rPr>
      <w:strike/>
      <w:dstrike w:val="0"/>
    </w:rPr>
  </w:style>
  <w:style w:type="character" w:customStyle="1" w:styleId="halvfet0">
    <w:name w:val="halvfet"/>
    <w:basedOn w:val="Standardskriftforavsnitt"/>
    <w:rsid w:val="004F37C3"/>
    <w:rPr>
      <w:b/>
    </w:rPr>
  </w:style>
  <w:style w:type="character" w:styleId="Hyperkobling">
    <w:name w:val="Hyperlink"/>
    <w:basedOn w:val="Standardskriftforavsnitt"/>
    <w:uiPriority w:val="99"/>
    <w:unhideWhenUsed/>
    <w:rsid w:val="004F37C3"/>
    <w:rPr>
      <w:color w:val="0563C1" w:themeColor="hyperlink"/>
      <w:u w:val="single"/>
    </w:rPr>
  </w:style>
  <w:style w:type="character" w:customStyle="1" w:styleId="kursiv">
    <w:name w:val="kursiv"/>
    <w:basedOn w:val="Standardskriftforavsnitt"/>
    <w:rsid w:val="004F37C3"/>
    <w:rPr>
      <w:i/>
    </w:rPr>
  </w:style>
  <w:style w:type="character" w:customStyle="1" w:styleId="l-endring">
    <w:name w:val="l-endring"/>
    <w:basedOn w:val="Standardskriftforavsnitt"/>
    <w:rsid w:val="004F37C3"/>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4F37C3"/>
  </w:style>
  <w:style w:type="character" w:styleId="Plassholdertekst">
    <w:name w:val="Placeholder Text"/>
    <w:basedOn w:val="Standardskriftforavsnitt"/>
    <w:uiPriority w:val="99"/>
    <w:rsid w:val="004F37C3"/>
    <w:rPr>
      <w:color w:val="808080"/>
    </w:rPr>
  </w:style>
  <w:style w:type="character" w:customStyle="1" w:styleId="regular">
    <w:name w:val="regular"/>
    <w:basedOn w:val="Standardskriftforavsnitt"/>
    <w:uiPriority w:val="1"/>
    <w:qFormat/>
    <w:rsid w:val="004F37C3"/>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4F37C3"/>
    <w:rPr>
      <w:vertAlign w:val="superscript"/>
    </w:rPr>
  </w:style>
  <w:style w:type="character" w:customStyle="1" w:styleId="skrift-senket">
    <w:name w:val="skrift-senket"/>
    <w:basedOn w:val="Standardskriftforavsnitt"/>
    <w:rsid w:val="004F37C3"/>
    <w:rPr>
      <w:vertAlign w:val="subscript"/>
    </w:rPr>
  </w:style>
  <w:style w:type="character" w:customStyle="1" w:styleId="SluttnotetekstTegn">
    <w:name w:val="Sluttnotetekst Tegn"/>
    <w:basedOn w:val="Standardskriftforavsnitt"/>
    <w:link w:val="Sluttnotetekst"/>
    <w:uiPriority w:val="99"/>
    <w:semiHidden/>
    <w:rsid w:val="004F37C3"/>
    <w:rPr>
      <w:rFonts w:ascii="Times New Roman" w:eastAsia="Times New Roman" w:hAnsi="Times New Roman"/>
      <w:spacing w:val="4"/>
      <w:sz w:val="20"/>
      <w:szCs w:val="20"/>
    </w:rPr>
  </w:style>
  <w:style w:type="character" w:customStyle="1" w:styleId="sperret0">
    <w:name w:val="sperret"/>
    <w:basedOn w:val="Standardskriftforavsnitt"/>
    <w:rsid w:val="004F37C3"/>
    <w:rPr>
      <w:spacing w:val="30"/>
    </w:rPr>
  </w:style>
  <w:style w:type="character" w:customStyle="1" w:styleId="SterktsitatTegn">
    <w:name w:val="Sterkt sitat Tegn"/>
    <w:basedOn w:val="Standardskriftforavsnitt"/>
    <w:link w:val="Sterktsitat"/>
    <w:uiPriority w:val="30"/>
    <w:rsid w:val="004F37C3"/>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4F37C3"/>
    <w:rPr>
      <w:color w:val="0000FF"/>
    </w:rPr>
  </w:style>
  <w:style w:type="character" w:customStyle="1" w:styleId="stikkord0">
    <w:name w:val="stikkord"/>
    <w:uiPriority w:val="99"/>
  </w:style>
  <w:style w:type="character" w:styleId="Sterk">
    <w:name w:val="Strong"/>
    <w:basedOn w:val="Standardskriftforavsnitt"/>
    <w:uiPriority w:val="22"/>
    <w:qFormat/>
    <w:rsid w:val="004F37C3"/>
    <w:rPr>
      <w:b/>
      <w:bCs/>
    </w:rPr>
  </w:style>
  <w:style w:type="character" w:customStyle="1" w:styleId="TopptekstTegn">
    <w:name w:val="Topptekst Tegn"/>
    <w:basedOn w:val="Standardskriftforavsnitt"/>
    <w:link w:val="Topptekst"/>
    <w:rsid w:val="004F37C3"/>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4F37C3"/>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4F37C3"/>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F07ECF"/>
    <w:rPr>
      <w:rFonts w:ascii="UniCentury Old Style" w:hAnsi="UniCentury Old Style" w:cs="UniCentury Old Style"/>
      <w:color w:val="000000"/>
      <w:w w:val="0"/>
      <w:sz w:val="20"/>
      <w:szCs w:val="20"/>
    </w:rPr>
  </w:style>
  <w:style w:type="paragraph" w:styleId="Bunntekst">
    <w:name w:val="footer"/>
    <w:basedOn w:val="Normal"/>
    <w:link w:val="BunntekstTegn"/>
    <w:rsid w:val="004F37C3"/>
    <w:pPr>
      <w:tabs>
        <w:tab w:val="center" w:pos="4153"/>
        <w:tab w:val="right" w:pos="8306"/>
      </w:tabs>
    </w:pPr>
    <w:rPr>
      <w:sz w:val="20"/>
    </w:rPr>
  </w:style>
  <w:style w:type="character" w:customStyle="1" w:styleId="BunntekstTegn1">
    <w:name w:val="Bunntekst Tegn1"/>
    <w:basedOn w:val="Standardskriftforavsnitt"/>
    <w:uiPriority w:val="99"/>
    <w:semiHidden/>
    <w:rsid w:val="00F07ECF"/>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4F37C3"/>
    <w:rPr>
      <w:rFonts w:ascii="Arial" w:eastAsia="Times New Roman" w:hAnsi="Arial"/>
      <w:i/>
      <w:spacing w:val="4"/>
    </w:rPr>
  </w:style>
  <w:style w:type="character" w:customStyle="1" w:styleId="Overskrift7Tegn">
    <w:name w:val="Overskrift 7 Tegn"/>
    <w:basedOn w:val="Standardskriftforavsnitt"/>
    <w:link w:val="Overskrift7"/>
    <w:rsid w:val="004F37C3"/>
    <w:rPr>
      <w:rFonts w:ascii="Arial" w:eastAsia="Times New Roman" w:hAnsi="Arial"/>
      <w:spacing w:val="4"/>
      <w:sz w:val="24"/>
    </w:rPr>
  </w:style>
  <w:style w:type="character" w:customStyle="1" w:styleId="Overskrift8Tegn">
    <w:name w:val="Overskrift 8 Tegn"/>
    <w:basedOn w:val="Standardskriftforavsnitt"/>
    <w:link w:val="Overskrift8"/>
    <w:rsid w:val="004F37C3"/>
    <w:rPr>
      <w:rFonts w:ascii="Arial" w:eastAsia="Times New Roman" w:hAnsi="Arial"/>
      <w:i/>
      <w:spacing w:val="4"/>
      <w:sz w:val="24"/>
    </w:rPr>
  </w:style>
  <w:style w:type="character" w:customStyle="1" w:styleId="Overskrift9Tegn">
    <w:name w:val="Overskrift 9 Tegn"/>
    <w:basedOn w:val="Standardskriftforavsnitt"/>
    <w:link w:val="Overskrift9"/>
    <w:rsid w:val="004F37C3"/>
    <w:rPr>
      <w:rFonts w:ascii="Arial" w:eastAsia="Times New Roman" w:hAnsi="Arial"/>
      <w:i/>
      <w:spacing w:val="4"/>
      <w:sz w:val="18"/>
    </w:rPr>
  </w:style>
  <w:style w:type="table" w:customStyle="1" w:styleId="Tabell-VM">
    <w:name w:val="Tabell-VM"/>
    <w:basedOn w:val="Tabelltemaer"/>
    <w:uiPriority w:val="99"/>
    <w:qFormat/>
    <w:rsid w:val="004F37C3"/>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4F37C3"/>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4F37C3"/>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4F37C3"/>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4F37C3"/>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4F37C3"/>
    <w:pPr>
      <w:tabs>
        <w:tab w:val="right" w:leader="dot" w:pos="8306"/>
      </w:tabs>
    </w:pPr>
    <w:rPr>
      <w:spacing w:val="0"/>
    </w:rPr>
  </w:style>
  <w:style w:type="paragraph" w:styleId="INNH2">
    <w:name w:val="toc 2"/>
    <w:basedOn w:val="Normal"/>
    <w:next w:val="Normal"/>
    <w:rsid w:val="004F37C3"/>
    <w:pPr>
      <w:tabs>
        <w:tab w:val="right" w:leader="dot" w:pos="8306"/>
      </w:tabs>
      <w:ind w:left="200"/>
    </w:pPr>
    <w:rPr>
      <w:spacing w:val="0"/>
    </w:rPr>
  </w:style>
  <w:style w:type="paragraph" w:styleId="INNH3">
    <w:name w:val="toc 3"/>
    <w:basedOn w:val="Normal"/>
    <w:next w:val="Normal"/>
    <w:rsid w:val="004F37C3"/>
    <w:pPr>
      <w:tabs>
        <w:tab w:val="right" w:leader="dot" w:pos="8306"/>
      </w:tabs>
      <w:ind w:left="400"/>
    </w:pPr>
    <w:rPr>
      <w:spacing w:val="0"/>
    </w:rPr>
  </w:style>
  <w:style w:type="paragraph" w:styleId="INNH4">
    <w:name w:val="toc 4"/>
    <w:basedOn w:val="Normal"/>
    <w:next w:val="Normal"/>
    <w:rsid w:val="004F37C3"/>
    <w:pPr>
      <w:tabs>
        <w:tab w:val="right" w:leader="dot" w:pos="8306"/>
      </w:tabs>
      <w:ind w:left="600"/>
    </w:pPr>
    <w:rPr>
      <w:spacing w:val="0"/>
    </w:rPr>
  </w:style>
  <w:style w:type="paragraph" w:styleId="INNH5">
    <w:name w:val="toc 5"/>
    <w:basedOn w:val="Normal"/>
    <w:next w:val="Normal"/>
    <w:rsid w:val="004F37C3"/>
    <w:pPr>
      <w:tabs>
        <w:tab w:val="right" w:leader="dot" w:pos="8306"/>
      </w:tabs>
      <w:ind w:left="800"/>
    </w:pPr>
    <w:rPr>
      <w:spacing w:val="0"/>
    </w:rPr>
  </w:style>
  <w:style w:type="character" w:styleId="Merknadsreferanse">
    <w:name w:val="annotation reference"/>
    <w:basedOn w:val="Standardskriftforavsnitt"/>
    <w:rsid w:val="004F37C3"/>
    <w:rPr>
      <w:sz w:val="16"/>
    </w:rPr>
  </w:style>
  <w:style w:type="paragraph" w:styleId="Merknadstekst">
    <w:name w:val="annotation text"/>
    <w:basedOn w:val="Normal"/>
    <w:link w:val="MerknadstekstTegn"/>
    <w:rsid w:val="004F37C3"/>
    <w:rPr>
      <w:spacing w:val="0"/>
      <w:sz w:val="20"/>
    </w:rPr>
  </w:style>
  <w:style w:type="character" w:customStyle="1" w:styleId="MerknadstekstTegn">
    <w:name w:val="Merknadstekst Tegn"/>
    <w:basedOn w:val="Standardskriftforavsnitt"/>
    <w:link w:val="Merknadstekst"/>
    <w:rsid w:val="004F37C3"/>
    <w:rPr>
      <w:rFonts w:ascii="Times New Roman" w:eastAsia="Times New Roman" w:hAnsi="Times New Roman"/>
      <w:sz w:val="20"/>
    </w:rPr>
  </w:style>
  <w:style w:type="paragraph" w:styleId="Punktliste">
    <w:name w:val="List Bullet"/>
    <w:basedOn w:val="Normal"/>
    <w:rsid w:val="004F37C3"/>
    <w:pPr>
      <w:spacing w:after="0"/>
      <w:ind w:left="284" w:hanging="284"/>
    </w:pPr>
  </w:style>
  <w:style w:type="paragraph" w:styleId="Punktliste2">
    <w:name w:val="List Bullet 2"/>
    <w:basedOn w:val="Normal"/>
    <w:rsid w:val="004F37C3"/>
    <w:pPr>
      <w:spacing w:after="0"/>
      <w:ind w:left="568" w:hanging="284"/>
    </w:pPr>
  </w:style>
  <w:style w:type="paragraph" w:styleId="Punktliste3">
    <w:name w:val="List Bullet 3"/>
    <w:basedOn w:val="Normal"/>
    <w:rsid w:val="004F37C3"/>
    <w:pPr>
      <w:spacing w:after="0"/>
      <w:ind w:left="851" w:hanging="284"/>
    </w:pPr>
  </w:style>
  <w:style w:type="paragraph" w:styleId="Punktliste4">
    <w:name w:val="List Bullet 4"/>
    <w:basedOn w:val="Normal"/>
    <w:rsid w:val="004F37C3"/>
    <w:pPr>
      <w:spacing w:after="0"/>
      <w:ind w:left="1135" w:hanging="284"/>
    </w:pPr>
    <w:rPr>
      <w:spacing w:val="0"/>
    </w:rPr>
  </w:style>
  <w:style w:type="paragraph" w:styleId="Punktliste5">
    <w:name w:val="List Bullet 5"/>
    <w:basedOn w:val="Normal"/>
    <w:rsid w:val="004F37C3"/>
    <w:pPr>
      <w:spacing w:after="0"/>
      <w:ind w:left="1418" w:hanging="284"/>
    </w:pPr>
    <w:rPr>
      <w:spacing w:val="0"/>
    </w:rPr>
  </w:style>
  <w:style w:type="table" w:customStyle="1" w:styleId="StandardTabell">
    <w:name w:val="StandardTabell"/>
    <w:basedOn w:val="Vanligtabell"/>
    <w:uiPriority w:val="99"/>
    <w:qFormat/>
    <w:rsid w:val="004F37C3"/>
    <w:pPr>
      <w:spacing w:after="200" w:line="276" w:lineRule="auto"/>
    </w:pPr>
    <w:rPr>
      <w:rFonts w:eastAsiaTheme="minorHAns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4F37C3"/>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4F37C3"/>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4F37C3"/>
    <w:pPr>
      <w:spacing w:after="0" w:line="240" w:lineRule="auto"/>
      <w:ind w:left="240" w:hanging="240"/>
    </w:pPr>
  </w:style>
  <w:style w:type="paragraph" w:styleId="Indeks2">
    <w:name w:val="index 2"/>
    <w:basedOn w:val="Normal"/>
    <w:next w:val="Normal"/>
    <w:autoRedefine/>
    <w:uiPriority w:val="99"/>
    <w:semiHidden/>
    <w:unhideWhenUsed/>
    <w:rsid w:val="004F37C3"/>
    <w:pPr>
      <w:spacing w:after="0" w:line="240" w:lineRule="auto"/>
      <w:ind w:left="480" w:hanging="240"/>
    </w:pPr>
  </w:style>
  <w:style w:type="paragraph" w:styleId="Indeks3">
    <w:name w:val="index 3"/>
    <w:basedOn w:val="Normal"/>
    <w:next w:val="Normal"/>
    <w:autoRedefine/>
    <w:uiPriority w:val="99"/>
    <w:semiHidden/>
    <w:unhideWhenUsed/>
    <w:rsid w:val="004F37C3"/>
    <w:pPr>
      <w:spacing w:after="0" w:line="240" w:lineRule="auto"/>
      <w:ind w:left="720" w:hanging="240"/>
    </w:pPr>
  </w:style>
  <w:style w:type="paragraph" w:styleId="Indeks4">
    <w:name w:val="index 4"/>
    <w:basedOn w:val="Normal"/>
    <w:next w:val="Normal"/>
    <w:autoRedefine/>
    <w:uiPriority w:val="99"/>
    <w:semiHidden/>
    <w:unhideWhenUsed/>
    <w:rsid w:val="004F37C3"/>
    <w:pPr>
      <w:spacing w:after="0" w:line="240" w:lineRule="auto"/>
      <w:ind w:left="960" w:hanging="240"/>
    </w:pPr>
  </w:style>
  <w:style w:type="paragraph" w:styleId="Indeks5">
    <w:name w:val="index 5"/>
    <w:basedOn w:val="Normal"/>
    <w:next w:val="Normal"/>
    <w:autoRedefine/>
    <w:uiPriority w:val="99"/>
    <w:semiHidden/>
    <w:unhideWhenUsed/>
    <w:rsid w:val="004F37C3"/>
    <w:pPr>
      <w:spacing w:after="0" w:line="240" w:lineRule="auto"/>
      <w:ind w:left="1200" w:hanging="240"/>
    </w:pPr>
  </w:style>
  <w:style w:type="paragraph" w:styleId="Indeks6">
    <w:name w:val="index 6"/>
    <w:basedOn w:val="Normal"/>
    <w:next w:val="Normal"/>
    <w:autoRedefine/>
    <w:uiPriority w:val="99"/>
    <w:semiHidden/>
    <w:unhideWhenUsed/>
    <w:rsid w:val="004F37C3"/>
    <w:pPr>
      <w:spacing w:after="0" w:line="240" w:lineRule="auto"/>
      <w:ind w:left="1440" w:hanging="240"/>
    </w:pPr>
  </w:style>
  <w:style w:type="paragraph" w:styleId="Indeks7">
    <w:name w:val="index 7"/>
    <w:basedOn w:val="Normal"/>
    <w:next w:val="Normal"/>
    <w:autoRedefine/>
    <w:uiPriority w:val="99"/>
    <w:semiHidden/>
    <w:unhideWhenUsed/>
    <w:rsid w:val="004F37C3"/>
    <w:pPr>
      <w:spacing w:after="0" w:line="240" w:lineRule="auto"/>
      <w:ind w:left="1680" w:hanging="240"/>
    </w:pPr>
  </w:style>
  <w:style w:type="paragraph" w:styleId="Indeks8">
    <w:name w:val="index 8"/>
    <w:basedOn w:val="Normal"/>
    <w:next w:val="Normal"/>
    <w:autoRedefine/>
    <w:uiPriority w:val="99"/>
    <w:semiHidden/>
    <w:unhideWhenUsed/>
    <w:rsid w:val="004F37C3"/>
    <w:pPr>
      <w:spacing w:after="0" w:line="240" w:lineRule="auto"/>
      <w:ind w:left="1920" w:hanging="240"/>
    </w:pPr>
  </w:style>
  <w:style w:type="paragraph" w:styleId="Indeks9">
    <w:name w:val="index 9"/>
    <w:basedOn w:val="Normal"/>
    <w:next w:val="Normal"/>
    <w:autoRedefine/>
    <w:uiPriority w:val="99"/>
    <w:semiHidden/>
    <w:unhideWhenUsed/>
    <w:rsid w:val="004F37C3"/>
    <w:pPr>
      <w:spacing w:after="0" w:line="240" w:lineRule="auto"/>
      <w:ind w:left="2160" w:hanging="240"/>
    </w:pPr>
  </w:style>
  <w:style w:type="paragraph" w:styleId="INNH6">
    <w:name w:val="toc 6"/>
    <w:basedOn w:val="Normal"/>
    <w:next w:val="Normal"/>
    <w:autoRedefine/>
    <w:uiPriority w:val="39"/>
    <w:semiHidden/>
    <w:unhideWhenUsed/>
    <w:rsid w:val="004F37C3"/>
    <w:pPr>
      <w:spacing w:after="100"/>
      <w:ind w:left="1200"/>
    </w:pPr>
  </w:style>
  <w:style w:type="paragraph" w:styleId="INNH7">
    <w:name w:val="toc 7"/>
    <w:basedOn w:val="Normal"/>
    <w:next w:val="Normal"/>
    <w:autoRedefine/>
    <w:uiPriority w:val="39"/>
    <w:semiHidden/>
    <w:unhideWhenUsed/>
    <w:rsid w:val="004F37C3"/>
    <w:pPr>
      <w:spacing w:after="100"/>
      <w:ind w:left="1440"/>
    </w:pPr>
  </w:style>
  <w:style w:type="paragraph" w:styleId="INNH8">
    <w:name w:val="toc 8"/>
    <w:basedOn w:val="Normal"/>
    <w:next w:val="Normal"/>
    <w:autoRedefine/>
    <w:uiPriority w:val="39"/>
    <w:semiHidden/>
    <w:unhideWhenUsed/>
    <w:rsid w:val="004F37C3"/>
    <w:pPr>
      <w:spacing w:after="100"/>
      <w:ind w:left="1680"/>
    </w:pPr>
  </w:style>
  <w:style w:type="paragraph" w:styleId="INNH9">
    <w:name w:val="toc 9"/>
    <w:basedOn w:val="Normal"/>
    <w:next w:val="Normal"/>
    <w:autoRedefine/>
    <w:uiPriority w:val="39"/>
    <w:semiHidden/>
    <w:unhideWhenUsed/>
    <w:rsid w:val="004F37C3"/>
    <w:pPr>
      <w:spacing w:after="100"/>
      <w:ind w:left="1920"/>
    </w:pPr>
  </w:style>
  <w:style w:type="paragraph" w:styleId="Vanliginnrykk">
    <w:name w:val="Normal Indent"/>
    <w:basedOn w:val="Normal"/>
    <w:uiPriority w:val="99"/>
    <w:semiHidden/>
    <w:unhideWhenUsed/>
    <w:rsid w:val="004F37C3"/>
    <w:pPr>
      <w:ind w:left="708"/>
    </w:pPr>
  </w:style>
  <w:style w:type="paragraph" w:styleId="Stikkordregisteroverskrift">
    <w:name w:val="index heading"/>
    <w:basedOn w:val="Normal"/>
    <w:next w:val="Indeks1"/>
    <w:uiPriority w:val="99"/>
    <w:semiHidden/>
    <w:unhideWhenUsed/>
    <w:rsid w:val="004F37C3"/>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4F37C3"/>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4F37C3"/>
    <w:pPr>
      <w:spacing w:after="0"/>
    </w:pPr>
  </w:style>
  <w:style w:type="paragraph" w:styleId="Konvoluttadresse">
    <w:name w:val="envelope address"/>
    <w:basedOn w:val="Normal"/>
    <w:uiPriority w:val="99"/>
    <w:semiHidden/>
    <w:unhideWhenUsed/>
    <w:rsid w:val="004F37C3"/>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4F37C3"/>
  </w:style>
  <w:style w:type="character" w:styleId="Sluttnotereferanse">
    <w:name w:val="endnote reference"/>
    <w:basedOn w:val="Standardskriftforavsnitt"/>
    <w:uiPriority w:val="99"/>
    <w:semiHidden/>
    <w:unhideWhenUsed/>
    <w:rsid w:val="004F37C3"/>
    <w:rPr>
      <w:vertAlign w:val="superscript"/>
    </w:rPr>
  </w:style>
  <w:style w:type="paragraph" w:styleId="Sluttnotetekst">
    <w:name w:val="endnote text"/>
    <w:basedOn w:val="Normal"/>
    <w:link w:val="SluttnotetekstTegn"/>
    <w:uiPriority w:val="99"/>
    <w:semiHidden/>
    <w:unhideWhenUsed/>
    <w:rsid w:val="004F37C3"/>
    <w:pPr>
      <w:spacing w:after="0" w:line="240" w:lineRule="auto"/>
    </w:pPr>
    <w:rPr>
      <w:sz w:val="20"/>
      <w:szCs w:val="20"/>
    </w:rPr>
  </w:style>
  <w:style w:type="character" w:customStyle="1" w:styleId="SluttnotetekstTegn1">
    <w:name w:val="Sluttnotetekst Tegn1"/>
    <w:basedOn w:val="Standardskriftforavsnitt"/>
    <w:uiPriority w:val="99"/>
    <w:semiHidden/>
    <w:rsid w:val="00F07ECF"/>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4F37C3"/>
    <w:pPr>
      <w:spacing w:after="0"/>
      <w:ind w:left="240" w:hanging="240"/>
    </w:pPr>
  </w:style>
  <w:style w:type="paragraph" w:styleId="Makrotekst">
    <w:name w:val="macro"/>
    <w:link w:val="MakrotekstTegn"/>
    <w:uiPriority w:val="99"/>
    <w:semiHidden/>
    <w:unhideWhenUsed/>
    <w:rsid w:val="004F37C3"/>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4F37C3"/>
    <w:rPr>
      <w:rFonts w:ascii="Consolas" w:eastAsia="Times New Roman" w:hAnsi="Consolas"/>
      <w:spacing w:val="4"/>
    </w:rPr>
  </w:style>
  <w:style w:type="paragraph" w:styleId="Kildelisteoverskrift">
    <w:name w:val="toa heading"/>
    <w:basedOn w:val="Normal"/>
    <w:next w:val="Normal"/>
    <w:uiPriority w:val="99"/>
    <w:semiHidden/>
    <w:unhideWhenUsed/>
    <w:rsid w:val="004F37C3"/>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4F37C3"/>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4F37C3"/>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4F37C3"/>
    <w:pPr>
      <w:spacing w:after="0" w:line="240" w:lineRule="auto"/>
      <w:ind w:left="4252"/>
    </w:pPr>
  </w:style>
  <w:style w:type="character" w:customStyle="1" w:styleId="HilsenTegn">
    <w:name w:val="Hilsen Tegn"/>
    <w:basedOn w:val="Standardskriftforavsnitt"/>
    <w:link w:val="Hilsen"/>
    <w:uiPriority w:val="99"/>
    <w:semiHidden/>
    <w:rsid w:val="004F37C3"/>
    <w:rPr>
      <w:rFonts w:ascii="Times New Roman" w:eastAsia="Times New Roman" w:hAnsi="Times New Roman"/>
      <w:spacing w:val="4"/>
      <w:sz w:val="24"/>
    </w:rPr>
  </w:style>
  <w:style w:type="paragraph" w:styleId="Underskrift">
    <w:name w:val="Signature"/>
    <w:basedOn w:val="Normal"/>
    <w:link w:val="UnderskriftTegn"/>
    <w:uiPriority w:val="99"/>
    <w:unhideWhenUsed/>
    <w:rsid w:val="004F37C3"/>
    <w:pPr>
      <w:spacing w:after="0" w:line="240" w:lineRule="auto"/>
      <w:ind w:left="4252"/>
    </w:pPr>
  </w:style>
  <w:style w:type="character" w:customStyle="1" w:styleId="UnderskriftTegn1">
    <w:name w:val="Underskrift Tegn1"/>
    <w:basedOn w:val="Standardskriftforavsnitt"/>
    <w:uiPriority w:val="99"/>
    <w:semiHidden/>
    <w:rsid w:val="00F07ECF"/>
    <w:rPr>
      <w:rFonts w:ascii="Times New Roman" w:eastAsia="Times New Roman" w:hAnsi="Times New Roman"/>
      <w:spacing w:val="4"/>
      <w:sz w:val="24"/>
    </w:rPr>
  </w:style>
  <w:style w:type="paragraph" w:styleId="Liste-forts">
    <w:name w:val="List Continue"/>
    <w:basedOn w:val="Normal"/>
    <w:uiPriority w:val="99"/>
    <w:semiHidden/>
    <w:unhideWhenUsed/>
    <w:rsid w:val="004F37C3"/>
    <w:pPr>
      <w:ind w:left="283"/>
      <w:contextualSpacing/>
    </w:pPr>
  </w:style>
  <w:style w:type="paragraph" w:styleId="Liste-forts2">
    <w:name w:val="List Continue 2"/>
    <w:basedOn w:val="Normal"/>
    <w:uiPriority w:val="99"/>
    <w:semiHidden/>
    <w:unhideWhenUsed/>
    <w:rsid w:val="004F37C3"/>
    <w:pPr>
      <w:ind w:left="566"/>
      <w:contextualSpacing/>
    </w:pPr>
  </w:style>
  <w:style w:type="paragraph" w:styleId="Liste-forts3">
    <w:name w:val="List Continue 3"/>
    <w:basedOn w:val="Normal"/>
    <w:uiPriority w:val="99"/>
    <w:semiHidden/>
    <w:unhideWhenUsed/>
    <w:rsid w:val="004F37C3"/>
    <w:pPr>
      <w:ind w:left="849"/>
      <w:contextualSpacing/>
    </w:pPr>
  </w:style>
  <w:style w:type="paragraph" w:styleId="Liste-forts4">
    <w:name w:val="List Continue 4"/>
    <w:basedOn w:val="Normal"/>
    <w:uiPriority w:val="99"/>
    <w:semiHidden/>
    <w:unhideWhenUsed/>
    <w:rsid w:val="004F37C3"/>
    <w:pPr>
      <w:ind w:left="1132"/>
      <w:contextualSpacing/>
    </w:pPr>
  </w:style>
  <w:style w:type="paragraph" w:styleId="Liste-forts5">
    <w:name w:val="List Continue 5"/>
    <w:basedOn w:val="Normal"/>
    <w:uiPriority w:val="99"/>
    <w:semiHidden/>
    <w:unhideWhenUsed/>
    <w:rsid w:val="004F37C3"/>
    <w:pPr>
      <w:ind w:left="1415"/>
      <w:contextualSpacing/>
    </w:pPr>
  </w:style>
  <w:style w:type="paragraph" w:styleId="Meldingshode">
    <w:name w:val="Message Header"/>
    <w:basedOn w:val="Normal"/>
    <w:link w:val="MeldingshodeTegn"/>
    <w:uiPriority w:val="99"/>
    <w:semiHidden/>
    <w:unhideWhenUsed/>
    <w:rsid w:val="004F37C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4F37C3"/>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4F37C3"/>
  </w:style>
  <w:style w:type="character" w:customStyle="1" w:styleId="InnledendehilsenTegn">
    <w:name w:val="Innledende hilsen Tegn"/>
    <w:basedOn w:val="Standardskriftforavsnitt"/>
    <w:link w:val="Innledendehilsen"/>
    <w:uiPriority w:val="99"/>
    <w:semiHidden/>
    <w:rsid w:val="004F37C3"/>
    <w:rPr>
      <w:rFonts w:ascii="Times New Roman" w:eastAsia="Times New Roman" w:hAnsi="Times New Roman"/>
      <w:spacing w:val="4"/>
      <w:sz w:val="24"/>
    </w:rPr>
  </w:style>
  <w:style w:type="paragraph" w:styleId="Dato0">
    <w:name w:val="Date"/>
    <w:basedOn w:val="Normal"/>
    <w:next w:val="Normal"/>
    <w:link w:val="DatoTegn"/>
    <w:rsid w:val="004F37C3"/>
  </w:style>
  <w:style w:type="character" w:customStyle="1" w:styleId="DatoTegn1">
    <w:name w:val="Dato Tegn1"/>
    <w:basedOn w:val="Standardskriftforavsnitt"/>
    <w:uiPriority w:val="99"/>
    <w:semiHidden/>
    <w:rsid w:val="00F07ECF"/>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4F37C3"/>
    <w:pPr>
      <w:spacing w:after="0" w:line="240" w:lineRule="auto"/>
    </w:pPr>
  </w:style>
  <w:style w:type="character" w:customStyle="1" w:styleId="NotatoverskriftTegn">
    <w:name w:val="Notatoverskrift Tegn"/>
    <w:basedOn w:val="Standardskriftforavsnitt"/>
    <w:link w:val="Notatoverskrift"/>
    <w:uiPriority w:val="99"/>
    <w:semiHidden/>
    <w:rsid w:val="004F37C3"/>
    <w:rPr>
      <w:rFonts w:ascii="Times New Roman" w:eastAsia="Times New Roman" w:hAnsi="Times New Roman"/>
      <w:spacing w:val="4"/>
      <w:sz w:val="24"/>
    </w:rPr>
  </w:style>
  <w:style w:type="paragraph" w:styleId="Blokktekst">
    <w:name w:val="Block Text"/>
    <w:basedOn w:val="Normal"/>
    <w:uiPriority w:val="99"/>
    <w:semiHidden/>
    <w:unhideWhenUsed/>
    <w:rsid w:val="004F37C3"/>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4F37C3"/>
    <w:rPr>
      <w:color w:val="954F72" w:themeColor="followedHyperlink"/>
      <w:u w:val="single"/>
    </w:rPr>
  </w:style>
  <w:style w:type="character" w:styleId="Utheving">
    <w:name w:val="Emphasis"/>
    <w:basedOn w:val="Standardskriftforavsnitt"/>
    <w:uiPriority w:val="20"/>
    <w:qFormat/>
    <w:rsid w:val="004F37C3"/>
    <w:rPr>
      <w:i/>
      <w:iCs/>
    </w:rPr>
  </w:style>
  <w:style w:type="paragraph" w:styleId="Dokumentkart">
    <w:name w:val="Document Map"/>
    <w:basedOn w:val="Normal"/>
    <w:link w:val="DokumentkartTegn"/>
    <w:uiPriority w:val="99"/>
    <w:semiHidden/>
    <w:rsid w:val="004F37C3"/>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4F37C3"/>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4F37C3"/>
    <w:rPr>
      <w:rFonts w:ascii="Courier New" w:hAnsi="Courier New" w:cs="Courier New"/>
      <w:sz w:val="20"/>
    </w:rPr>
  </w:style>
  <w:style w:type="character" w:customStyle="1" w:styleId="RentekstTegn">
    <w:name w:val="Ren tekst Tegn"/>
    <w:basedOn w:val="Standardskriftforavsnitt"/>
    <w:link w:val="Rentekst"/>
    <w:uiPriority w:val="99"/>
    <w:semiHidden/>
    <w:rsid w:val="004F37C3"/>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4F37C3"/>
    <w:pPr>
      <w:spacing w:after="0" w:line="240" w:lineRule="auto"/>
    </w:pPr>
  </w:style>
  <w:style w:type="character" w:customStyle="1" w:styleId="E-postsignaturTegn">
    <w:name w:val="E-postsignatur Tegn"/>
    <w:basedOn w:val="Standardskriftforavsnitt"/>
    <w:link w:val="E-postsignatur"/>
    <w:uiPriority w:val="99"/>
    <w:semiHidden/>
    <w:rsid w:val="004F37C3"/>
    <w:rPr>
      <w:rFonts w:ascii="Times New Roman" w:eastAsia="Times New Roman" w:hAnsi="Times New Roman"/>
      <w:spacing w:val="4"/>
      <w:sz w:val="24"/>
    </w:rPr>
  </w:style>
  <w:style w:type="paragraph" w:styleId="NormalWeb">
    <w:name w:val="Normal (Web)"/>
    <w:basedOn w:val="Normal"/>
    <w:uiPriority w:val="99"/>
    <w:semiHidden/>
    <w:unhideWhenUsed/>
    <w:rsid w:val="004F37C3"/>
    <w:rPr>
      <w:szCs w:val="24"/>
    </w:rPr>
  </w:style>
  <w:style w:type="character" w:styleId="HTML-akronym">
    <w:name w:val="HTML Acronym"/>
    <w:basedOn w:val="Standardskriftforavsnitt"/>
    <w:uiPriority w:val="99"/>
    <w:semiHidden/>
    <w:unhideWhenUsed/>
    <w:rsid w:val="004F37C3"/>
  </w:style>
  <w:style w:type="paragraph" w:styleId="HTML-adresse">
    <w:name w:val="HTML Address"/>
    <w:basedOn w:val="Normal"/>
    <w:link w:val="HTML-adresseTegn"/>
    <w:uiPriority w:val="99"/>
    <w:semiHidden/>
    <w:unhideWhenUsed/>
    <w:rsid w:val="004F37C3"/>
    <w:pPr>
      <w:spacing w:after="0" w:line="240" w:lineRule="auto"/>
    </w:pPr>
    <w:rPr>
      <w:i/>
      <w:iCs/>
    </w:rPr>
  </w:style>
  <w:style w:type="character" w:customStyle="1" w:styleId="HTML-adresseTegn">
    <w:name w:val="HTML-adresse Tegn"/>
    <w:basedOn w:val="Standardskriftforavsnitt"/>
    <w:link w:val="HTML-adresse"/>
    <w:uiPriority w:val="99"/>
    <w:semiHidden/>
    <w:rsid w:val="004F37C3"/>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4F37C3"/>
    <w:rPr>
      <w:i/>
      <w:iCs/>
    </w:rPr>
  </w:style>
  <w:style w:type="character" w:styleId="HTML-kode">
    <w:name w:val="HTML Code"/>
    <w:basedOn w:val="Standardskriftforavsnitt"/>
    <w:uiPriority w:val="99"/>
    <w:semiHidden/>
    <w:unhideWhenUsed/>
    <w:rsid w:val="004F37C3"/>
    <w:rPr>
      <w:rFonts w:ascii="Consolas" w:hAnsi="Consolas"/>
      <w:sz w:val="20"/>
      <w:szCs w:val="20"/>
    </w:rPr>
  </w:style>
  <w:style w:type="character" w:styleId="HTML-definisjon">
    <w:name w:val="HTML Definition"/>
    <w:basedOn w:val="Standardskriftforavsnitt"/>
    <w:uiPriority w:val="99"/>
    <w:semiHidden/>
    <w:unhideWhenUsed/>
    <w:rsid w:val="004F37C3"/>
    <w:rPr>
      <w:i/>
      <w:iCs/>
    </w:rPr>
  </w:style>
  <w:style w:type="character" w:styleId="HTML-tastatur">
    <w:name w:val="HTML Keyboard"/>
    <w:basedOn w:val="Standardskriftforavsnitt"/>
    <w:uiPriority w:val="99"/>
    <w:semiHidden/>
    <w:unhideWhenUsed/>
    <w:rsid w:val="004F37C3"/>
    <w:rPr>
      <w:rFonts w:ascii="Consolas" w:hAnsi="Consolas"/>
      <w:sz w:val="20"/>
      <w:szCs w:val="20"/>
    </w:rPr>
  </w:style>
  <w:style w:type="paragraph" w:styleId="HTML-forhndsformatert">
    <w:name w:val="HTML Preformatted"/>
    <w:basedOn w:val="Normal"/>
    <w:link w:val="HTML-forhndsformatertTegn"/>
    <w:uiPriority w:val="99"/>
    <w:semiHidden/>
    <w:unhideWhenUsed/>
    <w:rsid w:val="004F37C3"/>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4F37C3"/>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4F37C3"/>
    <w:rPr>
      <w:rFonts w:ascii="Consolas" w:hAnsi="Consolas"/>
      <w:sz w:val="24"/>
      <w:szCs w:val="24"/>
    </w:rPr>
  </w:style>
  <w:style w:type="character" w:styleId="HTML-skrivemaskin">
    <w:name w:val="HTML Typewriter"/>
    <w:basedOn w:val="Standardskriftforavsnitt"/>
    <w:uiPriority w:val="99"/>
    <w:semiHidden/>
    <w:unhideWhenUsed/>
    <w:rsid w:val="004F37C3"/>
    <w:rPr>
      <w:rFonts w:ascii="Consolas" w:hAnsi="Consolas"/>
      <w:sz w:val="20"/>
      <w:szCs w:val="20"/>
    </w:rPr>
  </w:style>
  <w:style w:type="character" w:styleId="HTML-variabel">
    <w:name w:val="HTML Variable"/>
    <w:basedOn w:val="Standardskriftforavsnitt"/>
    <w:uiPriority w:val="99"/>
    <w:semiHidden/>
    <w:unhideWhenUsed/>
    <w:rsid w:val="004F37C3"/>
    <w:rPr>
      <w:i/>
      <w:iCs/>
    </w:rPr>
  </w:style>
  <w:style w:type="paragraph" w:styleId="Kommentaremne">
    <w:name w:val="annotation subject"/>
    <w:basedOn w:val="Merknadstekst"/>
    <w:next w:val="Merknadstekst"/>
    <w:link w:val="KommentaremneTegn"/>
    <w:uiPriority w:val="99"/>
    <w:semiHidden/>
    <w:unhideWhenUsed/>
    <w:rsid w:val="004F37C3"/>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4F37C3"/>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4F37C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4F37C3"/>
    <w:rPr>
      <w:rFonts w:ascii="Tahoma" w:eastAsia="Times New Roman" w:hAnsi="Tahoma" w:cs="Tahoma"/>
      <w:spacing w:val="4"/>
      <w:sz w:val="16"/>
      <w:szCs w:val="16"/>
    </w:rPr>
  </w:style>
  <w:style w:type="table" w:styleId="Tabellrutenett">
    <w:name w:val="Table Grid"/>
    <w:aliases w:val="MetadataTabellss"/>
    <w:basedOn w:val="Vanligtabell"/>
    <w:uiPriority w:val="59"/>
    <w:rsid w:val="004F37C3"/>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4F37C3"/>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4F37C3"/>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F07ECF"/>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4F37C3"/>
    <w:rPr>
      <w:i/>
      <w:iCs/>
      <w:color w:val="808080" w:themeColor="text1" w:themeTint="7F"/>
    </w:rPr>
  </w:style>
  <w:style w:type="character" w:styleId="Sterkutheving">
    <w:name w:val="Intense Emphasis"/>
    <w:basedOn w:val="Standardskriftforavsnitt"/>
    <w:uiPriority w:val="21"/>
    <w:qFormat/>
    <w:rsid w:val="004F37C3"/>
    <w:rPr>
      <w:b/>
      <w:bCs/>
      <w:i/>
      <w:iCs/>
      <w:color w:val="4472C4" w:themeColor="accent1"/>
    </w:rPr>
  </w:style>
  <w:style w:type="character" w:styleId="Svakreferanse">
    <w:name w:val="Subtle Reference"/>
    <w:basedOn w:val="Standardskriftforavsnitt"/>
    <w:uiPriority w:val="31"/>
    <w:qFormat/>
    <w:rsid w:val="004F37C3"/>
    <w:rPr>
      <w:smallCaps/>
      <w:color w:val="ED7D31" w:themeColor="accent2"/>
      <w:u w:val="single"/>
    </w:rPr>
  </w:style>
  <w:style w:type="character" w:styleId="Sterkreferanse">
    <w:name w:val="Intense Reference"/>
    <w:basedOn w:val="Standardskriftforavsnitt"/>
    <w:uiPriority w:val="32"/>
    <w:qFormat/>
    <w:rsid w:val="004F37C3"/>
    <w:rPr>
      <w:b/>
      <w:bCs/>
      <w:smallCaps/>
      <w:color w:val="ED7D31" w:themeColor="accent2"/>
      <w:spacing w:val="5"/>
      <w:u w:val="single"/>
    </w:rPr>
  </w:style>
  <w:style w:type="character" w:styleId="Boktittel">
    <w:name w:val="Book Title"/>
    <w:basedOn w:val="Standardskriftforavsnitt"/>
    <w:uiPriority w:val="33"/>
    <w:qFormat/>
    <w:rsid w:val="004F37C3"/>
    <w:rPr>
      <w:b/>
      <w:bCs/>
      <w:smallCaps/>
      <w:spacing w:val="5"/>
    </w:rPr>
  </w:style>
  <w:style w:type="paragraph" w:styleId="Bibliografi">
    <w:name w:val="Bibliography"/>
    <w:basedOn w:val="Normal"/>
    <w:next w:val="Normal"/>
    <w:uiPriority w:val="37"/>
    <w:semiHidden/>
    <w:unhideWhenUsed/>
    <w:rsid w:val="004F37C3"/>
  </w:style>
  <w:style w:type="paragraph" w:styleId="Overskriftforinnholdsfortegnelse">
    <w:name w:val="TOC Heading"/>
    <w:basedOn w:val="Overskrift1"/>
    <w:next w:val="Normal"/>
    <w:uiPriority w:val="39"/>
    <w:semiHidden/>
    <w:unhideWhenUsed/>
    <w:qFormat/>
    <w:rsid w:val="004F37C3"/>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4F37C3"/>
    <w:pPr>
      <w:numPr>
        <w:numId w:val="12"/>
      </w:numPr>
    </w:pPr>
  </w:style>
  <w:style w:type="numbering" w:customStyle="1" w:styleId="NrListeStil">
    <w:name w:val="NrListeStil"/>
    <w:uiPriority w:val="99"/>
    <w:rsid w:val="004F37C3"/>
    <w:pPr>
      <w:numPr>
        <w:numId w:val="13"/>
      </w:numPr>
    </w:pPr>
  </w:style>
  <w:style w:type="numbering" w:customStyle="1" w:styleId="RomListeStil">
    <w:name w:val="RomListeStil"/>
    <w:uiPriority w:val="99"/>
    <w:rsid w:val="004F37C3"/>
    <w:pPr>
      <w:numPr>
        <w:numId w:val="14"/>
      </w:numPr>
    </w:pPr>
  </w:style>
  <w:style w:type="numbering" w:customStyle="1" w:styleId="StrekListeStil">
    <w:name w:val="StrekListeStil"/>
    <w:uiPriority w:val="99"/>
    <w:rsid w:val="004F37C3"/>
    <w:pPr>
      <w:numPr>
        <w:numId w:val="15"/>
      </w:numPr>
    </w:pPr>
  </w:style>
  <w:style w:type="numbering" w:customStyle="1" w:styleId="OpplistingListeStil">
    <w:name w:val="OpplistingListeStil"/>
    <w:uiPriority w:val="99"/>
    <w:rsid w:val="004F37C3"/>
    <w:pPr>
      <w:numPr>
        <w:numId w:val="16"/>
      </w:numPr>
    </w:pPr>
  </w:style>
  <w:style w:type="numbering" w:customStyle="1" w:styleId="l-NummerertListeStil">
    <w:name w:val="l-NummerertListeStil"/>
    <w:uiPriority w:val="99"/>
    <w:rsid w:val="004F37C3"/>
    <w:pPr>
      <w:numPr>
        <w:numId w:val="17"/>
      </w:numPr>
    </w:pPr>
  </w:style>
  <w:style w:type="numbering" w:customStyle="1" w:styleId="l-AlfaListeStil">
    <w:name w:val="l-AlfaListeStil"/>
    <w:uiPriority w:val="99"/>
    <w:rsid w:val="004F37C3"/>
    <w:pPr>
      <w:numPr>
        <w:numId w:val="18"/>
      </w:numPr>
    </w:pPr>
  </w:style>
  <w:style w:type="numbering" w:customStyle="1" w:styleId="OverskrifterListeStil">
    <w:name w:val="OverskrifterListeStil"/>
    <w:uiPriority w:val="99"/>
    <w:rsid w:val="004F37C3"/>
    <w:pPr>
      <w:numPr>
        <w:numId w:val="19"/>
      </w:numPr>
    </w:pPr>
  </w:style>
  <w:style w:type="numbering" w:customStyle="1" w:styleId="l-ListeStilMal">
    <w:name w:val="l-ListeStilMal"/>
    <w:uiPriority w:val="99"/>
    <w:rsid w:val="004F37C3"/>
    <w:pPr>
      <w:numPr>
        <w:numId w:val="20"/>
      </w:numPr>
    </w:pPr>
  </w:style>
  <w:style w:type="paragraph" w:styleId="Avsenderadresse">
    <w:name w:val="envelope return"/>
    <w:basedOn w:val="Normal"/>
    <w:uiPriority w:val="99"/>
    <w:semiHidden/>
    <w:unhideWhenUsed/>
    <w:rsid w:val="004F37C3"/>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4F37C3"/>
  </w:style>
  <w:style w:type="character" w:customStyle="1" w:styleId="BrdtekstTegn">
    <w:name w:val="Brødtekst Tegn"/>
    <w:basedOn w:val="Standardskriftforavsnitt"/>
    <w:link w:val="Brdtekst"/>
    <w:semiHidden/>
    <w:rsid w:val="004F37C3"/>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4F37C3"/>
    <w:pPr>
      <w:ind w:firstLine="360"/>
    </w:pPr>
  </w:style>
  <w:style w:type="character" w:customStyle="1" w:styleId="Brdtekst-frsteinnrykkTegn">
    <w:name w:val="Brødtekst - første innrykk Tegn"/>
    <w:basedOn w:val="BrdtekstTegn"/>
    <w:link w:val="Brdtekst-frsteinnrykk"/>
    <w:uiPriority w:val="99"/>
    <w:semiHidden/>
    <w:rsid w:val="004F37C3"/>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4F37C3"/>
    <w:pPr>
      <w:ind w:left="283"/>
    </w:pPr>
  </w:style>
  <w:style w:type="character" w:customStyle="1" w:styleId="BrdtekstinnrykkTegn">
    <w:name w:val="Brødtekstinnrykk Tegn"/>
    <w:basedOn w:val="Standardskriftforavsnitt"/>
    <w:link w:val="Brdtekstinnrykk"/>
    <w:uiPriority w:val="99"/>
    <w:semiHidden/>
    <w:rsid w:val="004F37C3"/>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4F37C3"/>
    <w:pPr>
      <w:ind w:left="360" w:firstLine="360"/>
    </w:pPr>
  </w:style>
  <w:style w:type="character" w:customStyle="1" w:styleId="Brdtekst-frsteinnrykk2Tegn">
    <w:name w:val="Brødtekst - første innrykk 2 Tegn"/>
    <w:basedOn w:val="BrdtekstinnrykkTegn"/>
    <w:link w:val="Brdtekst-frsteinnrykk2"/>
    <w:uiPriority w:val="99"/>
    <w:semiHidden/>
    <w:rsid w:val="004F37C3"/>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4F37C3"/>
    <w:pPr>
      <w:spacing w:line="480" w:lineRule="auto"/>
    </w:pPr>
  </w:style>
  <w:style w:type="character" w:customStyle="1" w:styleId="Brdtekst2Tegn">
    <w:name w:val="Brødtekst 2 Tegn"/>
    <w:basedOn w:val="Standardskriftforavsnitt"/>
    <w:link w:val="Brdtekst2"/>
    <w:uiPriority w:val="99"/>
    <w:semiHidden/>
    <w:rsid w:val="004F37C3"/>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4F37C3"/>
    <w:rPr>
      <w:sz w:val="16"/>
      <w:szCs w:val="16"/>
    </w:rPr>
  </w:style>
  <w:style w:type="character" w:customStyle="1" w:styleId="Brdtekst3Tegn">
    <w:name w:val="Brødtekst 3 Tegn"/>
    <w:basedOn w:val="Standardskriftforavsnitt"/>
    <w:link w:val="Brdtekst3"/>
    <w:uiPriority w:val="99"/>
    <w:semiHidden/>
    <w:rsid w:val="004F37C3"/>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4F37C3"/>
    <w:pPr>
      <w:spacing w:line="480" w:lineRule="auto"/>
      <w:ind w:left="283"/>
    </w:pPr>
  </w:style>
  <w:style w:type="character" w:customStyle="1" w:styleId="Brdtekstinnrykk2Tegn">
    <w:name w:val="Brødtekstinnrykk 2 Tegn"/>
    <w:basedOn w:val="Standardskriftforavsnitt"/>
    <w:link w:val="Brdtekstinnrykk2"/>
    <w:uiPriority w:val="99"/>
    <w:semiHidden/>
    <w:rsid w:val="004F37C3"/>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4F37C3"/>
    <w:pPr>
      <w:ind w:left="283"/>
    </w:pPr>
    <w:rPr>
      <w:sz w:val="16"/>
      <w:szCs w:val="16"/>
    </w:rPr>
  </w:style>
  <w:style w:type="character" w:customStyle="1" w:styleId="Brdtekstinnrykk3Tegn">
    <w:name w:val="Brødtekstinnrykk 3 Tegn"/>
    <w:basedOn w:val="Standardskriftforavsnitt"/>
    <w:link w:val="Brdtekstinnrykk3"/>
    <w:uiPriority w:val="99"/>
    <w:semiHidden/>
    <w:rsid w:val="004F37C3"/>
    <w:rPr>
      <w:rFonts w:ascii="Times New Roman" w:eastAsia="Times New Roman" w:hAnsi="Times New Roman"/>
      <w:spacing w:val="4"/>
      <w:sz w:val="16"/>
      <w:szCs w:val="16"/>
    </w:rPr>
  </w:style>
  <w:style w:type="paragraph" w:customStyle="1" w:styleId="Sammendrag">
    <w:name w:val="Sammendrag"/>
    <w:basedOn w:val="Overskrift1"/>
    <w:qFormat/>
    <w:rsid w:val="004F37C3"/>
    <w:pPr>
      <w:numPr>
        <w:numId w:val="0"/>
      </w:numPr>
    </w:pPr>
  </w:style>
  <w:style w:type="paragraph" w:customStyle="1" w:styleId="TrykkeriMerknad">
    <w:name w:val="TrykkeriMerknad"/>
    <w:basedOn w:val="Normal"/>
    <w:qFormat/>
    <w:rsid w:val="004F37C3"/>
    <w:pPr>
      <w:spacing w:before="60"/>
    </w:pPr>
    <w:rPr>
      <w:rFonts w:ascii="Arial" w:hAnsi="Arial"/>
      <w:color w:val="C45911" w:themeColor="accent2" w:themeShade="BF"/>
      <w:sz w:val="26"/>
    </w:rPr>
  </w:style>
  <w:style w:type="paragraph" w:customStyle="1" w:styleId="ForfatterMerknad">
    <w:name w:val="ForfatterMerknad"/>
    <w:basedOn w:val="TrykkeriMerknad"/>
    <w:qFormat/>
    <w:rsid w:val="004F37C3"/>
    <w:pPr>
      <w:shd w:val="clear" w:color="auto" w:fill="FFFF99"/>
      <w:spacing w:line="240" w:lineRule="auto"/>
    </w:pPr>
    <w:rPr>
      <w:color w:val="833C0B" w:themeColor="accent2" w:themeShade="80"/>
    </w:rPr>
  </w:style>
  <w:style w:type="paragraph" w:customStyle="1" w:styleId="tblRad">
    <w:name w:val="tblRad"/>
    <w:rsid w:val="004F37C3"/>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4F37C3"/>
  </w:style>
  <w:style w:type="paragraph" w:customStyle="1" w:styleId="tbl2LinjeSumBold">
    <w:name w:val="tbl2LinjeSumBold"/>
    <w:basedOn w:val="tblRad"/>
    <w:rsid w:val="004F37C3"/>
  </w:style>
  <w:style w:type="paragraph" w:customStyle="1" w:styleId="tblDelsum1">
    <w:name w:val="tblDelsum1"/>
    <w:basedOn w:val="tblRad"/>
    <w:rsid w:val="004F37C3"/>
  </w:style>
  <w:style w:type="paragraph" w:customStyle="1" w:styleId="tblDelsum1-Kapittel">
    <w:name w:val="tblDelsum1 - Kapittel"/>
    <w:basedOn w:val="tblDelsum1"/>
    <w:rsid w:val="004F37C3"/>
    <w:pPr>
      <w:keepNext w:val="0"/>
    </w:pPr>
  </w:style>
  <w:style w:type="paragraph" w:customStyle="1" w:styleId="tblDelsum2">
    <w:name w:val="tblDelsum2"/>
    <w:basedOn w:val="tblRad"/>
    <w:rsid w:val="004F37C3"/>
  </w:style>
  <w:style w:type="paragraph" w:customStyle="1" w:styleId="tblDelsum2-Kapittel">
    <w:name w:val="tblDelsum2 - Kapittel"/>
    <w:basedOn w:val="tblDelsum2"/>
    <w:rsid w:val="004F37C3"/>
    <w:pPr>
      <w:keepNext w:val="0"/>
    </w:pPr>
  </w:style>
  <w:style w:type="paragraph" w:customStyle="1" w:styleId="tblTabelloverskrift">
    <w:name w:val="tblTabelloverskrift"/>
    <w:rsid w:val="004F37C3"/>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4F37C3"/>
    <w:pPr>
      <w:spacing w:after="0"/>
      <w:jc w:val="right"/>
    </w:pPr>
    <w:rPr>
      <w:b w:val="0"/>
      <w:caps w:val="0"/>
      <w:sz w:val="16"/>
    </w:rPr>
  </w:style>
  <w:style w:type="paragraph" w:customStyle="1" w:styleId="tblKategoriOverskrift">
    <w:name w:val="tblKategoriOverskrift"/>
    <w:basedOn w:val="tblRad"/>
    <w:rsid w:val="004F37C3"/>
    <w:pPr>
      <w:spacing w:before="120"/>
    </w:pPr>
  </w:style>
  <w:style w:type="paragraph" w:customStyle="1" w:styleId="tblKolonneoverskrift">
    <w:name w:val="tblKolonneoverskrift"/>
    <w:basedOn w:val="Normal"/>
    <w:rsid w:val="004F37C3"/>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4F37C3"/>
    <w:pPr>
      <w:spacing w:after="360"/>
      <w:jc w:val="center"/>
    </w:pPr>
    <w:rPr>
      <w:b w:val="0"/>
      <w:caps w:val="0"/>
    </w:rPr>
  </w:style>
  <w:style w:type="paragraph" w:customStyle="1" w:styleId="tblKolonneoverskrift-Vedtak">
    <w:name w:val="tblKolonneoverskrift - Vedtak"/>
    <w:basedOn w:val="tblTabelloverskrift-Vedtak"/>
    <w:rsid w:val="004F37C3"/>
    <w:pPr>
      <w:spacing w:after="0"/>
    </w:pPr>
  </w:style>
  <w:style w:type="paragraph" w:customStyle="1" w:styleId="tblOverskrift-Vedtak">
    <w:name w:val="tblOverskrift - Vedtak"/>
    <w:basedOn w:val="tblRad"/>
    <w:rsid w:val="004F37C3"/>
    <w:pPr>
      <w:spacing w:before="360"/>
      <w:jc w:val="center"/>
    </w:pPr>
  </w:style>
  <w:style w:type="paragraph" w:customStyle="1" w:styleId="tblRadBold">
    <w:name w:val="tblRadBold"/>
    <w:basedOn w:val="tblRad"/>
    <w:rsid w:val="004F37C3"/>
  </w:style>
  <w:style w:type="paragraph" w:customStyle="1" w:styleId="tblRadItalic">
    <w:name w:val="tblRadItalic"/>
    <w:basedOn w:val="tblRad"/>
    <w:rsid w:val="004F37C3"/>
  </w:style>
  <w:style w:type="paragraph" w:customStyle="1" w:styleId="tblRadItalicSiste">
    <w:name w:val="tblRadItalicSiste"/>
    <w:basedOn w:val="tblRadItalic"/>
    <w:rsid w:val="004F37C3"/>
  </w:style>
  <w:style w:type="paragraph" w:customStyle="1" w:styleId="tblRadMedLuft">
    <w:name w:val="tblRadMedLuft"/>
    <w:basedOn w:val="tblRad"/>
    <w:rsid w:val="004F37C3"/>
    <w:pPr>
      <w:spacing w:before="120"/>
    </w:pPr>
  </w:style>
  <w:style w:type="paragraph" w:customStyle="1" w:styleId="tblRadMedLuftSiste">
    <w:name w:val="tblRadMedLuftSiste"/>
    <w:basedOn w:val="tblRadMedLuft"/>
    <w:rsid w:val="004F37C3"/>
    <w:pPr>
      <w:spacing w:after="120"/>
    </w:pPr>
  </w:style>
  <w:style w:type="paragraph" w:customStyle="1" w:styleId="tblRadMedLuftSiste-Vedtak">
    <w:name w:val="tblRadMedLuftSiste - Vedtak"/>
    <w:basedOn w:val="tblRadMedLuftSiste"/>
    <w:rsid w:val="004F37C3"/>
    <w:pPr>
      <w:keepNext w:val="0"/>
    </w:pPr>
  </w:style>
  <w:style w:type="paragraph" w:customStyle="1" w:styleId="tblRadSiste">
    <w:name w:val="tblRadSiste"/>
    <w:basedOn w:val="tblRad"/>
    <w:rsid w:val="004F37C3"/>
  </w:style>
  <w:style w:type="paragraph" w:customStyle="1" w:styleId="tblSluttsum">
    <w:name w:val="tblSluttsum"/>
    <w:basedOn w:val="tblRad"/>
    <w:rsid w:val="004F37C3"/>
    <w:pPr>
      <w:spacing w:before="120"/>
    </w:pPr>
  </w:style>
  <w:style w:type="table" w:customStyle="1" w:styleId="MetadataTabell">
    <w:name w:val="MetadataTabell"/>
    <w:basedOn w:val="Rutenettabelllys"/>
    <w:uiPriority w:val="99"/>
    <w:rsid w:val="004F37C3"/>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4F37C3"/>
    <w:pPr>
      <w:spacing w:before="60" w:after="60"/>
    </w:pPr>
    <w:rPr>
      <w:rFonts w:ascii="Consolas" w:hAnsi="Consolas"/>
      <w:color w:val="ED7D31" w:themeColor="accent2"/>
      <w:sz w:val="26"/>
    </w:rPr>
  </w:style>
  <w:style w:type="table" w:styleId="Rutenettabelllys">
    <w:name w:val="Grid Table Light"/>
    <w:basedOn w:val="Vanligtabell"/>
    <w:uiPriority w:val="40"/>
    <w:rsid w:val="004F37C3"/>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4F37C3"/>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4F37C3"/>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4F37C3"/>
    <w:rPr>
      <w:sz w:val="24"/>
    </w:rPr>
  </w:style>
  <w:style w:type="character" w:styleId="Emneknagg">
    <w:name w:val="Hashtag"/>
    <w:basedOn w:val="Standardskriftforavsnitt"/>
    <w:uiPriority w:val="99"/>
    <w:semiHidden/>
    <w:unhideWhenUsed/>
    <w:rsid w:val="003753BC"/>
    <w:rPr>
      <w:color w:val="2B579A"/>
      <w:shd w:val="clear" w:color="auto" w:fill="E1DFDD"/>
    </w:rPr>
  </w:style>
  <w:style w:type="character" w:styleId="Omtale">
    <w:name w:val="Mention"/>
    <w:basedOn w:val="Standardskriftforavsnitt"/>
    <w:uiPriority w:val="99"/>
    <w:semiHidden/>
    <w:unhideWhenUsed/>
    <w:rsid w:val="003753BC"/>
    <w:rPr>
      <w:color w:val="2B579A"/>
      <w:shd w:val="clear" w:color="auto" w:fill="E1DFDD"/>
    </w:rPr>
  </w:style>
  <w:style w:type="paragraph" w:styleId="Sitat0">
    <w:name w:val="Quote"/>
    <w:basedOn w:val="Normal"/>
    <w:next w:val="Normal"/>
    <w:link w:val="SitatTegn1"/>
    <w:uiPriority w:val="29"/>
    <w:qFormat/>
    <w:rsid w:val="003753BC"/>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3753BC"/>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3753BC"/>
    <w:rPr>
      <w:u w:val="dotted"/>
    </w:rPr>
  </w:style>
  <w:style w:type="character" w:styleId="Smartkobling">
    <w:name w:val="Smart Link"/>
    <w:basedOn w:val="Standardskriftforavsnitt"/>
    <w:uiPriority w:val="99"/>
    <w:semiHidden/>
    <w:unhideWhenUsed/>
    <w:rsid w:val="003753BC"/>
    <w:rPr>
      <w:color w:val="0000FF"/>
      <w:u w:val="single"/>
      <w:shd w:val="clear" w:color="auto" w:fill="F3F2F1"/>
    </w:rPr>
  </w:style>
  <w:style w:type="character" w:styleId="Ulstomtale">
    <w:name w:val="Unresolved Mention"/>
    <w:basedOn w:val="Standardskriftforavsnitt"/>
    <w:uiPriority w:val="99"/>
    <w:semiHidden/>
    <w:unhideWhenUsed/>
    <w:rsid w:val="003753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3</TotalTime>
  <Pages>22</Pages>
  <Words>6563</Words>
  <Characters>36419</Characters>
  <Application>Microsoft Office Word</Application>
  <DocSecurity>0</DocSecurity>
  <Lines>303</Lines>
  <Paragraphs>85</Paragraphs>
  <ScaleCrop>false</ScaleCrop>
  <Company/>
  <LinksUpToDate>false</LinksUpToDate>
  <CharactersWithSpaces>42897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4</cp:revision>
  <dcterms:created xsi:type="dcterms:W3CDTF">2023-11-22T14:26:00Z</dcterms:created>
  <dcterms:modified xsi:type="dcterms:W3CDTF">2023-11-23T09:34:00Z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2023-11-22T14:24:56Z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96b3d8e5-7e84-4fef-aa70-cfa909416ba3</vt:lpwstr>
  </property>
  <property fmtid="{D5CDD505-2E9C-101B-9397-08002B2CF9AE}" pid="8" name="MSIP_Label_b22f7043-6caf-4431-9109-8eff758a1d8b_ContentBits">
    <vt:lpwstr>0</vt:lpwstr>
  </property>
</Properties>
</file>