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269F72" w14:textId="64304EBC" w:rsidR="00C22436" w:rsidRDefault="00C22436" w:rsidP="00091E8E">
      <w:pPr>
        <w:rPr>
          <w:sz w:val="48"/>
          <w:szCs w:val="48"/>
        </w:rPr>
      </w:pPr>
    </w:p>
    <w:sdt>
      <w:sdtPr>
        <w:id w:val="261879728"/>
        <w:docPartObj>
          <w:docPartGallery w:val="Cover Pages"/>
        </w:docPartObj>
      </w:sdtPr>
      <w:sdtContent>
        <w:bookmarkStart w:id="0" w:name="_GoBack" w:displacedByCustomXml="prev"/>
        <w:bookmarkEnd w:id="0" w:displacedByCustomXml="prev"/>
        <w:p w14:paraId="0F8A8F4B" w14:textId="1DD12414" w:rsidR="007853CD" w:rsidRDefault="007853CD" w:rsidP="00C1510D">
          <w:pPr>
            <w:rPr>
              <w:sz w:val="48"/>
              <w:szCs w:val="48"/>
            </w:rPr>
          </w:pPr>
          <w:r>
            <w:rPr>
              <w:noProof/>
            </w:rPr>
            <mc:AlternateContent>
              <mc:Choice Requires="wps">
                <w:drawing>
                  <wp:anchor distT="0" distB="0" distL="114300" distR="114300" simplePos="0" relativeHeight="251656192" behindDoc="0" locked="0" layoutInCell="1" allowOverlap="1" wp14:anchorId="57C02A98" wp14:editId="7B61C65D">
                    <wp:simplePos x="0" y="0"/>
                    <wp:positionH relativeFrom="page">
                      <wp:posOffset>-3472180</wp:posOffset>
                    </wp:positionH>
                    <wp:positionV relativeFrom="page">
                      <wp:posOffset>-3847465</wp:posOffset>
                    </wp:positionV>
                    <wp:extent cx="14504670" cy="18345785"/>
                    <wp:effectExtent l="0" t="0" r="0" b="0"/>
                    <wp:wrapNone/>
                    <wp:docPr id="138" name="Tekstboks 138"/>
                    <wp:cNvGraphicFramePr/>
                    <a:graphic xmlns:a="http://schemas.openxmlformats.org/drawingml/2006/main">
                      <a:graphicData uri="http://schemas.microsoft.com/office/word/2010/wordprocessingShape">
                        <wps:wsp>
                          <wps:cNvSpPr txBox="1"/>
                          <wps:spPr>
                            <a:xfrm>
                              <a:off x="0" y="0"/>
                              <a:ext cx="14504670" cy="18345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CA5E8" w14:textId="6888AD5C" w:rsidR="00091E8E" w:rsidRPr="00C22436" w:rsidRDefault="00091E8E" w:rsidP="00C22436">
                                <w:pPr>
                                  <w:pStyle w:val="PublTittel"/>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7C02A98" id="_x0000_t202" coordsize="21600,21600" o:spt="202" path="m,l,21600r21600,l21600,xe">
                    <v:stroke joinstyle="miter"/>
                    <v:path gradientshapeok="t" o:connecttype="rect"/>
                  </v:shapetype>
                  <v:shape id="Tekstboks 138" o:spid="_x0000_s1026" type="#_x0000_t202" style="position:absolute;margin-left:-273.4pt;margin-top:-302.95pt;width:1142.1pt;height:1444.5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" fillcolor="white [3201]" stroked="f" strokeweight=".5pt">
                    <v:textbox inset="0,0,0,0">
                      <w:txbxContent>
                        <w:p w14:paraId="61DCA5E8" w14:textId="6888AD5C" w:rsidR="00091E8E" w:rsidRPr="00C22436" w:rsidRDefault="00091E8E" w:rsidP="00C22436">
                          <w:pPr>
                            <w:pStyle w:val="PublTittel"/>
                          </w:pPr>
                        </w:p>
                      </w:txbxContent>
                    </v:textbox>
                    <w10:wrap anchorx="page" anchory="page"/>
                  </v:shape>
                </w:pict>
              </mc:Fallback>
            </mc:AlternateContent>
          </w:r>
          <w:r>
            <w:br w:type="page"/>
          </w:r>
        </w:p>
      </w:sdtContent>
    </w:sdt>
    <w:p w14:paraId="70438EFA" w14:textId="513EEC4B" w:rsidR="00091E8E" w:rsidRPr="00091E8E" w:rsidRDefault="00CD286E" w:rsidP="00091E8E">
      <w:bookmarkStart w:id="1" w:name="_Toc508957484"/>
      <w:bookmarkStart w:id="2" w:name="_Toc506810289"/>
      <w:bookmarkStart w:id="3" w:name="_Toc506809762"/>
      <w:bookmarkStart w:id="4" w:name="_Toc506807714"/>
      <w:bookmarkStart w:id="5" w:name="_Toc506807439"/>
      <w:bookmarkStart w:id="6" w:name="_Toc506806372"/>
      <w:bookmarkStart w:id="7" w:name="_Toc505604582"/>
      <w:bookmarkStart w:id="8" w:name="_Toc505343170"/>
      <w:bookmarkStart w:id="9" w:name="_Toc505342245"/>
      <w:bookmarkStart w:id="10" w:name="_Toc505332751"/>
      <w:bookmarkStart w:id="11" w:name="_Toc505330744"/>
      <w:bookmarkStart w:id="12" w:name="_Toc505330289"/>
      <w:bookmarkStart w:id="13" w:name="_Toc505328679"/>
      <w:bookmarkStart w:id="14" w:name="_Toc504994511"/>
      <w:bookmarkStart w:id="15" w:name="_Toc504723331"/>
      <w:bookmarkStart w:id="16" w:name="_Toc503794539"/>
      <w:bookmarkStart w:id="17" w:name="_Toc503778662"/>
      <w:bookmarkStart w:id="18" w:name="_Toc503535538"/>
      <w:bookmarkStart w:id="19" w:name="_Toc501369761"/>
      <w:bookmarkStart w:id="20" w:name="_Toc505330745"/>
      <w:bookmarkStart w:id="21" w:name="_Toc503535539"/>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r>
        <w:lastRenderedPageBreak/>
        <w:pict w14:anchorId="1A4EDF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53.5pt;height:612.5pt">
            <v:imagedata r:id="rId12" o:title="forside"/>
          </v:shape>
        </w:pict>
      </w:r>
    </w:p>
    <w:p w14:paraId="39A916BF" w14:textId="6BEA7227" w:rsidR="00091E8E" w:rsidRDefault="002A7D82" w:rsidP="008A3FD8">
      <w:pPr>
        <w:pStyle w:val="Kilde"/>
        <w:rPr>
          <w:rStyle w:val="kursiv"/>
        </w:rPr>
      </w:pPr>
      <w:r w:rsidRPr="008A3FD8">
        <w:rPr>
          <w:rStyle w:val="kursiv"/>
        </w:rPr>
        <w:t xml:space="preserve">(Foto forside: </w:t>
      </w:r>
      <w:r w:rsidR="008A3FD8" w:rsidRPr="008A3FD8">
        <w:rPr>
          <w:rStyle w:val="kursiv"/>
        </w:rPr>
        <w:t xml:space="preserve">Renate </w:t>
      </w:r>
      <w:proofErr w:type="spellStart"/>
      <w:r w:rsidR="008A3FD8" w:rsidRPr="008A3FD8">
        <w:rPr>
          <w:rStyle w:val="kursiv"/>
        </w:rPr>
        <w:t>Tremlett</w:t>
      </w:r>
      <w:proofErr w:type="spellEnd"/>
      <w:r w:rsidRPr="008A3FD8">
        <w:rPr>
          <w:rStyle w:val="kursiv"/>
        </w:rPr>
        <w:t>)</w:t>
      </w:r>
    </w:p>
    <w:p w14:paraId="500ECBB6" w14:textId="7A1CB06C" w:rsidR="00584CA7" w:rsidRDefault="00584CA7" w:rsidP="008A3FD8">
      <w:pPr>
        <w:pStyle w:val="Kilde"/>
        <w:rPr>
          <w:noProof/>
        </w:rPr>
      </w:pPr>
      <w:r>
        <w:rPr>
          <w:rStyle w:val="kursiv"/>
        </w:rPr>
        <w:fldChar w:fldCharType="begin"/>
      </w:r>
      <w:r>
        <w:rPr>
          <w:rStyle w:val="kursiv"/>
        </w:rPr>
        <w:instrText xml:space="preserve"> TOC \o "1-3" \h </w:instrText>
      </w:r>
      <w:r>
        <w:rPr>
          <w:rStyle w:val="kursiv"/>
        </w:rPr>
        <w:fldChar w:fldCharType="separate"/>
      </w:r>
    </w:p>
    <w:p w14:paraId="62A9E1E0" w14:textId="06CF5B17" w:rsidR="00584CA7" w:rsidRDefault="00091E8E">
      <w:pPr>
        <w:pStyle w:val="INNH1"/>
        <w:tabs>
          <w:tab w:val="left" w:pos="400"/>
        </w:tabs>
        <w:rPr>
          <w:rFonts w:asciiTheme="minorHAnsi" w:eastAsiaTheme="minorEastAsia" w:hAnsiTheme="minorHAnsi"/>
          <w:noProof/>
        </w:rPr>
      </w:pPr>
      <w:hyperlink w:anchor="_Toc514825601" w:history="1">
        <w:r w:rsidR="00584CA7" w:rsidRPr="007D43B1">
          <w:rPr>
            <w:rStyle w:val="Hyperkobling"/>
            <w:rFonts w:ascii="Calibri" w:eastAsiaTheme="majorEastAsia" w:hAnsi="Calibri" w:cstheme="majorBidi"/>
            <w:smallCaps/>
            <w:noProof/>
          </w:rPr>
          <w:t>1</w:t>
        </w:r>
        <w:r w:rsidR="00584CA7">
          <w:rPr>
            <w:rFonts w:asciiTheme="minorHAnsi" w:eastAsiaTheme="minorEastAsia" w:hAnsiTheme="minorHAnsi"/>
            <w:noProof/>
          </w:rPr>
          <w:tab/>
        </w:r>
        <w:r w:rsidR="00584CA7" w:rsidRPr="007D43B1">
          <w:rPr>
            <w:rStyle w:val="Hyperkobling"/>
            <w:noProof/>
          </w:rPr>
          <w:t>Innledning:</w:t>
        </w:r>
        <w:r w:rsidR="00584CA7">
          <w:rPr>
            <w:noProof/>
          </w:rPr>
          <w:tab/>
        </w:r>
        <w:r w:rsidR="00584CA7">
          <w:rPr>
            <w:noProof/>
          </w:rPr>
          <w:fldChar w:fldCharType="begin"/>
        </w:r>
        <w:r w:rsidR="00584CA7">
          <w:rPr>
            <w:noProof/>
          </w:rPr>
          <w:instrText xml:space="preserve"> PAGEREF _Toc514825601 \h </w:instrText>
        </w:r>
        <w:r w:rsidR="00584CA7">
          <w:rPr>
            <w:noProof/>
          </w:rPr>
        </w:r>
        <w:r w:rsidR="00584CA7">
          <w:rPr>
            <w:noProof/>
          </w:rPr>
          <w:fldChar w:fldCharType="separate"/>
        </w:r>
        <w:r w:rsidR="00584CA7">
          <w:rPr>
            <w:noProof/>
          </w:rPr>
          <w:t>10</w:t>
        </w:r>
        <w:r w:rsidR="00584CA7">
          <w:rPr>
            <w:noProof/>
          </w:rPr>
          <w:fldChar w:fldCharType="end"/>
        </w:r>
      </w:hyperlink>
    </w:p>
    <w:p w14:paraId="2A4B49A2" w14:textId="7B7B8450" w:rsidR="00584CA7" w:rsidRDefault="00091E8E">
      <w:pPr>
        <w:pStyle w:val="INNH1"/>
        <w:tabs>
          <w:tab w:val="left" w:pos="400"/>
        </w:tabs>
        <w:rPr>
          <w:rFonts w:asciiTheme="minorHAnsi" w:eastAsiaTheme="minorEastAsia" w:hAnsiTheme="minorHAnsi"/>
          <w:noProof/>
        </w:rPr>
      </w:pPr>
      <w:hyperlink w:anchor="_Toc514825602" w:history="1">
        <w:r w:rsidR="00584CA7" w:rsidRPr="007D43B1">
          <w:rPr>
            <w:rStyle w:val="Hyperkobling"/>
            <w:noProof/>
          </w:rPr>
          <w:t>2</w:t>
        </w:r>
        <w:r w:rsidR="00584CA7">
          <w:rPr>
            <w:rFonts w:asciiTheme="minorHAnsi" w:eastAsiaTheme="minorEastAsia" w:hAnsiTheme="minorHAnsi"/>
            <w:noProof/>
          </w:rPr>
          <w:tab/>
        </w:r>
        <w:r w:rsidR="00584CA7" w:rsidRPr="007D43B1">
          <w:rPr>
            <w:rStyle w:val="Hyperkobling"/>
            <w:noProof/>
          </w:rPr>
          <w:t>Dagens hestehold</w:t>
        </w:r>
        <w:r w:rsidR="00584CA7">
          <w:rPr>
            <w:noProof/>
          </w:rPr>
          <w:tab/>
        </w:r>
        <w:r w:rsidR="00584CA7">
          <w:rPr>
            <w:noProof/>
          </w:rPr>
          <w:fldChar w:fldCharType="begin"/>
        </w:r>
        <w:r w:rsidR="00584CA7">
          <w:rPr>
            <w:noProof/>
          </w:rPr>
          <w:instrText xml:space="preserve"> PAGEREF _Toc514825602 \h </w:instrText>
        </w:r>
        <w:r w:rsidR="00584CA7">
          <w:rPr>
            <w:noProof/>
          </w:rPr>
        </w:r>
        <w:r w:rsidR="00584CA7">
          <w:rPr>
            <w:noProof/>
          </w:rPr>
          <w:fldChar w:fldCharType="separate"/>
        </w:r>
        <w:r w:rsidR="00584CA7">
          <w:rPr>
            <w:noProof/>
          </w:rPr>
          <w:t>11</w:t>
        </w:r>
        <w:r w:rsidR="00584CA7">
          <w:rPr>
            <w:noProof/>
          </w:rPr>
          <w:fldChar w:fldCharType="end"/>
        </w:r>
      </w:hyperlink>
    </w:p>
    <w:p w14:paraId="25549DFA" w14:textId="023D481B" w:rsidR="00584CA7" w:rsidRDefault="00091E8E">
      <w:pPr>
        <w:pStyle w:val="INNH2"/>
        <w:tabs>
          <w:tab w:val="left" w:pos="800"/>
        </w:tabs>
        <w:rPr>
          <w:rFonts w:asciiTheme="minorHAnsi" w:eastAsiaTheme="minorEastAsia" w:hAnsiTheme="minorHAnsi"/>
          <w:noProof/>
        </w:rPr>
      </w:pPr>
      <w:hyperlink w:anchor="_Toc514825603" w:history="1">
        <w:r w:rsidR="00584CA7" w:rsidRPr="007D43B1">
          <w:rPr>
            <w:rStyle w:val="Hyperkobling"/>
            <w:noProof/>
          </w:rPr>
          <w:t>2.1</w:t>
        </w:r>
        <w:r w:rsidR="00584CA7">
          <w:rPr>
            <w:rFonts w:asciiTheme="minorHAnsi" w:eastAsiaTheme="minorEastAsia" w:hAnsiTheme="minorHAnsi"/>
            <w:noProof/>
          </w:rPr>
          <w:tab/>
        </w:r>
        <w:r w:rsidR="00584CA7" w:rsidRPr="007D43B1">
          <w:rPr>
            <w:rStyle w:val="Hyperkobling"/>
            <w:noProof/>
          </w:rPr>
          <w:t>Om hesten</w:t>
        </w:r>
        <w:r w:rsidR="00584CA7">
          <w:rPr>
            <w:noProof/>
          </w:rPr>
          <w:tab/>
        </w:r>
        <w:r w:rsidR="00584CA7">
          <w:rPr>
            <w:noProof/>
          </w:rPr>
          <w:fldChar w:fldCharType="begin"/>
        </w:r>
        <w:r w:rsidR="00584CA7">
          <w:rPr>
            <w:noProof/>
          </w:rPr>
          <w:instrText xml:space="preserve"> PAGEREF _Toc514825603 \h </w:instrText>
        </w:r>
        <w:r w:rsidR="00584CA7">
          <w:rPr>
            <w:noProof/>
          </w:rPr>
        </w:r>
        <w:r w:rsidR="00584CA7">
          <w:rPr>
            <w:noProof/>
          </w:rPr>
          <w:fldChar w:fldCharType="separate"/>
        </w:r>
        <w:r w:rsidR="00584CA7">
          <w:rPr>
            <w:noProof/>
          </w:rPr>
          <w:t>11</w:t>
        </w:r>
        <w:r w:rsidR="00584CA7">
          <w:rPr>
            <w:noProof/>
          </w:rPr>
          <w:fldChar w:fldCharType="end"/>
        </w:r>
      </w:hyperlink>
    </w:p>
    <w:p w14:paraId="3A3D364B" w14:textId="5AD4507C" w:rsidR="00584CA7" w:rsidRDefault="00091E8E">
      <w:pPr>
        <w:pStyle w:val="INNH2"/>
        <w:tabs>
          <w:tab w:val="left" w:pos="800"/>
        </w:tabs>
        <w:rPr>
          <w:rFonts w:asciiTheme="minorHAnsi" w:eastAsiaTheme="minorEastAsia" w:hAnsiTheme="minorHAnsi"/>
          <w:noProof/>
        </w:rPr>
      </w:pPr>
      <w:hyperlink w:anchor="_Toc514825604" w:history="1">
        <w:r w:rsidR="00584CA7" w:rsidRPr="007D43B1">
          <w:rPr>
            <w:rStyle w:val="Hyperkobling"/>
            <w:noProof/>
          </w:rPr>
          <w:t>2.2</w:t>
        </w:r>
        <w:r w:rsidR="00584CA7">
          <w:rPr>
            <w:rFonts w:asciiTheme="minorHAnsi" w:eastAsiaTheme="minorEastAsia" w:hAnsiTheme="minorHAnsi"/>
            <w:noProof/>
          </w:rPr>
          <w:tab/>
        </w:r>
        <w:r w:rsidR="00584CA7" w:rsidRPr="007D43B1">
          <w:rPr>
            <w:rStyle w:val="Hyperkobling"/>
            <w:noProof/>
          </w:rPr>
          <w:t>Om hestehold</w:t>
        </w:r>
        <w:r w:rsidR="00584CA7">
          <w:rPr>
            <w:noProof/>
          </w:rPr>
          <w:tab/>
        </w:r>
        <w:r w:rsidR="00584CA7">
          <w:rPr>
            <w:noProof/>
          </w:rPr>
          <w:fldChar w:fldCharType="begin"/>
        </w:r>
        <w:r w:rsidR="00584CA7">
          <w:rPr>
            <w:noProof/>
          </w:rPr>
          <w:instrText xml:space="preserve"> PAGEREF _Toc514825604 \h </w:instrText>
        </w:r>
        <w:r w:rsidR="00584CA7">
          <w:rPr>
            <w:noProof/>
          </w:rPr>
        </w:r>
        <w:r w:rsidR="00584CA7">
          <w:rPr>
            <w:noProof/>
          </w:rPr>
          <w:fldChar w:fldCharType="separate"/>
        </w:r>
        <w:r w:rsidR="00584CA7">
          <w:rPr>
            <w:noProof/>
          </w:rPr>
          <w:t>14</w:t>
        </w:r>
        <w:r w:rsidR="00584CA7">
          <w:rPr>
            <w:noProof/>
          </w:rPr>
          <w:fldChar w:fldCharType="end"/>
        </w:r>
      </w:hyperlink>
    </w:p>
    <w:p w14:paraId="5958B71B" w14:textId="33F817DD" w:rsidR="00584CA7" w:rsidRDefault="00091E8E">
      <w:pPr>
        <w:pStyle w:val="INNH2"/>
        <w:tabs>
          <w:tab w:val="left" w:pos="800"/>
        </w:tabs>
        <w:rPr>
          <w:rFonts w:asciiTheme="minorHAnsi" w:eastAsiaTheme="minorEastAsia" w:hAnsiTheme="minorHAnsi"/>
          <w:noProof/>
        </w:rPr>
      </w:pPr>
      <w:hyperlink w:anchor="_Toc514825605" w:history="1">
        <w:r w:rsidR="00584CA7" w:rsidRPr="007D43B1">
          <w:rPr>
            <w:rStyle w:val="Hyperkobling"/>
            <w:noProof/>
          </w:rPr>
          <w:t>2.3</w:t>
        </w:r>
        <w:r w:rsidR="00584CA7">
          <w:rPr>
            <w:rFonts w:asciiTheme="minorHAnsi" w:eastAsiaTheme="minorEastAsia" w:hAnsiTheme="minorHAnsi"/>
            <w:noProof/>
          </w:rPr>
          <w:tab/>
        </w:r>
        <w:r w:rsidR="00584CA7" w:rsidRPr="007D43B1">
          <w:rPr>
            <w:rStyle w:val="Hyperkobling"/>
            <w:noProof/>
          </w:rPr>
          <w:t>Råd til deg som vurderer å kjøpe hest</w:t>
        </w:r>
        <w:r w:rsidR="00584CA7">
          <w:rPr>
            <w:noProof/>
          </w:rPr>
          <w:tab/>
        </w:r>
        <w:r w:rsidR="00584CA7">
          <w:rPr>
            <w:noProof/>
          </w:rPr>
          <w:fldChar w:fldCharType="begin"/>
        </w:r>
        <w:r w:rsidR="00584CA7">
          <w:rPr>
            <w:noProof/>
          </w:rPr>
          <w:instrText xml:space="preserve"> PAGEREF _Toc514825605 \h </w:instrText>
        </w:r>
        <w:r w:rsidR="00584CA7">
          <w:rPr>
            <w:noProof/>
          </w:rPr>
        </w:r>
        <w:r w:rsidR="00584CA7">
          <w:rPr>
            <w:noProof/>
          </w:rPr>
          <w:fldChar w:fldCharType="separate"/>
        </w:r>
        <w:r w:rsidR="00584CA7">
          <w:rPr>
            <w:noProof/>
          </w:rPr>
          <w:t>18</w:t>
        </w:r>
        <w:r w:rsidR="00584CA7">
          <w:rPr>
            <w:noProof/>
          </w:rPr>
          <w:fldChar w:fldCharType="end"/>
        </w:r>
      </w:hyperlink>
    </w:p>
    <w:p w14:paraId="3B757B2C" w14:textId="456B9CAA" w:rsidR="00584CA7" w:rsidRDefault="00091E8E">
      <w:pPr>
        <w:pStyle w:val="INNH2"/>
        <w:tabs>
          <w:tab w:val="left" w:pos="800"/>
        </w:tabs>
        <w:rPr>
          <w:rFonts w:asciiTheme="minorHAnsi" w:eastAsiaTheme="minorEastAsia" w:hAnsiTheme="minorHAnsi"/>
          <w:noProof/>
        </w:rPr>
      </w:pPr>
      <w:hyperlink w:anchor="_Toc514825606" w:history="1">
        <w:r w:rsidR="00584CA7" w:rsidRPr="007D43B1">
          <w:rPr>
            <w:rStyle w:val="Hyperkobling"/>
            <w:noProof/>
          </w:rPr>
          <w:t>2.4</w:t>
        </w:r>
        <w:r w:rsidR="00584CA7">
          <w:rPr>
            <w:rFonts w:asciiTheme="minorHAnsi" w:eastAsiaTheme="minorEastAsia" w:hAnsiTheme="minorHAnsi"/>
            <w:noProof/>
          </w:rPr>
          <w:tab/>
        </w:r>
        <w:r w:rsidR="00584CA7" w:rsidRPr="007D43B1">
          <w:rPr>
            <w:rStyle w:val="Hyperkobling"/>
            <w:noProof/>
          </w:rPr>
          <w:t>Driftsformer</w:t>
        </w:r>
        <w:r w:rsidR="00584CA7">
          <w:rPr>
            <w:noProof/>
          </w:rPr>
          <w:tab/>
        </w:r>
        <w:r w:rsidR="00584CA7">
          <w:rPr>
            <w:noProof/>
          </w:rPr>
          <w:fldChar w:fldCharType="begin"/>
        </w:r>
        <w:r w:rsidR="00584CA7">
          <w:rPr>
            <w:noProof/>
          </w:rPr>
          <w:instrText xml:space="preserve"> PAGEREF _Toc514825606 \h </w:instrText>
        </w:r>
        <w:r w:rsidR="00584CA7">
          <w:rPr>
            <w:noProof/>
          </w:rPr>
        </w:r>
        <w:r w:rsidR="00584CA7">
          <w:rPr>
            <w:noProof/>
          </w:rPr>
          <w:fldChar w:fldCharType="separate"/>
        </w:r>
        <w:r w:rsidR="00584CA7">
          <w:rPr>
            <w:noProof/>
          </w:rPr>
          <w:t>18</w:t>
        </w:r>
        <w:r w:rsidR="00584CA7">
          <w:rPr>
            <w:noProof/>
          </w:rPr>
          <w:fldChar w:fldCharType="end"/>
        </w:r>
      </w:hyperlink>
    </w:p>
    <w:p w14:paraId="25032432" w14:textId="670B0FBE" w:rsidR="00584CA7" w:rsidRDefault="00091E8E">
      <w:pPr>
        <w:pStyle w:val="INNH3"/>
        <w:tabs>
          <w:tab w:val="left" w:pos="1200"/>
        </w:tabs>
        <w:rPr>
          <w:rFonts w:asciiTheme="minorHAnsi" w:eastAsiaTheme="minorEastAsia" w:hAnsiTheme="minorHAnsi"/>
          <w:noProof/>
        </w:rPr>
      </w:pPr>
      <w:hyperlink w:anchor="_Toc514825607" w:history="1">
        <w:r w:rsidR="00584CA7" w:rsidRPr="007D43B1">
          <w:rPr>
            <w:rStyle w:val="Hyperkobling"/>
            <w:noProof/>
          </w:rPr>
          <w:t>2.4.1</w:t>
        </w:r>
        <w:r w:rsidR="00584CA7">
          <w:rPr>
            <w:rFonts w:asciiTheme="minorHAnsi" w:eastAsiaTheme="minorEastAsia" w:hAnsiTheme="minorHAnsi"/>
            <w:noProof/>
          </w:rPr>
          <w:tab/>
        </w:r>
        <w:r w:rsidR="00584CA7" w:rsidRPr="007D43B1">
          <w:rPr>
            <w:rStyle w:val="Hyperkobling"/>
            <w:noProof/>
          </w:rPr>
          <w:t>Stall</w:t>
        </w:r>
        <w:r w:rsidR="00584CA7">
          <w:rPr>
            <w:noProof/>
          </w:rPr>
          <w:tab/>
        </w:r>
        <w:r w:rsidR="00584CA7">
          <w:rPr>
            <w:noProof/>
          </w:rPr>
          <w:fldChar w:fldCharType="begin"/>
        </w:r>
        <w:r w:rsidR="00584CA7">
          <w:rPr>
            <w:noProof/>
          </w:rPr>
          <w:instrText xml:space="preserve"> PAGEREF _Toc514825607 \h </w:instrText>
        </w:r>
        <w:r w:rsidR="00584CA7">
          <w:rPr>
            <w:noProof/>
          </w:rPr>
        </w:r>
        <w:r w:rsidR="00584CA7">
          <w:rPr>
            <w:noProof/>
          </w:rPr>
          <w:fldChar w:fldCharType="separate"/>
        </w:r>
        <w:r w:rsidR="00584CA7">
          <w:rPr>
            <w:noProof/>
          </w:rPr>
          <w:t>19</w:t>
        </w:r>
        <w:r w:rsidR="00584CA7">
          <w:rPr>
            <w:noProof/>
          </w:rPr>
          <w:fldChar w:fldCharType="end"/>
        </w:r>
      </w:hyperlink>
    </w:p>
    <w:p w14:paraId="04906A82" w14:textId="3A4009A7" w:rsidR="00584CA7" w:rsidRDefault="00091E8E">
      <w:pPr>
        <w:pStyle w:val="INNH3"/>
        <w:tabs>
          <w:tab w:val="left" w:pos="1200"/>
        </w:tabs>
        <w:rPr>
          <w:rFonts w:asciiTheme="minorHAnsi" w:eastAsiaTheme="minorEastAsia" w:hAnsiTheme="minorHAnsi"/>
          <w:noProof/>
        </w:rPr>
      </w:pPr>
      <w:hyperlink w:anchor="_Toc514825608" w:history="1">
        <w:r w:rsidR="00584CA7" w:rsidRPr="007D43B1">
          <w:rPr>
            <w:rStyle w:val="Hyperkobling"/>
            <w:noProof/>
          </w:rPr>
          <w:t>2.4.2</w:t>
        </w:r>
        <w:r w:rsidR="00584CA7">
          <w:rPr>
            <w:rFonts w:asciiTheme="minorHAnsi" w:eastAsiaTheme="minorEastAsia" w:hAnsiTheme="minorHAnsi"/>
            <w:noProof/>
          </w:rPr>
          <w:tab/>
        </w:r>
        <w:r w:rsidR="00584CA7" w:rsidRPr="007D43B1">
          <w:rPr>
            <w:rStyle w:val="Hyperkobling"/>
            <w:noProof/>
          </w:rPr>
          <w:t>Utegang</w:t>
        </w:r>
        <w:r w:rsidR="00584CA7">
          <w:rPr>
            <w:noProof/>
          </w:rPr>
          <w:tab/>
        </w:r>
        <w:r w:rsidR="00584CA7">
          <w:rPr>
            <w:noProof/>
          </w:rPr>
          <w:fldChar w:fldCharType="begin"/>
        </w:r>
        <w:r w:rsidR="00584CA7">
          <w:rPr>
            <w:noProof/>
          </w:rPr>
          <w:instrText xml:space="preserve"> PAGEREF _Toc514825608 \h </w:instrText>
        </w:r>
        <w:r w:rsidR="00584CA7">
          <w:rPr>
            <w:noProof/>
          </w:rPr>
        </w:r>
        <w:r w:rsidR="00584CA7">
          <w:rPr>
            <w:noProof/>
          </w:rPr>
          <w:fldChar w:fldCharType="separate"/>
        </w:r>
        <w:r w:rsidR="00584CA7">
          <w:rPr>
            <w:noProof/>
          </w:rPr>
          <w:t>20</w:t>
        </w:r>
        <w:r w:rsidR="00584CA7">
          <w:rPr>
            <w:noProof/>
          </w:rPr>
          <w:fldChar w:fldCharType="end"/>
        </w:r>
      </w:hyperlink>
    </w:p>
    <w:p w14:paraId="3352B69F" w14:textId="6331B190" w:rsidR="00584CA7" w:rsidRDefault="00091E8E">
      <w:pPr>
        <w:pStyle w:val="INNH2"/>
        <w:tabs>
          <w:tab w:val="left" w:pos="800"/>
        </w:tabs>
        <w:rPr>
          <w:rFonts w:asciiTheme="minorHAnsi" w:eastAsiaTheme="minorEastAsia" w:hAnsiTheme="minorHAnsi"/>
          <w:noProof/>
        </w:rPr>
      </w:pPr>
      <w:hyperlink w:anchor="_Toc514825609" w:history="1">
        <w:r w:rsidR="00584CA7" w:rsidRPr="007D43B1">
          <w:rPr>
            <w:rStyle w:val="Hyperkobling"/>
            <w:noProof/>
          </w:rPr>
          <w:t>2.5</w:t>
        </w:r>
        <w:r w:rsidR="00584CA7">
          <w:rPr>
            <w:rFonts w:asciiTheme="minorHAnsi" w:eastAsiaTheme="minorEastAsia" w:hAnsiTheme="minorHAnsi"/>
            <w:noProof/>
          </w:rPr>
          <w:tab/>
        </w:r>
        <w:r w:rsidR="00584CA7" w:rsidRPr="007D43B1">
          <w:rPr>
            <w:rStyle w:val="Hyperkobling"/>
            <w:noProof/>
          </w:rPr>
          <w:t>Brannsikkerhet</w:t>
        </w:r>
        <w:r w:rsidR="00584CA7">
          <w:rPr>
            <w:noProof/>
          </w:rPr>
          <w:tab/>
        </w:r>
        <w:r w:rsidR="00584CA7">
          <w:rPr>
            <w:noProof/>
          </w:rPr>
          <w:fldChar w:fldCharType="begin"/>
        </w:r>
        <w:r w:rsidR="00584CA7">
          <w:rPr>
            <w:noProof/>
          </w:rPr>
          <w:instrText xml:space="preserve"> PAGEREF _Toc514825609 \h </w:instrText>
        </w:r>
        <w:r w:rsidR="00584CA7">
          <w:rPr>
            <w:noProof/>
          </w:rPr>
        </w:r>
        <w:r w:rsidR="00584CA7">
          <w:rPr>
            <w:noProof/>
          </w:rPr>
          <w:fldChar w:fldCharType="separate"/>
        </w:r>
        <w:r w:rsidR="00584CA7">
          <w:rPr>
            <w:noProof/>
          </w:rPr>
          <w:t>21</w:t>
        </w:r>
        <w:r w:rsidR="00584CA7">
          <w:rPr>
            <w:noProof/>
          </w:rPr>
          <w:fldChar w:fldCharType="end"/>
        </w:r>
      </w:hyperlink>
    </w:p>
    <w:p w14:paraId="0734D0D9" w14:textId="247B6516" w:rsidR="00584CA7" w:rsidRDefault="00091E8E">
      <w:pPr>
        <w:pStyle w:val="INNH2"/>
        <w:tabs>
          <w:tab w:val="left" w:pos="800"/>
        </w:tabs>
        <w:rPr>
          <w:rFonts w:asciiTheme="minorHAnsi" w:eastAsiaTheme="minorEastAsia" w:hAnsiTheme="minorHAnsi"/>
          <w:noProof/>
        </w:rPr>
      </w:pPr>
      <w:hyperlink w:anchor="_Toc514825610" w:history="1">
        <w:r w:rsidR="00584CA7" w:rsidRPr="007D43B1">
          <w:rPr>
            <w:rStyle w:val="Hyperkobling"/>
            <w:noProof/>
          </w:rPr>
          <w:t>2.6</w:t>
        </w:r>
        <w:r w:rsidR="00584CA7">
          <w:rPr>
            <w:rFonts w:asciiTheme="minorHAnsi" w:eastAsiaTheme="minorEastAsia" w:hAnsiTheme="minorHAnsi"/>
            <w:noProof/>
          </w:rPr>
          <w:tab/>
        </w:r>
        <w:r w:rsidR="00584CA7" w:rsidRPr="007D43B1">
          <w:rPr>
            <w:rStyle w:val="Hyperkobling"/>
            <w:noProof/>
          </w:rPr>
          <w:t>Slakt og avliving av hest</w:t>
        </w:r>
        <w:r w:rsidR="00584CA7">
          <w:rPr>
            <w:noProof/>
          </w:rPr>
          <w:tab/>
        </w:r>
        <w:r w:rsidR="00584CA7">
          <w:rPr>
            <w:noProof/>
          </w:rPr>
          <w:fldChar w:fldCharType="begin"/>
        </w:r>
        <w:r w:rsidR="00584CA7">
          <w:rPr>
            <w:noProof/>
          </w:rPr>
          <w:instrText xml:space="preserve"> PAGEREF _Toc514825610 \h </w:instrText>
        </w:r>
        <w:r w:rsidR="00584CA7">
          <w:rPr>
            <w:noProof/>
          </w:rPr>
        </w:r>
        <w:r w:rsidR="00584CA7">
          <w:rPr>
            <w:noProof/>
          </w:rPr>
          <w:fldChar w:fldCharType="separate"/>
        </w:r>
        <w:r w:rsidR="00584CA7">
          <w:rPr>
            <w:noProof/>
          </w:rPr>
          <w:t>22</w:t>
        </w:r>
        <w:r w:rsidR="00584CA7">
          <w:rPr>
            <w:noProof/>
          </w:rPr>
          <w:fldChar w:fldCharType="end"/>
        </w:r>
      </w:hyperlink>
    </w:p>
    <w:p w14:paraId="103CDB91" w14:textId="237BBE20" w:rsidR="00584CA7" w:rsidRDefault="00091E8E">
      <w:pPr>
        <w:pStyle w:val="INNH1"/>
        <w:tabs>
          <w:tab w:val="left" w:pos="400"/>
        </w:tabs>
        <w:rPr>
          <w:rFonts w:asciiTheme="minorHAnsi" w:eastAsiaTheme="minorEastAsia" w:hAnsiTheme="minorHAnsi"/>
          <w:noProof/>
        </w:rPr>
      </w:pPr>
      <w:hyperlink w:anchor="_Toc514825611" w:history="1">
        <w:r w:rsidR="00584CA7" w:rsidRPr="007D43B1">
          <w:rPr>
            <w:rStyle w:val="Hyperkobling"/>
            <w:noProof/>
            <w:lang w:val="nn-NO"/>
          </w:rPr>
          <w:t>3</w:t>
        </w:r>
        <w:r w:rsidR="00584CA7">
          <w:rPr>
            <w:rFonts w:asciiTheme="minorHAnsi" w:eastAsiaTheme="minorEastAsia" w:hAnsiTheme="minorHAnsi"/>
            <w:noProof/>
          </w:rPr>
          <w:tab/>
        </w:r>
        <w:r w:rsidR="00584CA7" w:rsidRPr="007D43B1">
          <w:rPr>
            <w:rStyle w:val="Hyperkobling"/>
            <w:noProof/>
            <w:lang w:val="nn-NO"/>
          </w:rPr>
          <w:t>Nasjonale raser</w:t>
        </w:r>
        <w:r w:rsidR="00584CA7">
          <w:rPr>
            <w:noProof/>
          </w:rPr>
          <w:tab/>
        </w:r>
        <w:r w:rsidR="00584CA7">
          <w:rPr>
            <w:noProof/>
          </w:rPr>
          <w:fldChar w:fldCharType="begin"/>
        </w:r>
        <w:r w:rsidR="00584CA7">
          <w:rPr>
            <w:noProof/>
          </w:rPr>
          <w:instrText xml:space="preserve"> PAGEREF _Toc514825611 \h </w:instrText>
        </w:r>
        <w:r w:rsidR="00584CA7">
          <w:rPr>
            <w:noProof/>
          </w:rPr>
        </w:r>
        <w:r w:rsidR="00584CA7">
          <w:rPr>
            <w:noProof/>
          </w:rPr>
          <w:fldChar w:fldCharType="separate"/>
        </w:r>
        <w:r w:rsidR="00584CA7">
          <w:rPr>
            <w:noProof/>
          </w:rPr>
          <w:t>22</w:t>
        </w:r>
        <w:r w:rsidR="00584CA7">
          <w:rPr>
            <w:noProof/>
          </w:rPr>
          <w:fldChar w:fldCharType="end"/>
        </w:r>
      </w:hyperlink>
    </w:p>
    <w:p w14:paraId="09C00F23" w14:textId="67E673A7" w:rsidR="00584CA7" w:rsidRDefault="00091E8E">
      <w:pPr>
        <w:pStyle w:val="INNH1"/>
        <w:tabs>
          <w:tab w:val="left" w:pos="400"/>
        </w:tabs>
        <w:rPr>
          <w:rFonts w:asciiTheme="minorHAnsi" w:eastAsiaTheme="minorEastAsia" w:hAnsiTheme="minorHAnsi"/>
          <w:noProof/>
        </w:rPr>
      </w:pPr>
      <w:hyperlink w:anchor="_Toc514825612" w:history="1">
        <w:r w:rsidR="00584CA7" w:rsidRPr="007D43B1">
          <w:rPr>
            <w:rStyle w:val="Hyperkobling"/>
            <w:noProof/>
          </w:rPr>
          <w:t>4</w:t>
        </w:r>
        <w:r w:rsidR="00584CA7">
          <w:rPr>
            <w:rFonts w:asciiTheme="minorHAnsi" w:eastAsiaTheme="minorEastAsia" w:hAnsiTheme="minorHAnsi"/>
            <w:noProof/>
          </w:rPr>
          <w:tab/>
        </w:r>
        <w:r w:rsidR="00584CA7" w:rsidRPr="007D43B1">
          <w:rPr>
            <w:rStyle w:val="Hyperkobling"/>
            <w:noProof/>
          </w:rPr>
          <w:t>Aktører</w:t>
        </w:r>
        <w:r w:rsidR="00584CA7">
          <w:rPr>
            <w:noProof/>
          </w:rPr>
          <w:tab/>
        </w:r>
        <w:r w:rsidR="00584CA7">
          <w:rPr>
            <w:noProof/>
          </w:rPr>
          <w:fldChar w:fldCharType="begin"/>
        </w:r>
        <w:r w:rsidR="00584CA7">
          <w:rPr>
            <w:noProof/>
          </w:rPr>
          <w:instrText xml:space="preserve"> PAGEREF _Toc514825612 \h </w:instrText>
        </w:r>
        <w:r w:rsidR="00584CA7">
          <w:rPr>
            <w:noProof/>
          </w:rPr>
        </w:r>
        <w:r w:rsidR="00584CA7">
          <w:rPr>
            <w:noProof/>
          </w:rPr>
          <w:fldChar w:fldCharType="separate"/>
        </w:r>
        <w:r w:rsidR="00584CA7">
          <w:rPr>
            <w:noProof/>
          </w:rPr>
          <w:t>28</w:t>
        </w:r>
        <w:r w:rsidR="00584CA7">
          <w:rPr>
            <w:noProof/>
          </w:rPr>
          <w:fldChar w:fldCharType="end"/>
        </w:r>
      </w:hyperlink>
    </w:p>
    <w:p w14:paraId="281173CE" w14:textId="7FCF8B30" w:rsidR="00584CA7" w:rsidRDefault="00091E8E">
      <w:pPr>
        <w:pStyle w:val="INNH2"/>
        <w:tabs>
          <w:tab w:val="left" w:pos="800"/>
        </w:tabs>
        <w:rPr>
          <w:rFonts w:asciiTheme="minorHAnsi" w:eastAsiaTheme="minorEastAsia" w:hAnsiTheme="minorHAnsi"/>
          <w:noProof/>
        </w:rPr>
      </w:pPr>
      <w:hyperlink w:anchor="_Toc514825613" w:history="1">
        <w:r w:rsidR="00584CA7" w:rsidRPr="007D43B1">
          <w:rPr>
            <w:rStyle w:val="Hyperkobling"/>
            <w:noProof/>
          </w:rPr>
          <w:t>4.1</w:t>
        </w:r>
        <w:r w:rsidR="00584CA7">
          <w:rPr>
            <w:rFonts w:asciiTheme="minorHAnsi" w:eastAsiaTheme="minorEastAsia" w:hAnsiTheme="minorHAnsi"/>
            <w:noProof/>
          </w:rPr>
          <w:tab/>
        </w:r>
        <w:r w:rsidR="00584CA7" w:rsidRPr="007D43B1">
          <w:rPr>
            <w:rStyle w:val="Hyperkobling"/>
            <w:noProof/>
          </w:rPr>
          <w:t>Departementene</w:t>
        </w:r>
        <w:r w:rsidR="00584CA7">
          <w:rPr>
            <w:noProof/>
          </w:rPr>
          <w:tab/>
        </w:r>
        <w:r w:rsidR="00584CA7">
          <w:rPr>
            <w:noProof/>
          </w:rPr>
          <w:fldChar w:fldCharType="begin"/>
        </w:r>
        <w:r w:rsidR="00584CA7">
          <w:rPr>
            <w:noProof/>
          </w:rPr>
          <w:instrText xml:space="preserve"> PAGEREF _Toc514825613 \h </w:instrText>
        </w:r>
        <w:r w:rsidR="00584CA7">
          <w:rPr>
            <w:noProof/>
          </w:rPr>
        </w:r>
        <w:r w:rsidR="00584CA7">
          <w:rPr>
            <w:noProof/>
          </w:rPr>
          <w:fldChar w:fldCharType="separate"/>
        </w:r>
        <w:r w:rsidR="00584CA7">
          <w:rPr>
            <w:noProof/>
          </w:rPr>
          <w:t>28</w:t>
        </w:r>
        <w:r w:rsidR="00584CA7">
          <w:rPr>
            <w:noProof/>
          </w:rPr>
          <w:fldChar w:fldCharType="end"/>
        </w:r>
      </w:hyperlink>
    </w:p>
    <w:p w14:paraId="40946141" w14:textId="3A149BB3" w:rsidR="00584CA7" w:rsidRDefault="00091E8E">
      <w:pPr>
        <w:pStyle w:val="INNH3"/>
        <w:tabs>
          <w:tab w:val="left" w:pos="1200"/>
        </w:tabs>
        <w:rPr>
          <w:rFonts w:asciiTheme="minorHAnsi" w:eastAsiaTheme="minorEastAsia" w:hAnsiTheme="minorHAnsi"/>
          <w:noProof/>
        </w:rPr>
      </w:pPr>
      <w:hyperlink w:anchor="_Toc514825614" w:history="1">
        <w:r w:rsidR="00584CA7" w:rsidRPr="007D43B1">
          <w:rPr>
            <w:rStyle w:val="Hyperkobling"/>
            <w:noProof/>
          </w:rPr>
          <w:t>4.1.1</w:t>
        </w:r>
        <w:r w:rsidR="00584CA7">
          <w:rPr>
            <w:rFonts w:asciiTheme="minorHAnsi" w:eastAsiaTheme="minorEastAsia" w:hAnsiTheme="minorHAnsi"/>
            <w:noProof/>
          </w:rPr>
          <w:tab/>
        </w:r>
        <w:r w:rsidR="00584CA7" w:rsidRPr="007D43B1">
          <w:rPr>
            <w:rStyle w:val="Hyperkobling"/>
            <w:noProof/>
          </w:rPr>
          <w:t>Landbruks- og matdepartementet</w:t>
        </w:r>
        <w:r w:rsidR="00584CA7">
          <w:rPr>
            <w:noProof/>
          </w:rPr>
          <w:tab/>
        </w:r>
        <w:r w:rsidR="00584CA7">
          <w:rPr>
            <w:noProof/>
          </w:rPr>
          <w:fldChar w:fldCharType="begin"/>
        </w:r>
        <w:r w:rsidR="00584CA7">
          <w:rPr>
            <w:noProof/>
          </w:rPr>
          <w:instrText xml:space="preserve"> PAGEREF _Toc514825614 \h </w:instrText>
        </w:r>
        <w:r w:rsidR="00584CA7">
          <w:rPr>
            <w:noProof/>
          </w:rPr>
        </w:r>
        <w:r w:rsidR="00584CA7">
          <w:rPr>
            <w:noProof/>
          </w:rPr>
          <w:fldChar w:fldCharType="separate"/>
        </w:r>
        <w:r w:rsidR="00584CA7">
          <w:rPr>
            <w:noProof/>
          </w:rPr>
          <w:t>28</w:t>
        </w:r>
        <w:r w:rsidR="00584CA7">
          <w:rPr>
            <w:noProof/>
          </w:rPr>
          <w:fldChar w:fldCharType="end"/>
        </w:r>
      </w:hyperlink>
    </w:p>
    <w:p w14:paraId="1763D607" w14:textId="4C8B8A39" w:rsidR="00584CA7" w:rsidRDefault="00091E8E">
      <w:pPr>
        <w:pStyle w:val="INNH3"/>
        <w:tabs>
          <w:tab w:val="left" w:pos="1200"/>
        </w:tabs>
        <w:rPr>
          <w:rFonts w:asciiTheme="minorHAnsi" w:eastAsiaTheme="minorEastAsia" w:hAnsiTheme="minorHAnsi"/>
          <w:noProof/>
        </w:rPr>
      </w:pPr>
      <w:hyperlink w:anchor="_Toc514825615" w:history="1">
        <w:r w:rsidR="00584CA7" w:rsidRPr="007D43B1">
          <w:rPr>
            <w:rStyle w:val="Hyperkobling"/>
            <w:noProof/>
          </w:rPr>
          <w:t>4.1.2</w:t>
        </w:r>
        <w:r w:rsidR="00584CA7">
          <w:rPr>
            <w:rFonts w:asciiTheme="minorHAnsi" w:eastAsiaTheme="minorEastAsia" w:hAnsiTheme="minorHAnsi"/>
            <w:noProof/>
          </w:rPr>
          <w:tab/>
        </w:r>
        <w:r w:rsidR="00584CA7" w:rsidRPr="007D43B1">
          <w:rPr>
            <w:rStyle w:val="Hyperkobling"/>
            <w:noProof/>
          </w:rPr>
          <w:t>Kommunal og moderniseringsdepartementet</w:t>
        </w:r>
        <w:r w:rsidR="00584CA7">
          <w:rPr>
            <w:noProof/>
          </w:rPr>
          <w:tab/>
        </w:r>
        <w:r w:rsidR="00584CA7">
          <w:rPr>
            <w:noProof/>
          </w:rPr>
          <w:fldChar w:fldCharType="begin"/>
        </w:r>
        <w:r w:rsidR="00584CA7">
          <w:rPr>
            <w:noProof/>
          </w:rPr>
          <w:instrText xml:space="preserve"> PAGEREF _Toc514825615 \h </w:instrText>
        </w:r>
        <w:r w:rsidR="00584CA7">
          <w:rPr>
            <w:noProof/>
          </w:rPr>
        </w:r>
        <w:r w:rsidR="00584CA7">
          <w:rPr>
            <w:noProof/>
          </w:rPr>
          <w:fldChar w:fldCharType="separate"/>
        </w:r>
        <w:r w:rsidR="00584CA7">
          <w:rPr>
            <w:noProof/>
          </w:rPr>
          <w:t>29</w:t>
        </w:r>
        <w:r w:rsidR="00584CA7">
          <w:rPr>
            <w:noProof/>
          </w:rPr>
          <w:fldChar w:fldCharType="end"/>
        </w:r>
      </w:hyperlink>
    </w:p>
    <w:p w14:paraId="6C169518" w14:textId="75A8E130" w:rsidR="00584CA7" w:rsidRDefault="00091E8E">
      <w:pPr>
        <w:pStyle w:val="INNH3"/>
        <w:tabs>
          <w:tab w:val="left" w:pos="1200"/>
        </w:tabs>
        <w:rPr>
          <w:rFonts w:asciiTheme="minorHAnsi" w:eastAsiaTheme="minorEastAsia" w:hAnsiTheme="minorHAnsi"/>
          <w:noProof/>
        </w:rPr>
      </w:pPr>
      <w:hyperlink w:anchor="_Toc514825616" w:history="1">
        <w:r w:rsidR="00584CA7" w:rsidRPr="007D43B1">
          <w:rPr>
            <w:rStyle w:val="Hyperkobling"/>
            <w:noProof/>
          </w:rPr>
          <w:t>4.1.3</w:t>
        </w:r>
        <w:r w:rsidR="00584CA7">
          <w:rPr>
            <w:rFonts w:asciiTheme="minorHAnsi" w:eastAsiaTheme="minorEastAsia" w:hAnsiTheme="minorHAnsi"/>
            <w:noProof/>
          </w:rPr>
          <w:tab/>
        </w:r>
        <w:r w:rsidR="00584CA7" w:rsidRPr="007D43B1">
          <w:rPr>
            <w:rStyle w:val="Hyperkobling"/>
            <w:noProof/>
          </w:rPr>
          <w:t>Klima- og miljødepartementet</w:t>
        </w:r>
        <w:r w:rsidR="00584CA7">
          <w:rPr>
            <w:noProof/>
          </w:rPr>
          <w:tab/>
        </w:r>
        <w:r w:rsidR="00584CA7">
          <w:rPr>
            <w:noProof/>
          </w:rPr>
          <w:fldChar w:fldCharType="begin"/>
        </w:r>
        <w:r w:rsidR="00584CA7">
          <w:rPr>
            <w:noProof/>
          </w:rPr>
          <w:instrText xml:space="preserve"> PAGEREF _Toc514825616 \h </w:instrText>
        </w:r>
        <w:r w:rsidR="00584CA7">
          <w:rPr>
            <w:noProof/>
          </w:rPr>
        </w:r>
        <w:r w:rsidR="00584CA7">
          <w:rPr>
            <w:noProof/>
          </w:rPr>
          <w:fldChar w:fldCharType="separate"/>
        </w:r>
        <w:r w:rsidR="00584CA7">
          <w:rPr>
            <w:noProof/>
          </w:rPr>
          <w:t>29</w:t>
        </w:r>
        <w:r w:rsidR="00584CA7">
          <w:rPr>
            <w:noProof/>
          </w:rPr>
          <w:fldChar w:fldCharType="end"/>
        </w:r>
      </w:hyperlink>
    </w:p>
    <w:p w14:paraId="3962AFA8" w14:textId="7328AED0" w:rsidR="00584CA7" w:rsidRDefault="00091E8E">
      <w:pPr>
        <w:pStyle w:val="INNH3"/>
        <w:tabs>
          <w:tab w:val="left" w:pos="1200"/>
        </w:tabs>
        <w:rPr>
          <w:rFonts w:asciiTheme="minorHAnsi" w:eastAsiaTheme="minorEastAsia" w:hAnsiTheme="minorHAnsi"/>
          <w:noProof/>
        </w:rPr>
      </w:pPr>
      <w:hyperlink w:anchor="_Toc514825617" w:history="1">
        <w:r w:rsidR="00584CA7" w:rsidRPr="007D43B1">
          <w:rPr>
            <w:rStyle w:val="Hyperkobling"/>
            <w:noProof/>
          </w:rPr>
          <w:t>4.1.4</w:t>
        </w:r>
        <w:r w:rsidR="00584CA7">
          <w:rPr>
            <w:rFonts w:asciiTheme="minorHAnsi" w:eastAsiaTheme="minorEastAsia" w:hAnsiTheme="minorHAnsi"/>
            <w:noProof/>
          </w:rPr>
          <w:tab/>
        </w:r>
        <w:r w:rsidR="00584CA7" w:rsidRPr="007D43B1">
          <w:rPr>
            <w:rStyle w:val="Hyperkobling"/>
            <w:noProof/>
          </w:rPr>
          <w:t>Finansdepartementet</w:t>
        </w:r>
        <w:r w:rsidR="00584CA7">
          <w:rPr>
            <w:noProof/>
          </w:rPr>
          <w:tab/>
        </w:r>
        <w:r w:rsidR="00584CA7">
          <w:rPr>
            <w:noProof/>
          </w:rPr>
          <w:fldChar w:fldCharType="begin"/>
        </w:r>
        <w:r w:rsidR="00584CA7">
          <w:rPr>
            <w:noProof/>
          </w:rPr>
          <w:instrText xml:space="preserve"> PAGEREF _Toc514825617 \h </w:instrText>
        </w:r>
        <w:r w:rsidR="00584CA7">
          <w:rPr>
            <w:noProof/>
          </w:rPr>
        </w:r>
        <w:r w:rsidR="00584CA7">
          <w:rPr>
            <w:noProof/>
          </w:rPr>
          <w:fldChar w:fldCharType="separate"/>
        </w:r>
        <w:r w:rsidR="00584CA7">
          <w:rPr>
            <w:noProof/>
          </w:rPr>
          <w:t>29</w:t>
        </w:r>
        <w:r w:rsidR="00584CA7">
          <w:rPr>
            <w:noProof/>
          </w:rPr>
          <w:fldChar w:fldCharType="end"/>
        </w:r>
      </w:hyperlink>
    </w:p>
    <w:p w14:paraId="19F99647" w14:textId="4A0A0A7E" w:rsidR="00584CA7" w:rsidRDefault="00091E8E">
      <w:pPr>
        <w:pStyle w:val="INNH3"/>
        <w:tabs>
          <w:tab w:val="left" w:pos="1200"/>
        </w:tabs>
        <w:rPr>
          <w:rFonts w:asciiTheme="minorHAnsi" w:eastAsiaTheme="minorEastAsia" w:hAnsiTheme="minorHAnsi"/>
          <w:noProof/>
        </w:rPr>
      </w:pPr>
      <w:hyperlink w:anchor="_Toc514825618" w:history="1">
        <w:r w:rsidR="00584CA7" w:rsidRPr="007D43B1">
          <w:rPr>
            <w:rStyle w:val="Hyperkobling"/>
            <w:noProof/>
          </w:rPr>
          <w:t>4.1.5</w:t>
        </w:r>
        <w:r w:rsidR="00584CA7">
          <w:rPr>
            <w:rFonts w:asciiTheme="minorHAnsi" w:eastAsiaTheme="minorEastAsia" w:hAnsiTheme="minorHAnsi"/>
            <w:noProof/>
          </w:rPr>
          <w:tab/>
        </w:r>
        <w:r w:rsidR="00584CA7" w:rsidRPr="007D43B1">
          <w:rPr>
            <w:rStyle w:val="Hyperkobling"/>
            <w:noProof/>
          </w:rPr>
          <w:t>Samferdselsdepartementet</w:t>
        </w:r>
        <w:r w:rsidR="00584CA7">
          <w:rPr>
            <w:noProof/>
          </w:rPr>
          <w:tab/>
        </w:r>
        <w:r w:rsidR="00584CA7">
          <w:rPr>
            <w:noProof/>
          </w:rPr>
          <w:fldChar w:fldCharType="begin"/>
        </w:r>
        <w:r w:rsidR="00584CA7">
          <w:rPr>
            <w:noProof/>
          </w:rPr>
          <w:instrText xml:space="preserve"> PAGEREF _Toc514825618 \h </w:instrText>
        </w:r>
        <w:r w:rsidR="00584CA7">
          <w:rPr>
            <w:noProof/>
          </w:rPr>
        </w:r>
        <w:r w:rsidR="00584CA7">
          <w:rPr>
            <w:noProof/>
          </w:rPr>
          <w:fldChar w:fldCharType="separate"/>
        </w:r>
        <w:r w:rsidR="00584CA7">
          <w:rPr>
            <w:noProof/>
          </w:rPr>
          <w:t>29</w:t>
        </w:r>
        <w:r w:rsidR="00584CA7">
          <w:rPr>
            <w:noProof/>
          </w:rPr>
          <w:fldChar w:fldCharType="end"/>
        </w:r>
      </w:hyperlink>
    </w:p>
    <w:p w14:paraId="1706D7E5" w14:textId="77AA62CB" w:rsidR="00584CA7" w:rsidRDefault="00091E8E">
      <w:pPr>
        <w:pStyle w:val="INNH3"/>
        <w:tabs>
          <w:tab w:val="left" w:pos="1200"/>
        </w:tabs>
        <w:rPr>
          <w:rFonts w:asciiTheme="minorHAnsi" w:eastAsiaTheme="minorEastAsia" w:hAnsiTheme="minorHAnsi"/>
          <w:noProof/>
        </w:rPr>
      </w:pPr>
      <w:hyperlink w:anchor="_Toc514825619" w:history="1">
        <w:r w:rsidR="00584CA7" w:rsidRPr="007D43B1">
          <w:rPr>
            <w:rStyle w:val="Hyperkobling"/>
            <w:noProof/>
          </w:rPr>
          <w:t>4.1.6</w:t>
        </w:r>
        <w:r w:rsidR="00584CA7">
          <w:rPr>
            <w:rFonts w:asciiTheme="minorHAnsi" w:eastAsiaTheme="minorEastAsia" w:hAnsiTheme="minorHAnsi"/>
            <w:noProof/>
          </w:rPr>
          <w:tab/>
        </w:r>
        <w:r w:rsidR="00584CA7" w:rsidRPr="007D43B1">
          <w:rPr>
            <w:rStyle w:val="Hyperkobling"/>
            <w:noProof/>
          </w:rPr>
          <w:t>Helse- og omsorgsdepartementet</w:t>
        </w:r>
        <w:r w:rsidR="00584CA7">
          <w:rPr>
            <w:noProof/>
          </w:rPr>
          <w:tab/>
        </w:r>
        <w:r w:rsidR="00584CA7">
          <w:rPr>
            <w:noProof/>
          </w:rPr>
          <w:fldChar w:fldCharType="begin"/>
        </w:r>
        <w:r w:rsidR="00584CA7">
          <w:rPr>
            <w:noProof/>
          </w:rPr>
          <w:instrText xml:space="preserve"> PAGEREF _Toc514825619 \h </w:instrText>
        </w:r>
        <w:r w:rsidR="00584CA7">
          <w:rPr>
            <w:noProof/>
          </w:rPr>
        </w:r>
        <w:r w:rsidR="00584CA7">
          <w:rPr>
            <w:noProof/>
          </w:rPr>
          <w:fldChar w:fldCharType="separate"/>
        </w:r>
        <w:r w:rsidR="00584CA7">
          <w:rPr>
            <w:noProof/>
          </w:rPr>
          <w:t>29</w:t>
        </w:r>
        <w:r w:rsidR="00584CA7">
          <w:rPr>
            <w:noProof/>
          </w:rPr>
          <w:fldChar w:fldCharType="end"/>
        </w:r>
      </w:hyperlink>
    </w:p>
    <w:p w14:paraId="7C952535" w14:textId="3610CAB1" w:rsidR="00584CA7" w:rsidRDefault="00091E8E">
      <w:pPr>
        <w:pStyle w:val="INNH3"/>
        <w:tabs>
          <w:tab w:val="left" w:pos="1200"/>
        </w:tabs>
        <w:rPr>
          <w:rFonts w:asciiTheme="minorHAnsi" w:eastAsiaTheme="minorEastAsia" w:hAnsiTheme="minorHAnsi"/>
          <w:noProof/>
        </w:rPr>
      </w:pPr>
      <w:hyperlink w:anchor="_Toc514825620" w:history="1">
        <w:r w:rsidR="00584CA7" w:rsidRPr="007D43B1">
          <w:rPr>
            <w:rStyle w:val="Hyperkobling"/>
            <w:noProof/>
          </w:rPr>
          <w:t>4.1.7</w:t>
        </w:r>
        <w:r w:rsidR="00584CA7">
          <w:rPr>
            <w:rFonts w:asciiTheme="minorHAnsi" w:eastAsiaTheme="minorEastAsia" w:hAnsiTheme="minorHAnsi"/>
            <w:noProof/>
          </w:rPr>
          <w:tab/>
        </w:r>
        <w:r w:rsidR="00584CA7" w:rsidRPr="007D43B1">
          <w:rPr>
            <w:rStyle w:val="Hyperkobling"/>
            <w:noProof/>
          </w:rPr>
          <w:t>Kulturdepartementet</w:t>
        </w:r>
        <w:r w:rsidR="00584CA7">
          <w:rPr>
            <w:noProof/>
          </w:rPr>
          <w:tab/>
        </w:r>
        <w:r w:rsidR="00584CA7">
          <w:rPr>
            <w:noProof/>
          </w:rPr>
          <w:fldChar w:fldCharType="begin"/>
        </w:r>
        <w:r w:rsidR="00584CA7">
          <w:rPr>
            <w:noProof/>
          </w:rPr>
          <w:instrText xml:space="preserve"> PAGEREF _Toc514825620 \h </w:instrText>
        </w:r>
        <w:r w:rsidR="00584CA7">
          <w:rPr>
            <w:noProof/>
          </w:rPr>
        </w:r>
        <w:r w:rsidR="00584CA7">
          <w:rPr>
            <w:noProof/>
          </w:rPr>
          <w:fldChar w:fldCharType="separate"/>
        </w:r>
        <w:r w:rsidR="00584CA7">
          <w:rPr>
            <w:noProof/>
          </w:rPr>
          <w:t>29</w:t>
        </w:r>
        <w:r w:rsidR="00584CA7">
          <w:rPr>
            <w:noProof/>
          </w:rPr>
          <w:fldChar w:fldCharType="end"/>
        </w:r>
      </w:hyperlink>
    </w:p>
    <w:p w14:paraId="00C16B3A" w14:textId="3CA675B9" w:rsidR="00584CA7" w:rsidRDefault="00091E8E">
      <w:pPr>
        <w:pStyle w:val="INNH2"/>
        <w:tabs>
          <w:tab w:val="left" w:pos="800"/>
        </w:tabs>
        <w:rPr>
          <w:rFonts w:asciiTheme="minorHAnsi" w:eastAsiaTheme="minorEastAsia" w:hAnsiTheme="minorHAnsi"/>
          <w:noProof/>
        </w:rPr>
      </w:pPr>
      <w:hyperlink w:anchor="_Toc514825621" w:history="1">
        <w:r w:rsidR="00584CA7" w:rsidRPr="007D43B1">
          <w:rPr>
            <w:rStyle w:val="Hyperkobling"/>
            <w:noProof/>
          </w:rPr>
          <w:t>4.2</w:t>
        </w:r>
        <w:r w:rsidR="00584CA7">
          <w:rPr>
            <w:rFonts w:asciiTheme="minorHAnsi" w:eastAsiaTheme="minorEastAsia" w:hAnsiTheme="minorHAnsi"/>
            <w:noProof/>
          </w:rPr>
          <w:tab/>
        </w:r>
        <w:r w:rsidR="00584CA7" w:rsidRPr="007D43B1">
          <w:rPr>
            <w:rStyle w:val="Hyperkobling"/>
            <w:noProof/>
          </w:rPr>
          <w:t>Mattilsynet</w:t>
        </w:r>
        <w:r w:rsidR="00584CA7">
          <w:rPr>
            <w:noProof/>
          </w:rPr>
          <w:tab/>
        </w:r>
        <w:r w:rsidR="00584CA7">
          <w:rPr>
            <w:noProof/>
          </w:rPr>
          <w:fldChar w:fldCharType="begin"/>
        </w:r>
        <w:r w:rsidR="00584CA7">
          <w:rPr>
            <w:noProof/>
          </w:rPr>
          <w:instrText xml:space="preserve"> PAGEREF _Toc514825621 \h </w:instrText>
        </w:r>
        <w:r w:rsidR="00584CA7">
          <w:rPr>
            <w:noProof/>
          </w:rPr>
        </w:r>
        <w:r w:rsidR="00584CA7">
          <w:rPr>
            <w:noProof/>
          </w:rPr>
          <w:fldChar w:fldCharType="separate"/>
        </w:r>
        <w:r w:rsidR="00584CA7">
          <w:rPr>
            <w:noProof/>
          </w:rPr>
          <w:t>30</w:t>
        </w:r>
        <w:r w:rsidR="00584CA7">
          <w:rPr>
            <w:noProof/>
          </w:rPr>
          <w:fldChar w:fldCharType="end"/>
        </w:r>
      </w:hyperlink>
    </w:p>
    <w:p w14:paraId="173B450C" w14:textId="05113EF2" w:rsidR="00584CA7" w:rsidRDefault="00091E8E">
      <w:pPr>
        <w:pStyle w:val="INNH2"/>
        <w:tabs>
          <w:tab w:val="left" w:pos="800"/>
        </w:tabs>
        <w:rPr>
          <w:rFonts w:asciiTheme="minorHAnsi" w:eastAsiaTheme="minorEastAsia" w:hAnsiTheme="minorHAnsi"/>
          <w:noProof/>
        </w:rPr>
      </w:pPr>
      <w:hyperlink w:anchor="_Toc514825622" w:history="1">
        <w:r w:rsidR="00584CA7" w:rsidRPr="007D43B1">
          <w:rPr>
            <w:rStyle w:val="Hyperkobling"/>
            <w:noProof/>
          </w:rPr>
          <w:t>4.3</w:t>
        </w:r>
        <w:r w:rsidR="00584CA7">
          <w:rPr>
            <w:rFonts w:asciiTheme="minorHAnsi" w:eastAsiaTheme="minorEastAsia" w:hAnsiTheme="minorHAnsi"/>
            <w:noProof/>
          </w:rPr>
          <w:tab/>
        </w:r>
        <w:r w:rsidR="00584CA7" w:rsidRPr="007D43B1">
          <w:rPr>
            <w:rStyle w:val="Hyperkobling"/>
            <w:noProof/>
          </w:rPr>
          <w:t>Miljødirektoratet</w:t>
        </w:r>
        <w:r w:rsidR="00584CA7">
          <w:rPr>
            <w:noProof/>
          </w:rPr>
          <w:tab/>
        </w:r>
        <w:r w:rsidR="00584CA7">
          <w:rPr>
            <w:noProof/>
          </w:rPr>
          <w:fldChar w:fldCharType="begin"/>
        </w:r>
        <w:r w:rsidR="00584CA7">
          <w:rPr>
            <w:noProof/>
          </w:rPr>
          <w:instrText xml:space="preserve"> PAGEREF _Toc514825622 \h </w:instrText>
        </w:r>
        <w:r w:rsidR="00584CA7">
          <w:rPr>
            <w:noProof/>
          </w:rPr>
        </w:r>
        <w:r w:rsidR="00584CA7">
          <w:rPr>
            <w:noProof/>
          </w:rPr>
          <w:fldChar w:fldCharType="separate"/>
        </w:r>
        <w:r w:rsidR="00584CA7">
          <w:rPr>
            <w:noProof/>
          </w:rPr>
          <w:t>30</w:t>
        </w:r>
        <w:r w:rsidR="00584CA7">
          <w:rPr>
            <w:noProof/>
          </w:rPr>
          <w:fldChar w:fldCharType="end"/>
        </w:r>
      </w:hyperlink>
    </w:p>
    <w:p w14:paraId="57D4A0F2" w14:textId="792D9D9D" w:rsidR="00584CA7" w:rsidRDefault="00091E8E">
      <w:pPr>
        <w:pStyle w:val="INNH2"/>
        <w:tabs>
          <w:tab w:val="left" w:pos="800"/>
        </w:tabs>
        <w:rPr>
          <w:rFonts w:asciiTheme="minorHAnsi" w:eastAsiaTheme="minorEastAsia" w:hAnsiTheme="minorHAnsi"/>
          <w:noProof/>
        </w:rPr>
      </w:pPr>
      <w:hyperlink w:anchor="_Toc514825623" w:history="1">
        <w:r w:rsidR="00584CA7" w:rsidRPr="007D43B1">
          <w:rPr>
            <w:rStyle w:val="Hyperkobling"/>
            <w:noProof/>
          </w:rPr>
          <w:t>4.4</w:t>
        </w:r>
        <w:r w:rsidR="00584CA7">
          <w:rPr>
            <w:rFonts w:asciiTheme="minorHAnsi" w:eastAsiaTheme="minorEastAsia" w:hAnsiTheme="minorHAnsi"/>
            <w:noProof/>
          </w:rPr>
          <w:tab/>
        </w:r>
        <w:r w:rsidR="00584CA7" w:rsidRPr="007D43B1">
          <w:rPr>
            <w:rStyle w:val="Hyperkobling"/>
            <w:noProof/>
          </w:rPr>
          <w:t>Matmerk</w:t>
        </w:r>
        <w:r w:rsidR="00584CA7">
          <w:rPr>
            <w:noProof/>
          </w:rPr>
          <w:tab/>
        </w:r>
        <w:r w:rsidR="00584CA7">
          <w:rPr>
            <w:noProof/>
          </w:rPr>
          <w:fldChar w:fldCharType="begin"/>
        </w:r>
        <w:r w:rsidR="00584CA7">
          <w:rPr>
            <w:noProof/>
          </w:rPr>
          <w:instrText xml:space="preserve"> PAGEREF _Toc514825623 \h </w:instrText>
        </w:r>
        <w:r w:rsidR="00584CA7">
          <w:rPr>
            <w:noProof/>
          </w:rPr>
        </w:r>
        <w:r w:rsidR="00584CA7">
          <w:rPr>
            <w:noProof/>
          </w:rPr>
          <w:fldChar w:fldCharType="separate"/>
        </w:r>
        <w:r w:rsidR="00584CA7">
          <w:rPr>
            <w:noProof/>
          </w:rPr>
          <w:t>30</w:t>
        </w:r>
        <w:r w:rsidR="00584CA7">
          <w:rPr>
            <w:noProof/>
          </w:rPr>
          <w:fldChar w:fldCharType="end"/>
        </w:r>
      </w:hyperlink>
    </w:p>
    <w:p w14:paraId="132F431D" w14:textId="35EF0295" w:rsidR="00584CA7" w:rsidRDefault="00091E8E">
      <w:pPr>
        <w:pStyle w:val="INNH2"/>
        <w:tabs>
          <w:tab w:val="left" w:pos="800"/>
        </w:tabs>
        <w:rPr>
          <w:rFonts w:asciiTheme="minorHAnsi" w:eastAsiaTheme="minorEastAsia" w:hAnsiTheme="minorHAnsi"/>
          <w:noProof/>
        </w:rPr>
      </w:pPr>
      <w:hyperlink w:anchor="_Toc514825624" w:history="1">
        <w:r w:rsidR="00584CA7" w:rsidRPr="007D43B1">
          <w:rPr>
            <w:rStyle w:val="Hyperkobling"/>
            <w:noProof/>
          </w:rPr>
          <w:t>4.5</w:t>
        </w:r>
        <w:r w:rsidR="00584CA7">
          <w:rPr>
            <w:rFonts w:asciiTheme="minorHAnsi" w:eastAsiaTheme="minorEastAsia" w:hAnsiTheme="minorHAnsi"/>
            <w:noProof/>
          </w:rPr>
          <w:tab/>
        </w:r>
        <w:r w:rsidR="00584CA7" w:rsidRPr="007D43B1">
          <w:rPr>
            <w:rStyle w:val="Hyperkobling"/>
            <w:noProof/>
          </w:rPr>
          <w:t>Norsk Rikstoto</w:t>
        </w:r>
        <w:r w:rsidR="00584CA7">
          <w:rPr>
            <w:noProof/>
          </w:rPr>
          <w:tab/>
        </w:r>
        <w:r w:rsidR="00584CA7">
          <w:rPr>
            <w:noProof/>
          </w:rPr>
          <w:fldChar w:fldCharType="begin"/>
        </w:r>
        <w:r w:rsidR="00584CA7">
          <w:rPr>
            <w:noProof/>
          </w:rPr>
          <w:instrText xml:space="preserve"> PAGEREF _Toc514825624 \h </w:instrText>
        </w:r>
        <w:r w:rsidR="00584CA7">
          <w:rPr>
            <w:noProof/>
          </w:rPr>
        </w:r>
        <w:r w:rsidR="00584CA7">
          <w:rPr>
            <w:noProof/>
          </w:rPr>
          <w:fldChar w:fldCharType="separate"/>
        </w:r>
        <w:r w:rsidR="00584CA7">
          <w:rPr>
            <w:noProof/>
          </w:rPr>
          <w:t>30</w:t>
        </w:r>
        <w:r w:rsidR="00584CA7">
          <w:rPr>
            <w:noProof/>
          </w:rPr>
          <w:fldChar w:fldCharType="end"/>
        </w:r>
      </w:hyperlink>
    </w:p>
    <w:p w14:paraId="172E6D94" w14:textId="6AC13F9B" w:rsidR="00584CA7" w:rsidRDefault="00091E8E">
      <w:pPr>
        <w:pStyle w:val="INNH2"/>
        <w:tabs>
          <w:tab w:val="left" w:pos="800"/>
        </w:tabs>
        <w:rPr>
          <w:rFonts w:asciiTheme="minorHAnsi" w:eastAsiaTheme="minorEastAsia" w:hAnsiTheme="minorHAnsi"/>
          <w:noProof/>
        </w:rPr>
      </w:pPr>
      <w:hyperlink w:anchor="_Toc514825625" w:history="1">
        <w:r w:rsidR="00584CA7" w:rsidRPr="007D43B1">
          <w:rPr>
            <w:rStyle w:val="Hyperkobling"/>
            <w:noProof/>
          </w:rPr>
          <w:t>4.6</w:t>
        </w:r>
        <w:r w:rsidR="00584CA7">
          <w:rPr>
            <w:rFonts w:asciiTheme="minorHAnsi" w:eastAsiaTheme="minorEastAsia" w:hAnsiTheme="minorHAnsi"/>
            <w:noProof/>
          </w:rPr>
          <w:tab/>
        </w:r>
        <w:r w:rsidR="00584CA7" w:rsidRPr="007D43B1">
          <w:rPr>
            <w:rStyle w:val="Hyperkobling"/>
            <w:noProof/>
          </w:rPr>
          <w:t>De nasjonale hestesentrene</w:t>
        </w:r>
        <w:r w:rsidR="00584CA7">
          <w:rPr>
            <w:noProof/>
          </w:rPr>
          <w:tab/>
        </w:r>
        <w:r w:rsidR="00584CA7">
          <w:rPr>
            <w:noProof/>
          </w:rPr>
          <w:fldChar w:fldCharType="begin"/>
        </w:r>
        <w:r w:rsidR="00584CA7">
          <w:rPr>
            <w:noProof/>
          </w:rPr>
          <w:instrText xml:space="preserve"> PAGEREF _Toc514825625 \h </w:instrText>
        </w:r>
        <w:r w:rsidR="00584CA7">
          <w:rPr>
            <w:noProof/>
          </w:rPr>
        </w:r>
        <w:r w:rsidR="00584CA7">
          <w:rPr>
            <w:noProof/>
          </w:rPr>
          <w:fldChar w:fldCharType="separate"/>
        </w:r>
        <w:r w:rsidR="00584CA7">
          <w:rPr>
            <w:noProof/>
          </w:rPr>
          <w:t>30</w:t>
        </w:r>
        <w:r w:rsidR="00584CA7">
          <w:rPr>
            <w:noProof/>
          </w:rPr>
          <w:fldChar w:fldCharType="end"/>
        </w:r>
      </w:hyperlink>
    </w:p>
    <w:p w14:paraId="6B2E8986" w14:textId="77F40337" w:rsidR="00584CA7" w:rsidRDefault="00091E8E">
      <w:pPr>
        <w:pStyle w:val="INNH3"/>
        <w:tabs>
          <w:tab w:val="left" w:pos="1200"/>
        </w:tabs>
        <w:rPr>
          <w:rFonts w:asciiTheme="minorHAnsi" w:eastAsiaTheme="minorEastAsia" w:hAnsiTheme="minorHAnsi"/>
          <w:noProof/>
        </w:rPr>
      </w:pPr>
      <w:hyperlink w:anchor="_Toc514825626" w:history="1">
        <w:r w:rsidR="00584CA7" w:rsidRPr="007D43B1">
          <w:rPr>
            <w:rStyle w:val="Hyperkobling"/>
            <w:noProof/>
          </w:rPr>
          <w:t>4.6.1</w:t>
        </w:r>
        <w:r w:rsidR="00584CA7">
          <w:rPr>
            <w:rFonts w:asciiTheme="minorHAnsi" w:eastAsiaTheme="minorEastAsia" w:hAnsiTheme="minorHAnsi"/>
            <w:noProof/>
          </w:rPr>
          <w:tab/>
        </w:r>
        <w:r w:rsidR="00584CA7" w:rsidRPr="007D43B1">
          <w:rPr>
            <w:rStyle w:val="Hyperkobling"/>
            <w:noProof/>
          </w:rPr>
          <w:t>Norsk Hestesenter (NHS)</w:t>
        </w:r>
        <w:r w:rsidR="00584CA7">
          <w:rPr>
            <w:noProof/>
          </w:rPr>
          <w:tab/>
        </w:r>
        <w:r w:rsidR="00584CA7">
          <w:rPr>
            <w:noProof/>
          </w:rPr>
          <w:fldChar w:fldCharType="begin"/>
        </w:r>
        <w:r w:rsidR="00584CA7">
          <w:rPr>
            <w:noProof/>
          </w:rPr>
          <w:instrText xml:space="preserve"> PAGEREF _Toc514825626 \h </w:instrText>
        </w:r>
        <w:r w:rsidR="00584CA7">
          <w:rPr>
            <w:noProof/>
          </w:rPr>
        </w:r>
        <w:r w:rsidR="00584CA7">
          <w:rPr>
            <w:noProof/>
          </w:rPr>
          <w:fldChar w:fldCharType="separate"/>
        </w:r>
        <w:r w:rsidR="00584CA7">
          <w:rPr>
            <w:noProof/>
          </w:rPr>
          <w:t>30</w:t>
        </w:r>
        <w:r w:rsidR="00584CA7">
          <w:rPr>
            <w:noProof/>
          </w:rPr>
          <w:fldChar w:fldCharType="end"/>
        </w:r>
      </w:hyperlink>
    </w:p>
    <w:p w14:paraId="735ED3CF" w14:textId="7AC89057" w:rsidR="00584CA7" w:rsidRDefault="00091E8E">
      <w:pPr>
        <w:pStyle w:val="INNH3"/>
        <w:tabs>
          <w:tab w:val="left" w:pos="1200"/>
        </w:tabs>
        <w:rPr>
          <w:rFonts w:asciiTheme="minorHAnsi" w:eastAsiaTheme="minorEastAsia" w:hAnsiTheme="minorHAnsi"/>
          <w:noProof/>
        </w:rPr>
      </w:pPr>
      <w:hyperlink w:anchor="_Toc514825627" w:history="1">
        <w:r w:rsidR="00584CA7" w:rsidRPr="007D43B1">
          <w:rPr>
            <w:rStyle w:val="Hyperkobling"/>
            <w:noProof/>
          </w:rPr>
          <w:t>4.6.2</w:t>
        </w:r>
        <w:r w:rsidR="00584CA7">
          <w:rPr>
            <w:rFonts w:asciiTheme="minorHAnsi" w:eastAsiaTheme="minorEastAsia" w:hAnsiTheme="minorHAnsi"/>
            <w:noProof/>
          </w:rPr>
          <w:tab/>
        </w:r>
        <w:r w:rsidR="00584CA7" w:rsidRPr="007D43B1">
          <w:rPr>
            <w:rStyle w:val="Hyperkobling"/>
            <w:noProof/>
          </w:rPr>
          <w:t>Nasjonalt senter for nordlandshest/lyngshest (NSNL)</w:t>
        </w:r>
        <w:r w:rsidR="00584CA7">
          <w:rPr>
            <w:noProof/>
          </w:rPr>
          <w:tab/>
        </w:r>
        <w:r w:rsidR="00584CA7">
          <w:rPr>
            <w:noProof/>
          </w:rPr>
          <w:fldChar w:fldCharType="begin"/>
        </w:r>
        <w:r w:rsidR="00584CA7">
          <w:rPr>
            <w:noProof/>
          </w:rPr>
          <w:instrText xml:space="preserve"> PAGEREF _Toc514825627 \h </w:instrText>
        </w:r>
        <w:r w:rsidR="00584CA7">
          <w:rPr>
            <w:noProof/>
          </w:rPr>
        </w:r>
        <w:r w:rsidR="00584CA7">
          <w:rPr>
            <w:noProof/>
          </w:rPr>
          <w:fldChar w:fldCharType="separate"/>
        </w:r>
        <w:r w:rsidR="00584CA7">
          <w:rPr>
            <w:noProof/>
          </w:rPr>
          <w:t>31</w:t>
        </w:r>
        <w:r w:rsidR="00584CA7">
          <w:rPr>
            <w:noProof/>
          </w:rPr>
          <w:fldChar w:fldCharType="end"/>
        </w:r>
      </w:hyperlink>
    </w:p>
    <w:p w14:paraId="17F0AF67" w14:textId="0CD4B2C3" w:rsidR="00584CA7" w:rsidRDefault="00091E8E">
      <w:pPr>
        <w:pStyle w:val="INNH3"/>
        <w:tabs>
          <w:tab w:val="left" w:pos="1200"/>
        </w:tabs>
        <w:rPr>
          <w:rFonts w:asciiTheme="minorHAnsi" w:eastAsiaTheme="minorEastAsia" w:hAnsiTheme="minorHAnsi"/>
          <w:noProof/>
        </w:rPr>
      </w:pPr>
      <w:hyperlink w:anchor="_Toc514825628" w:history="1">
        <w:r w:rsidR="00584CA7" w:rsidRPr="007D43B1">
          <w:rPr>
            <w:rStyle w:val="Hyperkobling"/>
            <w:noProof/>
          </w:rPr>
          <w:t>4.6.3</w:t>
        </w:r>
        <w:r w:rsidR="00584CA7">
          <w:rPr>
            <w:rFonts w:asciiTheme="minorHAnsi" w:eastAsiaTheme="minorEastAsia" w:hAnsiTheme="minorHAnsi"/>
            <w:noProof/>
          </w:rPr>
          <w:tab/>
        </w:r>
        <w:r w:rsidR="00584CA7" w:rsidRPr="007D43B1">
          <w:rPr>
            <w:rStyle w:val="Hyperkobling"/>
            <w:noProof/>
          </w:rPr>
          <w:t>Norsk Fjordhestsenter (NFHS)</w:t>
        </w:r>
        <w:r w:rsidR="00584CA7">
          <w:rPr>
            <w:noProof/>
          </w:rPr>
          <w:tab/>
        </w:r>
        <w:r w:rsidR="00584CA7">
          <w:rPr>
            <w:noProof/>
          </w:rPr>
          <w:fldChar w:fldCharType="begin"/>
        </w:r>
        <w:r w:rsidR="00584CA7">
          <w:rPr>
            <w:noProof/>
          </w:rPr>
          <w:instrText xml:space="preserve"> PAGEREF _Toc514825628 \h </w:instrText>
        </w:r>
        <w:r w:rsidR="00584CA7">
          <w:rPr>
            <w:noProof/>
          </w:rPr>
        </w:r>
        <w:r w:rsidR="00584CA7">
          <w:rPr>
            <w:noProof/>
          </w:rPr>
          <w:fldChar w:fldCharType="separate"/>
        </w:r>
        <w:r w:rsidR="00584CA7">
          <w:rPr>
            <w:noProof/>
          </w:rPr>
          <w:t>31</w:t>
        </w:r>
        <w:r w:rsidR="00584CA7">
          <w:rPr>
            <w:noProof/>
          </w:rPr>
          <w:fldChar w:fldCharType="end"/>
        </w:r>
      </w:hyperlink>
    </w:p>
    <w:p w14:paraId="0785B7FF" w14:textId="6C8EAD89" w:rsidR="00584CA7" w:rsidRDefault="00091E8E">
      <w:pPr>
        <w:pStyle w:val="INNH2"/>
        <w:tabs>
          <w:tab w:val="left" w:pos="800"/>
        </w:tabs>
        <w:rPr>
          <w:rFonts w:asciiTheme="minorHAnsi" w:eastAsiaTheme="minorEastAsia" w:hAnsiTheme="minorHAnsi"/>
          <w:noProof/>
        </w:rPr>
      </w:pPr>
      <w:hyperlink w:anchor="_Toc514825629" w:history="1">
        <w:r w:rsidR="00584CA7" w:rsidRPr="007D43B1">
          <w:rPr>
            <w:rStyle w:val="Hyperkobling"/>
            <w:noProof/>
          </w:rPr>
          <w:t>4.7</w:t>
        </w:r>
        <w:r w:rsidR="00584CA7">
          <w:rPr>
            <w:rFonts w:asciiTheme="minorHAnsi" w:eastAsiaTheme="minorEastAsia" w:hAnsiTheme="minorHAnsi"/>
            <w:noProof/>
          </w:rPr>
          <w:tab/>
        </w:r>
        <w:r w:rsidR="00584CA7" w:rsidRPr="007D43B1">
          <w:rPr>
            <w:rStyle w:val="Hyperkobling"/>
            <w:noProof/>
          </w:rPr>
          <w:t>Sportsorganisasjoner</w:t>
        </w:r>
        <w:r w:rsidR="00584CA7">
          <w:rPr>
            <w:noProof/>
          </w:rPr>
          <w:tab/>
        </w:r>
        <w:r w:rsidR="00584CA7">
          <w:rPr>
            <w:noProof/>
          </w:rPr>
          <w:fldChar w:fldCharType="begin"/>
        </w:r>
        <w:r w:rsidR="00584CA7">
          <w:rPr>
            <w:noProof/>
          </w:rPr>
          <w:instrText xml:space="preserve"> PAGEREF _Toc514825629 \h </w:instrText>
        </w:r>
        <w:r w:rsidR="00584CA7">
          <w:rPr>
            <w:noProof/>
          </w:rPr>
        </w:r>
        <w:r w:rsidR="00584CA7">
          <w:rPr>
            <w:noProof/>
          </w:rPr>
          <w:fldChar w:fldCharType="separate"/>
        </w:r>
        <w:r w:rsidR="00584CA7">
          <w:rPr>
            <w:noProof/>
          </w:rPr>
          <w:t>31</w:t>
        </w:r>
        <w:r w:rsidR="00584CA7">
          <w:rPr>
            <w:noProof/>
          </w:rPr>
          <w:fldChar w:fldCharType="end"/>
        </w:r>
      </w:hyperlink>
    </w:p>
    <w:p w14:paraId="2FF0603E" w14:textId="26491C59" w:rsidR="00584CA7" w:rsidRDefault="00091E8E">
      <w:pPr>
        <w:pStyle w:val="INNH3"/>
        <w:tabs>
          <w:tab w:val="left" w:pos="1200"/>
        </w:tabs>
        <w:rPr>
          <w:rFonts w:asciiTheme="minorHAnsi" w:eastAsiaTheme="minorEastAsia" w:hAnsiTheme="minorHAnsi"/>
          <w:noProof/>
        </w:rPr>
      </w:pPr>
      <w:hyperlink w:anchor="_Toc514825630" w:history="1">
        <w:r w:rsidR="00584CA7" w:rsidRPr="007D43B1">
          <w:rPr>
            <w:rStyle w:val="Hyperkobling"/>
            <w:noProof/>
          </w:rPr>
          <w:t>4.7.1</w:t>
        </w:r>
        <w:r w:rsidR="00584CA7">
          <w:rPr>
            <w:rFonts w:asciiTheme="minorHAnsi" w:eastAsiaTheme="minorEastAsia" w:hAnsiTheme="minorHAnsi"/>
            <w:noProof/>
          </w:rPr>
          <w:tab/>
        </w:r>
        <w:r w:rsidR="00584CA7" w:rsidRPr="007D43B1">
          <w:rPr>
            <w:rStyle w:val="Hyperkobling"/>
            <w:noProof/>
          </w:rPr>
          <w:t>Norges Rytterforbund /NRYF</w:t>
        </w:r>
        <w:r w:rsidR="00584CA7">
          <w:rPr>
            <w:noProof/>
          </w:rPr>
          <w:tab/>
        </w:r>
        <w:r w:rsidR="00584CA7">
          <w:rPr>
            <w:noProof/>
          </w:rPr>
          <w:fldChar w:fldCharType="begin"/>
        </w:r>
        <w:r w:rsidR="00584CA7">
          <w:rPr>
            <w:noProof/>
          </w:rPr>
          <w:instrText xml:space="preserve"> PAGEREF _Toc514825630 \h </w:instrText>
        </w:r>
        <w:r w:rsidR="00584CA7">
          <w:rPr>
            <w:noProof/>
          </w:rPr>
        </w:r>
        <w:r w:rsidR="00584CA7">
          <w:rPr>
            <w:noProof/>
          </w:rPr>
          <w:fldChar w:fldCharType="separate"/>
        </w:r>
        <w:r w:rsidR="00584CA7">
          <w:rPr>
            <w:noProof/>
          </w:rPr>
          <w:t>31</w:t>
        </w:r>
        <w:r w:rsidR="00584CA7">
          <w:rPr>
            <w:noProof/>
          </w:rPr>
          <w:fldChar w:fldCharType="end"/>
        </w:r>
      </w:hyperlink>
    </w:p>
    <w:p w14:paraId="33A9039D" w14:textId="71ADE0E8" w:rsidR="00584CA7" w:rsidRDefault="00091E8E">
      <w:pPr>
        <w:pStyle w:val="INNH3"/>
        <w:tabs>
          <w:tab w:val="left" w:pos="1200"/>
        </w:tabs>
        <w:rPr>
          <w:rFonts w:asciiTheme="minorHAnsi" w:eastAsiaTheme="minorEastAsia" w:hAnsiTheme="minorHAnsi"/>
          <w:noProof/>
        </w:rPr>
      </w:pPr>
      <w:hyperlink w:anchor="_Toc514825631" w:history="1">
        <w:r w:rsidR="00584CA7" w:rsidRPr="007D43B1">
          <w:rPr>
            <w:rStyle w:val="Hyperkobling"/>
            <w:noProof/>
          </w:rPr>
          <w:t>4.7.2</w:t>
        </w:r>
        <w:r w:rsidR="00584CA7">
          <w:rPr>
            <w:rFonts w:asciiTheme="minorHAnsi" w:eastAsiaTheme="minorEastAsia" w:hAnsiTheme="minorHAnsi"/>
            <w:noProof/>
          </w:rPr>
          <w:tab/>
        </w:r>
        <w:r w:rsidR="00584CA7" w:rsidRPr="007D43B1">
          <w:rPr>
            <w:rStyle w:val="Hyperkobling"/>
            <w:noProof/>
          </w:rPr>
          <w:t>Det Norske Travselskap</w:t>
        </w:r>
        <w:r w:rsidR="00584CA7">
          <w:rPr>
            <w:noProof/>
          </w:rPr>
          <w:tab/>
        </w:r>
        <w:r w:rsidR="00584CA7">
          <w:rPr>
            <w:noProof/>
          </w:rPr>
          <w:fldChar w:fldCharType="begin"/>
        </w:r>
        <w:r w:rsidR="00584CA7">
          <w:rPr>
            <w:noProof/>
          </w:rPr>
          <w:instrText xml:space="preserve"> PAGEREF _Toc514825631 \h </w:instrText>
        </w:r>
        <w:r w:rsidR="00584CA7">
          <w:rPr>
            <w:noProof/>
          </w:rPr>
        </w:r>
        <w:r w:rsidR="00584CA7">
          <w:rPr>
            <w:noProof/>
          </w:rPr>
          <w:fldChar w:fldCharType="separate"/>
        </w:r>
        <w:r w:rsidR="00584CA7">
          <w:rPr>
            <w:noProof/>
          </w:rPr>
          <w:t>32</w:t>
        </w:r>
        <w:r w:rsidR="00584CA7">
          <w:rPr>
            <w:noProof/>
          </w:rPr>
          <w:fldChar w:fldCharType="end"/>
        </w:r>
      </w:hyperlink>
    </w:p>
    <w:p w14:paraId="75FC76BF" w14:textId="7C58BFBE" w:rsidR="00584CA7" w:rsidRDefault="00091E8E">
      <w:pPr>
        <w:pStyle w:val="INNH3"/>
        <w:tabs>
          <w:tab w:val="left" w:pos="1200"/>
        </w:tabs>
        <w:rPr>
          <w:rFonts w:asciiTheme="minorHAnsi" w:eastAsiaTheme="minorEastAsia" w:hAnsiTheme="minorHAnsi"/>
          <w:noProof/>
        </w:rPr>
      </w:pPr>
      <w:hyperlink w:anchor="_Toc514825632" w:history="1">
        <w:r w:rsidR="00584CA7" w:rsidRPr="007D43B1">
          <w:rPr>
            <w:rStyle w:val="Hyperkobling"/>
            <w:noProof/>
          </w:rPr>
          <w:t>4.7.3</w:t>
        </w:r>
        <w:r w:rsidR="00584CA7">
          <w:rPr>
            <w:rFonts w:asciiTheme="minorHAnsi" w:eastAsiaTheme="minorEastAsia" w:hAnsiTheme="minorHAnsi"/>
            <w:noProof/>
          </w:rPr>
          <w:tab/>
        </w:r>
        <w:r w:rsidR="00584CA7" w:rsidRPr="007D43B1">
          <w:rPr>
            <w:rStyle w:val="Hyperkobling"/>
            <w:noProof/>
          </w:rPr>
          <w:t>Norsk Jockeyklubb</w:t>
        </w:r>
        <w:r w:rsidR="00584CA7">
          <w:rPr>
            <w:noProof/>
          </w:rPr>
          <w:tab/>
        </w:r>
        <w:r w:rsidR="00584CA7">
          <w:rPr>
            <w:noProof/>
          </w:rPr>
          <w:fldChar w:fldCharType="begin"/>
        </w:r>
        <w:r w:rsidR="00584CA7">
          <w:rPr>
            <w:noProof/>
          </w:rPr>
          <w:instrText xml:space="preserve"> PAGEREF _Toc514825632 \h </w:instrText>
        </w:r>
        <w:r w:rsidR="00584CA7">
          <w:rPr>
            <w:noProof/>
          </w:rPr>
        </w:r>
        <w:r w:rsidR="00584CA7">
          <w:rPr>
            <w:noProof/>
          </w:rPr>
          <w:fldChar w:fldCharType="separate"/>
        </w:r>
        <w:r w:rsidR="00584CA7">
          <w:rPr>
            <w:noProof/>
          </w:rPr>
          <w:t>32</w:t>
        </w:r>
        <w:r w:rsidR="00584CA7">
          <w:rPr>
            <w:noProof/>
          </w:rPr>
          <w:fldChar w:fldCharType="end"/>
        </w:r>
      </w:hyperlink>
    </w:p>
    <w:p w14:paraId="71647FFC" w14:textId="6FAC11B6" w:rsidR="00584CA7" w:rsidRDefault="00091E8E">
      <w:pPr>
        <w:pStyle w:val="INNH3"/>
        <w:tabs>
          <w:tab w:val="left" w:pos="1200"/>
        </w:tabs>
        <w:rPr>
          <w:rFonts w:asciiTheme="minorHAnsi" w:eastAsiaTheme="minorEastAsia" w:hAnsiTheme="minorHAnsi"/>
          <w:noProof/>
        </w:rPr>
      </w:pPr>
      <w:hyperlink w:anchor="_Toc514825633" w:history="1">
        <w:r w:rsidR="00584CA7" w:rsidRPr="007D43B1">
          <w:rPr>
            <w:rStyle w:val="Hyperkobling"/>
            <w:noProof/>
            <w:lang w:val="en-US"/>
          </w:rPr>
          <w:t>4.7.4</w:t>
        </w:r>
        <w:r w:rsidR="00584CA7">
          <w:rPr>
            <w:rFonts w:asciiTheme="minorHAnsi" w:eastAsiaTheme="minorEastAsia" w:hAnsiTheme="minorHAnsi"/>
            <w:noProof/>
          </w:rPr>
          <w:tab/>
        </w:r>
        <w:r w:rsidR="00584CA7" w:rsidRPr="007D43B1">
          <w:rPr>
            <w:rStyle w:val="Hyperkobling"/>
            <w:noProof/>
            <w:lang w:val="en-US"/>
          </w:rPr>
          <w:t>Western Riders Association of Norway (WRAN)</w:t>
        </w:r>
        <w:r w:rsidR="00584CA7">
          <w:rPr>
            <w:noProof/>
          </w:rPr>
          <w:tab/>
        </w:r>
        <w:r w:rsidR="00584CA7">
          <w:rPr>
            <w:noProof/>
          </w:rPr>
          <w:fldChar w:fldCharType="begin"/>
        </w:r>
        <w:r w:rsidR="00584CA7">
          <w:rPr>
            <w:noProof/>
          </w:rPr>
          <w:instrText xml:space="preserve"> PAGEREF _Toc514825633 \h </w:instrText>
        </w:r>
        <w:r w:rsidR="00584CA7">
          <w:rPr>
            <w:noProof/>
          </w:rPr>
        </w:r>
        <w:r w:rsidR="00584CA7">
          <w:rPr>
            <w:noProof/>
          </w:rPr>
          <w:fldChar w:fldCharType="separate"/>
        </w:r>
        <w:r w:rsidR="00584CA7">
          <w:rPr>
            <w:noProof/>
          </w:rPr>
          <w:t>32</w:t>
        </w:r>
        <w:r w:rsidR="00584CA7">
          <w:rPr>
            <w:noProof/>
          </w:rPr>
          <w:fldChar w:fldCharType="end"/>
        </w:r>
      </w:hyperlink>
    </w:p>
    <w:p w14:paraId="378ED777" w14:textId="77294A03" w:rsidR="00584CA7" w:rsidRDefault="00091E8E">
      <w:pPr>
        <w:pStyle w:val="INNH3"/>
        <w:tabs>
          <w:tab w:val="left" w:pos="1200"/>
        </w:tabs>
        <w:rPr>
          <w:rFonts w:asciiTheme="minorHAnsi" w:eastAsiaTheme="minorEastAsia" w:hAnsiTheme="minorHAnsi"/>
          <w:noProof/>
        </w:rPr>
      </w:pPr>
      <w:hyperlink w:anchor="_Toc514825634" w:history="1">
        <w:r w:rsidR="00584CA7" w:rsidRPr="007D43B1">
          <w:rPr>
            <w:rStyle w:val="Hyperkobling"/>
            <w:noProof/>
          </w:rPr>
          <w:t>4.7.5</w:t>
        </w:r>
        <w:r w:rsidR="00584CA7">
          <w:rPr>
            <w:rFonts w:asciiTheme="minorHAnsi" w:eastAsiaTheme="minorEastAsia" w:hAnsiTheme="minorHAnsi"/>
            <w:noProof/>
          </w:rPr>
          <w:tab/>
        </w:r>
        <w:r w:rsidR="00584CA7" w:rsidRPr="007D43B1">
          <w:rPr>
            <w:rStyle w:val="Hyperkobling"/>
            <w:noProof/>
          </w:rPr>
          <w:t>Andre grener</w:t>
        </w:r>
        <w:r w:rsidR="00584CA7">
          <w:rPr>
            <w:noProof/>
          </w:rPr>
          <w:tab/>
        </w:r>
        <w:r w:rsidR="00584CA7">
          <w:rPr>
            <w:noProof/>
          </w:rPr>
          <w:fldChar w:fldCharType="begin"/>
        </w:r>
        <w:r w:rsidR="00584CA7">
          <w:rPr>
            <w:noProof/>
          </w:rPr>
          <w:instrText xml:space="preserve"> PAGEREF _Toc514825634 \h </w:instrText>
        </w:r>
        <w:r w:rsidR="00584CA7">
          <w:rPr>
            <w:noProof/>
          </w:rPr>
        </w:r>
        <w:r w:rsidR="00584CA7">
          <w:rPr>
            <w:noProof/>
          </w:rPr>
          <w:fldChar w:fldCharType="separate"/>
        </w:r>
        <w:r w:rsidR="00584CA7">
          <w:rPr>
            <w:noProof/>
          </w:rPr>
          <w:t>32</w:t>
        </w:r>
        <w:r w:rsidR="00584CA7">
          <w:rPr>
            <w:noProof/>
          </w:rPr>
          <w:fldChar w:fldCharType="end"/>
        </w:r>
      </w:hyperlink>
    </w:p>
    <w:p w14:paraId="7DECBFE0" w14:textId="369C06E1" w:rsidR="00584CA7" w:rsidRDefault="00091E8E">
      <w:pPr>
        <w:pStyle w:val="INNH2"/>
        <w:tabs>
          <w:tab w:val="left" w:pos="800"/>
        </w:tabs>
        <w:rPr>
          <w:rFonts w:asciiTheme="minorHAnsi" w:eastAsiaTheme="minorEastAsia" w:hAnsiTheme="minorHAnsi"/>
          <w:noProof/>
        </w:rPr>
      </w:pPr>
      <w:hyperlink w:anchor="_Toc514825635" w:history="1">
        <w:r w:rsidR="00584CA7" w:rsidRPr="007D43B1">
          <w:rPr>
            <w:rStyle w:val="Hyperkobling"/>
            <w:noProof/>
            <w:lang w:val="nn-NO"/>
          </w:rPr>
          <w:t>4.8</w:t>
        </w:r>
        <w:r w:rsidR="00584CA7">
          <w:rPr>
            <w:rFonts w:asciiTheme="minorHAnsi" w:eastAsiaTheme="minorEastAsia" w:hAnsiTheme="minorHAnsi"/>
            <w:noProof/>
          </w:rPr>
          <w:tab/>
        </w:r>
        <w:r w:rsidR="00584CA7" w:rsidRPr="007D43B1">
          <w:rPr>
            <w:rStyle w:val="Hyperkobling"/>
            <w:noProof/>
            <w:lang w:val="nn-NO"/>
          </w:rPr>
          <w:t>Avlsorganisasjoner</w:t>
        </w:r>
        <w:r w:rsidR="00584CA7">
          <w:rPr>
            <w:noProof/>
          </w:rPr>
          <w:tab/>
        </w:r>
        <w:r w:rsidR="00584CA7">
          <w:rPr>
            <w:noProof/>
          </w:rPr>
          <w:fldChar w:fldCharType="begin"/>
        </w:r>
        <w:r w:rsidR="00584CA7">
          <w:rPr>
            <w:noProof/>
          </w:rPr>
          <w:instrText xml:space="preserve"> PAGEREF _Toc514825635 \h </w:instrText>
        </w:r>
        <w:r w:rsidR="00584CA7">
          <w:rPr>
            <w:noProof/>
          </w:rPr>
        </w:r>
        <w:r w:rsidR="00584CA7">
          <w:rPr>
            <w:noProof/>
          </w:rPr>
          <w:fldChar w:fldCharType="separate"/>
        </w:r>
        <w:r w:rsidR="00584CA7">
          <w:rPr>
            <w:noProof/>
          </w:rPr>
          <w:t>32</w:t>
        </w:r>
        <w:r w:rsidR="00584CA7">
          <w:rPr>
            <w:noProof/>
          </w:rPr>
          <w:fldChar w:fldCharType="end"/>
        </w:r>
      </w:hyperlink>
    </w:p>
    <w:p w14:paraId="7E89F7CC" w14:textId="4329F91A" w:rsidR="00584CA7" w:rsidRDefault="00091E8E">
      <w:pPr>
        <w:pStyle w:val="INNH2"/>
        <w:tabs>
          <w:tab w:val="left" w:pos="800"/>
        </w:tabs>
        <w:rPr>
          <w:rFonts w:asciiTheme="minorHAnsi" w:eastAsiaTheme="minorEastAsia" w:hAnsiTheme="minorHAnsi"/>
          <w:noProof/>
        </w:rPr>
      </w:pPr>
      <w:hyperlink w:anchor="_Toc514825636" w:history="1">
        <w:r w:rsidR="00584CA7" w:rsidRPr="007D43B1">
          <w:rPr>
            <w:rStyle w:val="Hyperkobling"/>
            <w:noProof/>
          </w:rPr>
          <w:t>4.9</w:t>
        </w:r>
        <w:r w:rsidR="00584CA7">
          <w:rPr>
            <w:rFonts w:asciiTheme="minorHAnsi" w:eastAsiaTheme="minorEastAsia" w:hAnsiTheme="minorHAnsi"/>
            <w:noProof/>
          </w:rPr>
          <w:tab/>
        </w:r>
        <w:r w:rsidR="00584CA7" w:rsidRPr="007D43B1">
          <w:rPr>
            <w:rStyle w:val="Hyperkobling"/>
            <w:noProof/>
          </w:rPr>
          <w:t>Norges hovslagerforening</w:t>
        </w:r>
        <w:r w:rsidR="00584CA7">
          <w:rPr>
            <w:noProof/>
          </w:rPr>
          <w:tab/>
        </w:r>
        <w:r w:rsidR="00584CA7">
          <w:rPr>
            <w:noProof/>
          </w:rPr>
          <w:fldChar w:fldCharType="begin"/>
        </w:r>
        <w:r w:rsidR="00584CA7">
          <w:rPr>
            <w:noProof/>
          </w:rPr>
          <w:instrText xml:space="preserve"> PAGEREF _Toc514825636 \h </w:instrText>
        </w:r>
        <w:r w:rsidR="00584CA7">
          <w:rPr>
            <w:noProof/>
          </w:rPr>
        </w:r>
        <w:r w:rsidR="00584CA7">
          <w:rPr>
            <w:noProof/>
          </w:rPr>
          <w:fldChar w:fldCharType="separate"/>
        </w:r>
        <w:r w:rsidR="00584CA7">
          <w:rPr>
            <w:noProof/>
          </w:rPr>
          <w:t>33</w:t>
        </w:r>
        <w:r w:rsidR="00584CA7">
          <w:rPr>
            <w:noProof/>
          </w:rPr>
          <w:fldChar w:fldCharType="end"/>
        </w:r>
      </w:hyperlink>
    </w:p>
    <w:p w14:paraId="0DF43E08" w14:textId="7C6899B2" w:rsidR="00584CA7" w:rsidRDefault="00091E8E">
      <w:pPr>
        <w:pStyle w:val="INNH2"/>
        <w:tabs>
          <w:tab w:val="left" w:pos="1200"/>
        </w:tabs>
        <w:rPr>
          <w:rFonts w:asciiTheme="minorHAnsi" w:eastAsiaTheme="minorEastAsia" w:hAnsiTheme="minorHAnsi"/>
          <w:noProof/>
        </w:rPr>
      </w:pPr>
      <w:hyperlink w:anchor="_Toc514825637" w:history="1">
        <w:r w:rsidR="00584CA7" w:rsidRPr="007D43B1">
          <w:rPr>
            <w:rStyle w:val="Hyperkobling"/>
            <w:noProof/>
          </w:rPr>
          <w:t>4.10</w:t>
        </w:r>
        <w:r w:rsidR="00584CA7">
          <w:rPr>
            <w:rFonts w:asciiTheme="minorHAnsi" w:eastAsiaTheme="minorEastAsia" w:hAnsiTheme="minorHAnsi"/>
            <w:noProof/>
          </w:rPr>
          <w:tab/>
        </w:r>
        <w:r w:rsidR="00584CA7" w:rsidRPr="007D43B1">
          <w:rPr>
            <w:rStyle w:val="Hyperkobling"/>
            <w:noProof/>
          </w:rPr>
          <w:t>Rideskoler og ridesentre</w:t>
        </w:r>
        <w:r w:rsidR="00584CA7">
          <w:rPr>
            <w:noProof/>
          </w:rPr>
          <w:tab/>
        </w:r>
        <w:r w:rsidR="00584CA7">
          <w:rPr>
            <w:noProof/>
          </w:rPr>
          <w:fldChar w:fldCharType="begin"/>
        </w:r>
        <w:r w:rsidR="00584CA7">
          <w:rPr>
            <w:noProof/>
          </w:rPr>
          <w:instrText xml:space="preserve"> PAGEREF _Toc514825637 \h </w:instrText>
        </w:r>
        <w:r w:rsidR="00584CA7">
          <w:rPr>
            <w:noProof/>
          </w:rPr>
        </w:r>
        <w:r w:rsidR="00584CA7">
          <w:rPr>
            <w:noProof/>
          </w:rPr>
          <w:fldChar w:fldCharType="separate"/>
        </w:r>
        <w:r w:rsidR="00584CA7">
          <w:rPr>
            <w:noProof/>
          </w:rPr>
          <w:t>33</w:t>
        </w:r>
        <w:r w:rsidR="00584CA7">
          <w:rPr>
            <w:noProof/>
          </w:rPr>
          <w:fldChar w:fldCharType="end"/>
        </w:r>
      </w:hyperlink>
    </w:p>
    <w:p w14:paraId="6DFC6230" w14:textId="053C3762" w:rsidR="00584CA7" w:rsidRDefault="00091E8E">
      <w:pPr>
        <w:pStyle w:val="INNH2"/>
        <w:tabs>
          <w:tab w:val="left" w:pos="1200"/>
        </w:tabs>
        <w:rPr>
          <w:rFonts w:asciiTheme="minorHAnsi" w:eastAsiaTheme="minorEastAsia" w:hAnsiTheme="minorHAnsi"/>
          <w:noProof/>
        </w:rPr>
      </w:pPr>
      <w:hyperlink w:anchor="_Toc514825638" w:history="1">
        <w:r w:rsidR="00584CA7" w:rsidRPr="007D43B1">
          <w:rPr>
            <w:rStyle w:val="Hyperkobling"/>
            <w:noProof/>
          </w:rPr>
          <w:t>4.11</w:t>
        </w:r>
        <w:r w:rsidR="00584CA7">
          <w:rPr>
            <w:rFonts w:asciiTheme="minorHAnsi" w:eastAsiaTheme="minorEastAsia" w:hAnsiTheme="minorHAnsi"/>
            <w:noProof/>
          </w:rPr>
          <w:tab/>
        </w:r>
        <w:r w:rsidR="00584CA7" w:rsidRPr="007D43B1">
          <w:rPr>
            <w:rStyle w:val="Hyperkobling"/>
            <w:noProof/>
          </w:rPr>
          <w:t>Hest og helse</w:t>
        </w:r>
        <w:r w:rsidR="00584CA7">
          <w:rPr>
            <w:noProof/>
          </w:rPr>
          <w:tab/>
        </w:r>
        <w:r w:rsidR="00584CA7">
          <w:rPr>
            <w:noProof/>
          </w:rPr>
          <w:fldChar w:fldCharType="begin"/>
        </w:r>
        <w:r w:rsidR="00584CA7">
          <w:rPr>
            <w:noProof/>
          </w:rPr>
          <w:instrText xml:space="preserve"> PAGEREF _Toc514825638 \h </w:instrText>
        </w:r>
        <w:r w:rsidR="00584CA7">
          <w:rPr>
            <w:noProof/>
          </w:rPr>
        </w:r>
        <w:r w:rsidR="00584CA7">
          <w:rPr>
            <w:noProof/>
          </w:rPr>
          <w:fldChar w:fldCharType="separate"/>
        </w:r>
        <w:r w:rsidR="00584CA7">
          <w:rPr>
            <w:noProof/>
          </w:rPr>
          <w:t>34</w:t>
        </w:r>
        <w:r w:rsidR="00584CA7">
          <w:rPr>
            <w:noProof/>
          </w:rPr>
          <w:fldChar w:fldCharType="end"/>
        </w:r>
      </w:hyperlink>
    </w:p>
    <w:p w14:paraId="064FCEDE" w14:textId="5D4A929F" w:rsidR="00584CA7" w:rsidRDefault="00091E8E">
      <w:pPr>
        <w:pStyle w:val="INNH2"/>
        <w:tabs>
          <w:tab w:val="left" w:pos="1200"/>
        </w:tabs>
        <w:rPr>
          <w:rFonts w:asciiTheme="minorHAnsi" w:eastAsiaTheme="minorEastAsia" w:hAnsiTheme="minorHAnsi"/>
          <w:noProof/>
        </w:rPr>
      </w:pPr>
      <w:hyperlink w:anchor="_Toc514825639" w:history="1">
        <w:r w:rsidR="00584CA7" w:rsidRPr="007D43B1">
          <w:rPr>
            <w:rStyle w:val="Hyperkobling"/>
            <w:noProof/>
          </w:rPr>
          <w:t>4.12</w:t>
        </w:r>
        <w:r w:rsidR="00584CA7">
          <w:rPr>
            <w:rFonts w:asciiTheme="minorHAnsi" w:eastAsiaTheme="minorEastAsia" w:hAnsiTheme="minorHAnsi"/>
            <w:noProof/>
          </w:rPr>
          <w:tab/>
        </w:r>
        <w:r w:rsidR="00584CA7" w:rsidRPr="007D43B1">
          <w:rPr>
            <w:rStyle w:val="Hyperkobling"/>
            <w:noProof/>
          </w:rPr>
          <w:t>Inn på tunet SA</w:t>
        </w:r>
        <w:r w:rsidR="00584CA7">
          <w:rPr>
            <w:noProof/>
          </w:rPr>
          <w:tab/>
        </w:r>
        <w:r w:rsidR="00584CA7">
          <w:rPr>
            <w:noProof/>
          </w:rPr>
          <w:fldChar w:fldCharType="begin"/>
        </w:r>
        <w:r w:rsidR="00584CA7">
          <w:rPr>
            <w:noProof/>
          </w:rPr>
          <w:instrText xml:space="preserve"> PAGEREF _Toc514825639 \h </w:instrText>
        </w:r>
        <w:r w:rsidR="00584CA7">
          <w:rPr>
            <w:noProof/>
          </w:rPr>
        </w:r>
        <w:r w:rsidR="00584CA7">
          <w:rPr>
            <w:noProof/>
          </w:rPr>
          <w:fldChar w:fldCharType="separate"/>
        </w:r>
        <w:r w:rsidR="00584CA7">
          <w:rPr>
            <w:noProof/>
          </w:rPr>
          <w:t>35</w:t>
        </w:r>
        <w:r w:rsidR="00584CA7">
          <w:rPr>
            <w:noProof/>
          </w:rPr>
          <w:fldChar w:fldCharType="end"/>
        </w:r>
      </w:hyperlink>
    </w:p>
    <w:p w14:paraId="3EBFBED7" w14:textId="3810B500" w:rsidR="00584CA7" w:rsidRDefault="00091E8E">
      <w:pPr>
        <w:pStyle w:val="INNH2"/>
        <w:tabs>
          <w:tab w:val="left" w:pos="1200"/>
        </w:tabs>
        <w:rPr>
          <w:rFonts w:asciiTheme="minorHAnsi" w:eastAsiaTheme="minorEastAsia" w:hAnsiTheme="minorHAnsi"/>
          <w:noProof/>
        </w:rPr>
      </w:pPr>
      <w:hyperlink w:anchor="_Toc514825640" w:history="1">
        <w:r w:rsidR="00584CA7" w:rsidRPr="007D43B1">
          <w:rPr>
            <w:rStyle w:val="Hyperkobling"/>
            <w:noProof/>
          </w:rPr>
          <w:t>4.13</w:t>
        </w:r>
        <w:r w:rsidR="00584CA7">
          <w:rPr>
            <w:rFonts w:asciiTheme="minorHAnsi" w:eastAsiaTheme="minorEastAsia" w:hAnsiTheme="minorHAnsi"/>
            <w:noProof/>
          </w:rPr>
          <w:tab/>
        </w:r>
        <w:r w:rsidR="00584CA7" w:rsidRPr="007D43B1">
          <w:rPr>
            <w:rStyle w:val="Hyperkobling"/>
            <w:noProof/>
          </w:rPr>
          <w:t>Norges Bondelag</w:t>
        </w:r>
        <w:r w:rsidR="00584CA7">
          <w:rPr>
            <w:noProof/>
          </w:rPr>
          <w:tab/>
        </w:r>
        <w:r w:rsidR="00584CA7">
          <w:rPr>
            <w:noProof/>
          </w:rPr>
          <w:fldChar w:fldCharType="begin"/>
        </w:r>
        <w:r w:rsidR="00584CA7">
          <w:rPr>
            <w:noProof/>
          </w:rPr>
          <w:instrText xml:space="preserve"> PAGEREF _Toc514825640 \h </w:instrText>
        </w:r>
        <w:r w:rsidR="00584CA7">
          <w:rPr>
            <w:noProof/>
          </w:rPr>
        </w:r>
        <w:r w:rsidR="00584CA7">
          <w:rPr>
            <w:noProof/>
          </w:rPr>
          <w:fldChar w:fldCharType="separate"/>
        </w:r>
        <w:r w:rsidR="00584CA7">
          <w:rPr>
            <w:noProof/>
          </w:rPr>
          <w:t>35</w:t>
        </w:r>
        <w:r w:rsidR="00584CA7">
          <w:rPr>
            <w:noProof/>
          </w:rPr>
          <w:fldChar w:fldCharType="end"/>
        </w:r>
      </w:hyperlink>
    </w:p>
    <w:p w14:paraId="5D090DAE" w14:textId="0879F8DD" w:rsidR="00584CA7" w:rsidRDefault="00091E8E">
      <w:pPr>
        <w:pStyle w:val="INNH2"/>
        <w:tabs>
          <w:tab w:val="left" w:pos="1200"/>
        </w:tabs>
        <w:rPr>
          <w:rFonts w:asciiTheme="minorHAnsi" w:eastAsiaTheme="minorEastAsia" w:hAnsiTheme="minorHAnsi"/>
          <w:noProof/>
        </w:rPr>
      </w:pPr>
      <w:hyperlink w:anchor="_Toc514825641" w:history="1">
        <w:r w:rsidR="00584CA7" w:rsidRPr="007D43B1">
          <w:rPr>
            <w:rStyle w:val="Hyperkobling"/>
            <w:noProof/>
          </w:rPr>
          <w:t>4.14</w:t>
        </w:r>
        <w:r w:rsidR="00584CA7">
          <w:rPr>
            <w:rFonts w:asciiTheme="minorHAnsi" w:eastAsiaTheme="minorEastAsia" w:hAnsiTheme="minorHAnsi"/>
            <w:noProof/>
          </w:rPr>
          <w:tab/>
        </w:r>
        <w:r w:rsidR="00584CA7" w:rsidRPr="007D43B1">
          <w:rPr>
            <w:rStyle w:val="Hyperkobling"/>
            <w:noProof/>
          </w:rPr>
          <w:t>Opplæringskontoret for Hestefaget og Hovslagerfaget</w:t>
        </w:r>
        <w:r w:rsidR="00584CA7">
          <w:rPr>
            <w:noProof/>
          </w:rPr>
          <w:tab/>
        </w:r>
        <w:r w:rsidR="00584CA7">
          <w:rPr>
            <w:noProof/>
          </w:rPr>
          <w:fldChar w:fldCharType="begin"/>
        </w:r>
        <w:r w:rsidR="00584CA7">
          <w:rPr>
            <w:noProof/>
          </w:rPr>
          <w:instrText xml:space="preserve"> PAGEREF _Toc514825641 \h </w:instrText>
        </w:r>
        <w:r w:rsidR="00584CA7">
          <w:rPr>
            <w:noProof/>
          </w:rPr>
        </w:r>
        <w:r w:rsidR="00584CA7">
          <w:rPr>
            <w:noProof/>
          </w:rPr>
          <w:fldChar w:fldCharType="separate"/>
        </w:r>
        <w:r w:rsidR="00584CA7">
          <w:rPr>
            <w:noProof/>
          </w:rPr>
          <w:t>35</w:t>
        </w:r>
        <w:r w:rsidR="00584CA7">
          <w:rPr>
            <w:noProof/>
          </w:rPr>
          <w:fldChar w:fldCharType="end"/>
        </w:r>
      </w:hyperlink>
    </w:p>
    <w:p w14:paraId="3F5EA24E" w14:textId="657E6E91" w:rsidR="00584CA7" w:rsidRDefault="00091E8E">
      <w:pPr>
        <w:pStyle w:val="INNH2"/>
        <w:tabs>
          <w:tab w:val="left" w:pos="1200"/>
        </w:tabs>
        <w:rPr>
          <w:rFonts w:asciiTheme="minorHAnsi" w:eastAsiaTheme="minorEastAsia" w:hAnsiTheme="minorHAnsi"/>
          <w:noProof/>
        </w:rPr>
      </w:pPr>
      <w:hyperlink w:anchor="_Toc514825642" w:history="1">
        <w:r w:rsidR="00584CA7" w:rsidRPr="007D43B1">
          <w:rPr>
            <w:rStyle w:val="Hyperkobling"/>
            <w:noProof/>
          </w:rPr>
          <w:t>4.15</w:t>
        </w:r>
        <w:r w:rsidR="00584CA7">
          <w:rPr>
            <w:rFonts w:asciiTheme="minorHAnsi" w:eastAsiaTheme="minorEastAsia" w:hAnsiTheme="minorHAnsi"/>
            <w:noProof/>
          </w:rPr>
          <w:tab/>
        </w:r>
        <w:r w:rsidR="00584CA7" w:rsidRPr="007D43B1">
          <w:rPr>
            <w:rStyle w:val="Hyperkobling"/>
            <w:noProof/>
          </w:rPr>
          <w:t>Hestesportens sekretariat</w:t>
        </w:r>
        <w:r w:rsidR="00584CA7">
          <w:rPr>
            <w:noProof/>
          </w:rPr>
          <w:tab/>
        </w:r>
        <w:r w:rsidR="00584CA7">
          <w:rPr>
            <w:noProof/>
          </w:rPr>
          <w:fldChar w:fldCharType="begin"/>
        </w:r>
        <w:r w:rsidR="00584CA7">
          <w:rPr>
            <w:noProof/>
          </w:rPr>
          <w:instrText xml:space="preserve"> PAGEREF _Toc514825642 \h </w:instrText>
        </w:r>
        <w:r w:rsidR="00584CA7">
          <w:rPr>
            <w:noProof/>
          </w:rPr>
        </w:r>
        <w:r w:rsidR="00584CA7">
          <w:rPr>
            <w:noProof/>
          </w:rPr>
          <w:fldChar w:fldCharType="separate"/>
        </w:r>
        <w:r w:rsidR="00584CA7">
          <w:rPr>
            <w:noProof/>
          </w:rPr>
          <w:t>35</w:t>
        </w:r>
        <w:r w:rsidR="00584CA7">
          <w:rPr>
            <w:noProof/>
          </w:rPr>
          <w:fldChar w:fldCharType="end"/>
        </w:r>
      </w:hyperlink>
    </w:p>
    <w:p w14:paraId="2C8558DD" w14:textId="7C16EAA5" w:rsidR="00584CA7" w:rsidRDefault="00091E8E">
      <w:pPr>
        <w:pStyle w:val="INNH1"/>
        <w:tabs>
          <w:tab w:val="left" w:pos="400"/>
        </w:tabs>
        <w:rPr>
          <w:rFonts w:asciiTheme="minorHAnsi" w:eastAsiaTheme="minorEastAsia" w:hAnsiTheme="minorHAnsi"/>
          <w:noProof/>
        </w:rPr>
      </w:pPr>
      <w:hyperlink w:anchor="_Toc514825643" w:history="1">
        <w:r w:rsidR="00584CA7" w:rsidRPr="007D43B1">
          <w:rPr>
            <w:rStyle w:val="Hyperkobling"/>
            <w:noProof/>
          </w:rPr>
          <w:t>5</w:t>
        </w:r>
        <w:r w:rsidR="00584CA7">
          <w:rPr>
            <w:rFonts w:asciiTheme="minorHAnsi" w:eastAsiaTheme="minorEastAsia" w:hAnsiTheme="minorHAnsi"/>
            <w:noProof/>
          </w:rPr>
          <w:tab/>
        </w:r>
        <w:r w:rsidR="00584CA7" w:rsidRPr="007D43B1">
          <w:rPr>
            <w:rStyle w:val="Hyperkobling"/>
            <w:noProof/>
          </w:rPr>
          <w:t>Ferdsel med hest</w:t>
        </w:r>
        <w:r w:rsidR="00584CA7">
          <w:rPr>
            <w:noProof/>
          </w:rPr>
          <w:tab/>
        </w:r>
        <w:r w:rsidR="00584CA7">
          <w:rPr>
            <w:noProof/>
          </w:rPr>
          <w:fldChar w:fldCharType="begin"/>
        </w:r>
        <w:r w:rsidR="00584CA7">
          <w:rPr>
            <w:noProof/>
          </w:rPr>
          <w:instrText xml:space="preserve"> PAGEREF _Toc514825643 \h </w:instrText>
        </w:r>
        <w:r w:rsidR="00584CA7">
          <w:rPr>
            <w:noProof/>
          </w:rPr>
        </w:r>
        <w:r w:rsidR="00584CA7">
          <w:rPr>
            <w:noProof/>
          </w:rPr>
          <w:fldChar w:fldCharType="separate"/>
        </w:r>
        <w:r w:rsidR="00584CA7">
          <w:rPr>
            <w:noProof/>
          </w:rPr>
          <w:t>36</w:t>
        </w:r>
        <w:r w:rsidR="00584CA7">
          <w:rPr>
            <w:noProof/>
          </w:rPr>
          <w:fldChar w:fldCharType="end"/>
        </w:r>
      </w:hyperlink>
    </w:p>
    <w:p w14:paraId="12AED78D" w14:textId="258357EF" w:rsidR="00584CA7" w:rsidRDefault="00091E8E">
      <w:pPr>
        <w:pStyle w:val="INNH2"/>
        <w:tabs>
          <w:tab w:val="left" w:pos="800"/>
        </w:tabs>
        <w:rPr>
          <w:rFonts w:asciiTheme="minorHAnsi" w:eastAsiaTheme="minorEastAsia" w:hAnsiTheme="minorHAnsi"/>
          <w:noProof/>
        </w:rPr>
      </w:pPr>
      <w:hyperlink w:anchor="_Toc514825644" w:history="1">
        <w:r w:rsidR="00584CA7" w:rsidRPr="007D43B1">
          <w:rPr>
            <w:rStyle w:val="Hyperkobling"/>
            <w:noProof/>
          </w:rPr>
          <w:t>5.1</w:t>
        </w:r>
        <w:r w:rsidR="00584CA7">
          <w:rPr>
            <w:rFonts w:asciiTheme="minorHAnsi" w:eastAsiaTheme="minorEastAsia" w:hAnsiTheme="minorHAnsi"/>
            <w:noProof/>
          </w:rPr>
          <w:tab/>
        </w:r>
        <w:r w:rsidR="00584CA7" w:rsidRPr="007D43B1">
          <w:rPr>
            <w:rStyle w:val="Hyperkobling"/>
            <w:noProof/>
          </w:rPr>
          <w:t>Innledning</w:t>
        </w:r>
        <w:r w:rsidR="00584CA7">
          <w:rPr>
            <w:noProof/>
          </w:rPr>
          <w:tab/>
        </w:r>
        <w:r w:rsidR="00584CA7">
          <w:rPr>
            <w:noProof/>
          </w:rPr>
          <w:fldChar w:fldCharType="begin"/>
        </w:r>
        <w:r w:rsidR="00584CA7">
          <w:rPr>
            <w:noProof/>
          </w:rPr>
          <w:instrText xml:space="preserve"> PAGEREF _Toc514825644 \h </w:instrText>
        </w:r>
        <w:r w:rsidR="00584CA7">
          <w:rPr>
            <w:noProof/>
          </w:rPr>
        </w:r>
        <w:r w:rsidR="00584CA7">
          <w:rPr>
            <w:noProof/>
          </w:rPr>
          <w:fldChar w:fldCharType="separate"/>
        </w:r>
        <w:r w:rsidR="00584CA7">
          <w:rPr>
            <w:noProof/>
          </w:rPr>
          <w:t>36</w:t>
        </w:r>
        <w:r w:rsidR="00584CA7">
          <w:rPr>
            <w:noProof/>
          </w:rPr>
          <w:fldChar w:fldCharType="end"/>
        </w:r>
      </w:hyperlink>
    </w:p>
    <w:p w14:paraId="588FF7B7" w14:textId="319E3606" w:rsidR="00584CA7" w:rsidRDefault="00091E8E">
      <w:pPr>
        <w:pStyle w:val="INNH2"/>
        <w:tabs>
          <w:tab w:val="left" w:pos="800"/>
        </w:tabs>
        <w:rPr>
          <w:rFonts w:asciiTheme="minorHAnsi" w:eastAsiaTheme="minorEastAsia" w:hAnsiTheme="minorHAnsi"/>
          <w:noProof/>
        </w:rPr>
      </w:pPr>
      <w:hyperlink w:anchor="_Toc514825645" w:history="1">
        <w:r w:rsidR="00584CA7" w:rsidRPr="007D43B1">
          <w:rPr>
            <w:rStyle w:val="Hyperkobling"/>
            <w:noProof/>
          </w:rPr>
          <w:t>5.2</w:t>
        </w:r>
        <w:r w:rsidR="00584CA7">
          <w:rPr>
            <w:rFonts w:asciiTheme="minorHAnsi" w:eastAsiaTheme="minorEastAsia" w:hAnsiTheme="minorHAnsi"/>
            <w:noProof/>
          </w:rPr>
          <w:tab/>
        </w:r>
        <w:r w:rsidR="00584CA7" w:rsidRPr="007D43B1">
          <w:rPr>
            <w:rStyle w:val="Hyperkobling"/>
            <w:noProof/>
          </w:rPr>
          <w:t>Konflikter og ulykker</w:t>
        </w:r>
        <w:r w:rsidR="00584CA7">
          <w:rPr>
            <w:noProof/>
          </w:rPr>
          <w:tab/>
        </w:r>
        <w:r w:rsidR="00584CA7">
          <w:rPr>
            <w:noProof/>
          </w:rPr>
          <w:fldChar w:fldCharType="begin"/>
        </w:r>
        <w:r w:rsidR="00584CA7">
          <w:rPr>
            <w:noProof/>
          </w:rPr>
          <w:instrText xml:space="preserve"> PAGEREF _Toc514825645 \h </w:instrText>
        </w:r>
        <w:r w:rsidR="00584CA7">
          <w:rPr>
            <w:noProof/>
          </w:rPr>
        </w:r>
        <w:r w:rsidR="00584CA7">
          <w:rPr>
            <w:noProof/>
          </w:rPr>
          <w:fldChar w:fldCharType="separate"/>
        </w:r>
        <w:r w:rsidR="00584CA7">
          <w:rPr>
            <w:noProof/>
          </w:rPr>
          <w:t>36</w:t>
        </w:r>
        <w:r w:rsidR="00584CA7">
          <w:rPr>
            <w:noProof/>
          </w:rPr>
          <w:fldChar w:fldCharType="end"/>
        </w:r>
      </w:hyperlink>
    </w:p>
    <w:p w14:paraId="261F09DD" w14:textId="63ABCEFA" w:rsidR="00584CA7" w:rsidRDefault="00091E8E">
      <w:pPr>
        <w:pStyle w:val="INNH2"/>
        <w:tabs>
          <w:tab w:val="left" w:pos="800"/>
        </w:tabs>
        <w:rPr>
          <w:rFonts w:asciiTheme="minorHAnsi" w:eastAsiaTheme="minorEastAsia" w:hAnsiTheme="minorHAnsi"/>
          <w:noProof/>
        </w:rPr>
      </w:pPr>
      <w:hyperlink w:anchor="_Toc514825646" w:history="1">
        <w:r w:rsidR="00584CA7" w:rsidRPr="007D43B1">
          <w:rPr>
            <w:rStyle w:val="Hyperkobling"/>
            <w:noProof/>
          </w:rPr>
          <w:t>5.3</w:t>
        </w:r>
        <w:r w:rsidR="00584CA7">
          <w:rPr>
            <w:rFonts w:asciiTheme="minorHAnsi" w:eastAsiaTheme="minorEastAsia" w:hAnsiTheme="minorHAnsi"/>
            <w:noProof/>
          </w:rPr>
          <w:tab/>
        </w:r>
        <w:r w:rsidR="00584CA7" w:rsidRPr="007D43B1">
          <w:rPr>
            <w:rStyle w:val="Hyperkobling"/>
            <w:noProof/>
          </w:rPr>
          <w:t>Å anlegge og planlegge ride- og kjøreveier</w:t>
        </w:r>
        <w:r w:rsidR="00584CA7">
          <w:rPr>
            <w:noProof/>
          </w:rPr>
          <w:tab/>
        </w:r>
        <w:r w:rsidR="00584CA7">
          <w:rPr>
            <w:noProof/>
          </w:rPr>
          <w:fldChar w:fldCharType="begin"/>
        </w:r>
        <w:r w:rsidR="00584CA7">
          <w:rPr>
            <w:noProof/>
          </w:rPr>
          <w:instrText xml:space="preserve"> PAGEREF _Toc514825646 \h </w:instrText>
        </w:r>
        <w:r w:rsidR="00584CA7">
          <w:rPr>
            <w:noProof/>
          </w:rPr>
        </w:r>
        <w:r w:rsidR="00584CA7">
          <w:rPr>
            <w:noProof/>
          </w:rPr>
          <w:fldChar w:fldCharType="separate"/>
        </w:r>
        <w:r w:rsidR="00584CA7">
          <w:rPr>
            <w:noProof/>
          </w:rPr>
          <w:t>37</w:t>
        </w:r>
        <w:r w:rsidR="00584CA7">
          <w:rPr>
            <w:noProof/>
          </w:rPr>
          <w:fldChar w:fldCharType="end"/>
        </w:r>
      </w:hyperlink>
    </w:p>
    <w:p w14:paraId="0FCA29B9" w14:textId="052C999D" w:rsidR="00584CA7" w:rsidRDefault="00091E8E">
      <w:pPr>
        <w:pStyle w:val="INNH2"/>
        <w:tabs>
          <w:tab w:val="left" w:pos="800"/>
        </w:tabs>
        <w:rPr>
          <w:rFonts w:asciiTheme="minorHAnsi" w:eastAsiaTheme="minorEastAsia" w:hAnsiTheme="minorHAnsi"/>
          <w:noProof/>
        </w:rPr>
      </w:pPr>
      <w:hyperlink w:anchor="_Toc514825647" w:history="1">
        <w:r w:rsidR="00584CA7" w:rsidRPr="007D43B1">
          <w:rPr>
            <w:rStyle w:val="Hyperkobling"/>
            <w:rFonts w:cs="Arial"/>
            <w:noProof/>
          </w:rPr>
          <w:t>5.4</w:t>
        </w:r>
        <w:r w:rsidR="00584CA7">
          <w:rPr>
            <w:rFonts w:asciiTheme="minorHAnsi" w:eastAsiaTheme="minorEastAsia" w:hAnsiTheme="minorHAnsi"/>
            <w:noProof/>
          </w:rPr>
          <w:tab/>
        </w:r>
        <w:r w:rsidR="00584CA7" w:rsidRPr="007D43B1">
          <w:rPr>
            <w:rStyle w:val="Hyperkobling"/>
            <w:noProof/>
          </w:rPr>
          <w:t>Tiltak som kan dempe konflikter og hindre ulykker</w:t>
        </w:r>
        <w:r w:rsidR="00584CA7">
          <w:rPr>
            <w:noProof/>
          </w:rPr>
          <w:tab/>
        </w:r>
        <w:r w:rsidR="00584CA7">
          <w:rPr>
            <w:noProof/>
          </w:rPr>
          <w:fldChar w:fldCharType="begin"/>
        </w:r>
        <w:r w:rsidR="00584CA7">
          <w:rPr>
            <w:noProof/>
          </w:rPr>
          <w:instrText xml:space="preserve"> PAGEREF _Toc514825647 \h </w:instrText>
        </w:r>
        <w:r w:rsidR="00584CA7">
          <w:rPr>
            <w:noProof/>
          </w:rPr>
        </w:r>
        <w:r w:rsidR="00584CA7">
          <w:rPr>
            <w:noProof/>
          </w:rPr>
          <w:fldChar w:fldCharType="separate"/>
        </w:r>
        <w:r w:rsidR="00584CA7">
          <w:rPr>
            <w:noProof/>
          </w:rPr>
          <w:t>38</w:t>
        </w:r>
        <w:r w:rsidR="00584CA7">
          <w:rPr>
            <w:noProof/>
          </w:rPr>
          <w:fldChar w:fldCharType="end"/>
        </w:r>
      </w:hyperlink>
    </w:p>
    <w:p w14:paraId="59AF47CA" w14:textId="1DD438CE" w:rsidR="00584CA7" w:rsidRDefault="00091E8E">
      <w:pPr>
        <w:pStyle w:val="INNH2"/>
        <w:tabs>
          <w:tab w:val="left" w:pos="800"/>
        </w:tabs>
        <w:rPr>
          <w:rFonts w:asciiTheme="minorHAnsi" w:eastAsiaTheme="minorEastAsia" w:hAnsiTheme="minorHAnsi"/>
          <w:noProof/>
        </w:rPr>
      </w:pPr>
      <w:hyperlink w:anchor="_Toc514825648" w:history="1">
        <w:r w:rsidR="00584CA7" w:rsidRPr="007D43B1">
          <w:rPr>
            <w:rStyle w:val="Hyperkobling"/>
            <w:noProof/>
          </w:rPr>
          <w:t>5.5</w:t>
        </w:r>
        <w:r w:rsidR="00584CA7">
          <w:rPr>
            <w:rFonts w:asciiTheme="minorHAnsi" w:eastAsiaTheme="minorEastAsia" w:hAnsiTheme="minorHAnsi"/>
            <w:noProof/>
          </w:rPr>
          <w:tab/>
        </w:r>
        <w:r w:rsidR="00584CA7" w:rsidRPr="007D43B1">
          <w:rPr>
            <w:rStyle w:val="Hyperkobling"/>
            <w:noProof/>
          </w:rPr>
          <w:t>Ferdsel med hest i inn- og utmark: Allemannsretten</w:t>
        </w:r>
        <w:r w:rsidR="00584CA7">
          <w:rPr>
            <w:noProof/>
          </w:rPr>
          <w:tab/>
        </w:r>
        <w:r w:rsidR="00584CA7">
          <w:rPr>
            <w:noProof/>
          </w:rPr>
          <w:fldChar w:fldCharType="begin"/>
        </w:r>
        <w:r w:rsidR="00584CA7">
          <w:rPr>
            <w:noProof/>
          </w:rPr>
          <w:instrText xml:space="preserve"> PAGEREF _Toc514825648 \h </w:instrText>
        </w:r>
        <w:r w:rsidR="00584CA7">
          <w:rPr>
            <w:noProof/>
          </w:rPr>
        </w:r>
        <w:r w:rsidR="00584CA7">
          <w:rPr>
            <w:noProof/>
          </w:rPr>
          <w:fldChar w:fldCharType="separate"/>
        </w:r>
        <w:r w:rsidR="00584CA7">
          <w:rPr>
            <w:noProof/>
          </w:rPr>
          <w:t>39</w:t>
        </w:r>
        <w:r w:rsidR="00584CA7">
          <w:rPr>
            <w:noProof/>
          </w:rPr>
          <w:fldChar w:fldCharType="end"/>
        </w:r>
      </w:hyperlink>
    </w:p>
    <w:p w14:paraId="34620951" w14:textId="1449F81D" w:rsidR="00584CA7" w:rsidRDefault="00091E8E">
      <w:pPr>
        <w:pStyle w:val="INNH3"/>
        <w:tabs>
          <w:tab w:val="left" w:pos="1200"/>
        </w:tabs>
        <w:rPr>
          <w:rFonts w:asciiTheme="minorHAnsi" w:eastAsiaTheme="minorEastAsia" w:hAnsiTheme="minorHAnsi"/>
          <w:noProof/>
        </w:rPr>
      </w:pPr>
      <w:hyperlink w:anchor="_Toc514825649" w:history="1">
        <w:r w:rsidR="00584CA7" w:rsidRPr="007D43B1">
          <w:rPr>
            <w:rStyle w:val="Hyperkobling"/>
            <w:noProof/>
          </w:rPr>
          <w:t>5.5.1</w:t>
        </w:r>
        <w:r w:rsidR="00584CA7">
          <w:rPr>
            <w:rFonts w:asciiTheme="minorHAnsi" w:eastAsiaTheme="minorEastAsia" w:hAnsiTheme="minorHAnsi"/>
            <w:noProof/>
          </w:rPr>
          <w:tab/>
        </w:r>
        <w:r w:rsidR="00584CA7" w:rsidRPr="007D43B1">
          <w:rPr>
            <w:rStyle w:val="Hyperkobling"/>
            <w:noProof/>
          </w:rPr>
          <w:t>Hva regnes som innmark?</w:t>
        </w:r>
        <w:r w:rsidR="00584CA7">
          <w:rPr>
            <w:noProof/>
          </w:rPr>
          <w:tab/>
        </w:r>
        <w:r w:rsidR="00584CA7">
          <w:rPr>
            <w:noProof/>
          </w:rPr>
          <w:fldChar w:fldCharType="begin"/>
        </w:r>
        <w:r w:rsidR="00584CA7">
          <w:rPr>
            <w:noProof/>
          </w:rPr>
          <w:instrText xml:space="preserve"> PAGEREF _Toc514825649 \h </w:instrText>
        </w:r>
        <w:r w:rsidR="00584CA7">
          <w:rPr>
            <w:noProof/>
          </w:rPr>
        </w:r>
        <w:r w:rsidR="00584CA7">
          <w:rPr>
            <w:noProof/>
          </w:rPr>
          <w:fldChar w:fldCharType="separate"/>
        </w:r>
        <w:r w:rsidR="00584CA7">
          <w:rPr>
            <w:noProof/>
          </w:rPr>
          <w:t>39</w:t>
        </w:r>
        <w:r w:rsidR="00584CA7">
          <w:rPr>
            <w:noProof/>
          </w:rPr>
          <w:fldChar w:fldCharType="end"/>
        </w:r>
      </w:hyperlink>
    </w:p>
    <w:p w14:paraId="300C48B6" w14:textId="278D99D4" w:rsidR="00584CA7" w:rsidRDefault="00091E8E">
      <w:pPr>
        <w:pStyle w:val="INNH3"/>
        <w:tabs>
          <w:tab w:val="left" w:pos="1200"/>
        </w:tabs>
        <w:rPr>
          <w:rFonts w:asciiTheme="minorHAnsi" w:eastAsiaTheme="minorEastAsia" w:hAnsiTheme="minorHAnsi"/>
          <w:noProof/>
        </w:rPr>
      </w:pPr>
      <w:hyperlink w:anchor="_Toc514825650" w:history="1">
        <w:r w:rsidR="00584CA7" w:rsidRPr="007D43B1">
          <w:rPr>
            <w:rStyle w:val="Hyperkobling"/>
            <w:noProof/>
          </w:rPr>
          <w:t>5.5.2</w:t>
        </w:r>
        <w:r w:rsidR="00584CA7">
          <w:rPr>
            <w:rFonts w:asciiTheme="minorHAnsi" w:eastAsiaTheme="minorEastAsia" w:hAnsiTheme="minorHAnsi"/>
            <w:noProof/>
          </w:rPr>
          <w:tab/>
        </w:r>
        <w:r w:rsidR="00584CA7" w:rsidRPr="007D43B1">
          <w:rPr>
            <w:rStyle w:val="Hyperkobling"/>
            <w:noProof/>
          </w:rPr>
          <w:t>Hva regnes som utmark?</w:t>
        </w:r>
        <w:r w:rsidR="00584CA7">
          <w:rPr>
            <w:noProof/>
          </w:rPr>
          <w:tab/>
        </w:r>
        <w:r w:rsidR="00584CA7">
          <w:rPr>
            <w:noProof/>
          </w:rPr>
          <w:fldChar w:fldCharType="begin"/>
        </w:r>
        <w:r w:rsidR="00584CA7">
          <w:rPr>
            <w:noProof/>
          </w:rPr>
          <w:instrText xml:space="preserve"> PAGEREF _Toc514825650 \h </w:instrText>
        </w:r>
        <w:r w:rsidR="00584CA7">
          <w:rPr>
            <w:noProof/>
          </w:rPr>
        </w:r>
        <w:r w:rsidR="00584CA7">
          <w:rPr>
            <w:noProof/>
          </w:rPr>
          <w:fldChar w:fldCharType="separate"/>
        </w:r>
        <w:r w:rsidR="00584CA7">
          <w:rPr>
            <w:noProof/>
          </w:rPr>
          <w:t>40</w:t>
        </w:r>
        <w:r w:rsidR="00584CA7">
          <w:rPr>
            <w:noProof/>
          </w:rPr>
          <w:fldChar w:fldCharType="end"/>
        </w:r>
      </w:hyperlink>
    </w:p>
    <w:p w14:paraId="624E3140" w14:textId="12705B02" w:rsidR="00584CA7" w:rsidRDefault="00091E8E">
      <w:pPr>
        <w:pStyle w:val="INNH3"/>
        <w:tabs>
          <w:tab w:val="left" w:pos="1200"/>
        </w:tabs>
        <w:rPr>
          <w:rFonts w:asciiTheme="minorHAnsi" w:eastAsiaTheme="minorEastAsia" w:hAnsiTheme="minorHAnsi"/>
          <w:noProof/>
        </w:rPr>
      </w:pPr>
      <w:hyperlink w:anchor="_Toc514825651" w:history="1">
        <w:r w:rsidR="00584CA7" w:rsidRPr="007D43B1">
          <w:rPr>
            <w:rStyle w:val="Hyperkobling"/>
            <w:noProof/>
          </w:rPr>
          <w:t>5.5.3</w:t>
        </w:r>
        <w:r w:rsidR="00584CA7">
          <w:rPr>
            <w:rFonts w:asciiTheme="minorHAnsi" w:eastAsiaTheme="minorEastAsia" w:hAnsiTheme="minorHAnsi"/>
            <w:noProof/>
          </w:rPr>
          <w:tab/>
        </w:r>
        <w:r w:rsidR="00584CA7" w:rsidRPr="007D43B1">
          <w:rPr>
            <w:rStyle w:val="Hyperkobling"/>
            <w:noProof/>
          </w:rPr>
          <w:t>Rettigheter og plikter i kommersielle sammenhenger</w:t>
        </w:r>
        <w:r w:rsidR="00584CA7">
          <w:rPr>
            <w:noProof/>
          </w:rPr>
          <w:tab/>
        </w:r>
        <w:r w:rsidR="00584CA7">
          <w:rPr>
            <w:noProof/>
          </w:rPr>
          <w:fldChar w:fldCharType="begin"/>
        </w:r>
        <w:r w:rsidR="00584CA7">
          <w:rPr>
            <w:noProof/>
          </w:rPr>
          <w:instrText xml:space="preserve"> PAGEREF _Toc514825651 \h </w:instrText>
        </w:r>
        <w:r w:rsidR="00584CA7">
          <w:rPr>
            <w:noProof/>
          </w:rPr>
        </w:r>
        <w:r w:rsidR="00584CA7">
          <w:rPr>
            <w:noProof/>
          </w:rPr>
          <w:fldChar w:fldCharType="separate"/>
        </w:r>
        <w:r w:rsidR="00584CA7">
          <w:rPr>
            <w:noProof/>
          </w:rPr>
          <w:t>41</w:t>
        </w:r>
        <w:r w:rsidR="00584CA7">
          <w:rPr>
            <w:noProof/>
          </w:rPr>
          <w:fldChar w:fldCharType="end"/>
        </w:r>
      </w:hyperlink>
    </w:p>
    <w:p w14:paraId="6CC45ADC" w14:textId="1BAE5715" w:rsidR="00584CA7" w:rsidRDefault="00091E8E">
      <w:pPr>
        <w:pStyle w:val="INNH3"/>
        <w:tabs>
          <w:tab w:val="left" w:pos="1200"/>
        </w:tabs>
        <w:rPr>
          <w:rFonts w:asciiTheme="minorHAnsi" w:eastAsiaTheme="minorEastAsia" w:hAnsiTheme="minorHAnsi"/>
          <w:noProof/>
        </w:rPr>
      </w:pPr>
      <w:hyperlink w:anchor="_Toc514825652" w:history="1">
        <w:r w:rsidR="00584CA7" w:rsidRPr="007D43B1">
          <w:rPr>
            <w:rStyle w:val="Hyperkobling"/>
            <w:noProof/>
          </w:rPr>
          <w:t>5.5.4</w:t>
        </w:r>
        <w:r w:rsidR="00584CA7">
          <w:rPr>
            <w:rFonts w:asciiTheme="minorHAnsi" w:eastAsiaTheme="minorEastAsia" w:hAnsiTheme="minorHAnsi"/>
            <w:noProof/>
          </w:rPr>
          <w:tab/>
        </w:r>
        <w:r w:rsidR="00584CA7" w:rsidRPr="007D43B1">
          <w:rPr>
            <w:rStyle w:val="Hyperkobling"/>
            <w:noProof/>
          </w:rPr>
          <w:t>Lokale bestemmelser</w:t>
        </w:r>
        <w:r w:rsidR="00584CA7">
          <w:rPr>
            <w:noProof/>
          </w:rPr>
          <w:tab/>
        </w:r>
        <w:r w:rsidR="00584CA7">
          <w:rPr>
            <w:noProof/>
          </w:rPr>
          <w:fldChar w:fldCharType="begin"/>
        </w:r>
        <w:r w:rsidR="00584CA7">
          <w:rPr>
            <w:noProof/>
          </w:rPr>
          <w:instrText xml:space="preserve"> PAGEREF _Toc514825652 \h </w:instrText>
        </w:r>
        <w:r w:rsidR="00584CA7">
          <w:rPr>
            <w:noProof/>
          </w:rPr>
        </w:r>
        <w:r w:rsidR="00584CA7">
          <w:rPr>
            <w:noProof/>
          </w:rPr>
          <w:fldChar w:fldCharType="separate"/>
        </w:r>
        <w:r w:rsidR="00584CA7">
          <w:rPr>
            <w:noProof/>
          </w:rPr>
          <w:t>42</w:t>
        </w:r>
        <w:r w:rsidR="00584CA7">
          <w:rPr>
            <w:noProof/>
          </w:rPr>
          <w:fldChar w:fldCharType="end"/>
        </w:r>
      </w:hyperlink>
    </w:p>
    <w:p w14:paraId="43DE985E" w14:textId="1A29BD28" w:rsidR="00584CA7" w:rsidRDefault="00091E8E">
      <w:pPr>
        <w:pStyle w:val="INNH3"/>
        <w:tabs>
          <w:tab w:val="left" w:pos="1200"/>
        </w:tabs>
        <w:rPr>
          <w:rFonts w:asciiTheme="minorHAnsi" w:eastAsiaTheme="minorEastAsia" w:hAnsiTheme="minorHAnsi"/>
          <w:noProof/>
        </w:rPr>
      </w:pPr>
      <w:hyperlink w:anchor="_Toc514825653" w:history="1">
        <w:r w:rsidR="00584CA7" w:rsidRPr="007D43B1">
          <w:rPr>
            <w:rStyle w:val="Hyperkobling"/>
            <w:noProof/>
          </w:rPr>
          <w:t>5.5.5</w:t>
        </w:r>
        <w:r w:rsidR="00584CA7">
          <w:rPr>
            <w:rFonts w:asciiTheme="minorHAnsi" w:eastAsiaTheme="minorEastAsia" w:hAnsiTheme="minorHAnsi"/>
            <w:noProof/>
          </w:rPr>
          <w:tab/>
        </w:r>
        <w:r w:rsidR="00584CA7" w:rsidRPr="007D43B1">
          <w:rPr>
            <w:rStyle w:val="Hyperkobling"/>
            <w:noProof/>
          </w:rPr>
          <w:t>Forskjell på å ri og kjøre</w:t>
        </w:r>
        <w:r w:rsidR="00584CA7">
          <w:rPr>
            <w:noProof/>
          </w:rPr>
          <w:tab/>
        </w:r>
        <w:r w:rsidR="00584CA7">
          <w:rPr>
            <w:noProof/>
          </w:rPr>
          <w:fldChar w:fldCharType="begin"/>
        </w:r>
        <w:r w:rsidR="00584CA7">
          <w:rPr>
            <w:noProof/>
          </w:rPr>
          <w:instrText xml:space="preserve"> PAGEREF _Toc514825653 \h </w:instrText>
        </w:r>
        <w:r w:rsidR="00584CA7">
          <w:rPr>
            <w:noProof/>
          </w:rPr>
        </w:r>
        <w:r w:rsidR="00584CA7">
          <w:rPr>
            <w:noProof/>
          </w:rPr>
          <w:fldChar w:fldCharType="separate"/>
        </w:r>
        <w:r w:rsidR="00584CA7">
          <w:rPr>
            <w:noProof/>
          </w:rPr>
          <w:t>43</w:t>
        </w:r>
        <w:r w:rsidR="00584CA7">
          <w:rPr>
            <w:noProof/>
          </w:rPr>
          <w:fldChar w:fldCharType="end"/>
        </w:r>
      </w:hyperlink>
    </w:p>
    <w:p w14:paraId="4D881E19" w14:textId="415F8E77" w:rsidR="00584CA7" w:rsidRDefault="00091E8E">
      <w:pPr>
        <w:pStyle w:val="INNH3"/>
        <w:tabs>
          <w:tab w:val="left" w:pos="1200"/>
        </w:tabs>
        <w:rPr>
          <w:rFonts w:asciiTheme="minorHAnsi" w:eastAsiaTheme="minorEastAsia" w:hAnsiTheme="minorHAnsi"/>
          <w:noProof/>
        </w:rPr>
      </w:pPr>
      <w:hyperlink w:anchor="_Toc514825654" w:history="1">
        <w:r w:rsidR="00584CA7" w:rsidRPr="007D43B1">
          <w:rPr>
            <w:rStyle w:val="Hyperkobling"/>
            <w:noProof/>
          </w:rPr>
          <w:t>5.5.6</w:t>
        </w:r>
        <w:r w:rsidR="00584CA7">
          <w:rPr>
            <w:rFonts w:asciiTheme="minorHAnsi" w:eastAsiaTheme="minorEastAsia" w:hAnsiTheme="minorHAnsi"/>
            <w:noProof/>
          </w:rPr>
          <w:tab/>
        </w:r>
        <w:r w:rsidR="00584CA7" w:rsidRPr="007D43B1">
          <w:rPr>
            <w:rStyle w:val="Hyperkobling"/>
            <w:noProof/>
          </w:rPr>
          <w:t>Hva kan kommunen gjøre?</w:t>
        </w:r>
        <w:r w:rsidR="00584CA7">
          <w:rPr>
            <w:noProof/>
          </w:rPr>
          <w:tab/>
        </w:r>
        <w:r w:rsidR="00584CA7">
          <w:rPr>
            <w:noProof/>
          </w:rPr>
          <w:fldChar w:fldCharType="begin"/>
        </w:r>
        <w:r w:rsidR="00584CA7">
          <w:rPr>
            <w:noProof/>
          </w:rPr>
          <w:instrText xml:space="preserve"> PAGEREF _Toc514825654 \h </w:instrText>
        </w:r>
        <w:r w:rsidR="00584CA7">
          <w:rPr>
            <w:noProof/>
          </w:rPr>
        </w:r>
        <w:r w:rsidR="00584CA7">
          <w:rPr>
            <w:noProof/>
          </w:rPr>
          <w:fldChar w:fldCharType="separate"/>
        </w:r>
        <w:r w:rsidR="00584CA7">
          <w:rPr>
            <w:noProof/>
          </w:rPr>
          <w:t>43</w:t>
        </w:r>
        <w:r w:rsidR="00584CA7">
          <w:rPr>
            <w:noProof/>
          </w:rPr>
          <w:fldChar w:fldCharType="end"/>
        </w:r>
      </w:hyperlink>
    </w:p>
    <w:p w14:paraId="79F777A6" w14:textId="56AEF91C" w:rsidR="00584CA7" w:rsidRDefault="00091E8E">
      <w:pPr>
        <w:pStyle w:val="INNH3"/>
        <w:tabs>
          <w:tab w:val="left" w:pos="1200"/>
        </w:tabs>
        <w:rPr>
          <w:rFonts w:asciiTheme="minorHAnsi" w:eastAsiaTheme="minorEastAsia" w:hAnsiTheme="minorHAnsi"/>
          <w:noProof/>
        </w:rPr>
      </w:pPr>
      <w:hyperlink w:anchor="_Toc514825655" w:history="1">
        <w:r w:rsidR="00584CA7" w:rsidRPr="007D43B1">
          <w:rPr>
            <w:rStyle w:val="Hyperkobling"/>
            <w:noProof/>
          </w:rPr>
          <w:t>5.5.7</w:t>
        </w:r>
        <w:r w:rsidR="00584CA7">
          <w:rPr>
            <w:rFonts w:asciiTheme="minorHAnsi" w:eastAsiaTheme="minorEastAsia" w:hAnsiTheme="minorHAnsi"/>
            <w:noProof/>
          </w:rPr>
          <w:tab/>
        </w:r>
        <w:r w:rsidR="00584CA7" w:rsidRPr="007D43B1">
          <w:rPr>
            <w:rStyle w:val="Hyperkobling"/>
            <w:noProof/>
          </w:rPr>
          <w:t>Verneområder, nasjonalparker</w:t>
        </w:r>
        <w:r w:rsidR="00584CA7">
          <w:rPr>
            <w:noProof/>
          </w:rPr>
          <w:tab/>
        </w:r>
        <w:r w:rsidR="00584CA7">
          <w:rPr>
            <w:noProof/>
          </w:rPr>
          <w:fldChar w:fldCharType="begin"/>
        </w:r>
        <w:r w:rsidR="00584CA7">
          <w:rPr>
            <w:noProof/>
          </w:rPr>
          <w:instrText xml:space="preserve"> PAGEREF _Toc514825655 \h </w:instrText>
        </w:r>
        <w:r w:rsidR="00584CA7">
          <w:rPr>
            <w:noProof/>
          </w:rPr>
        </w:r>
        <w:r w:rsidR="00584CA7">
          <w:rPr>
            <w:noProof/>
          </w:rPr>
          <w:fldChar w:fldCharType="separate"/>
        </w:r>
        <w:r w:rsidR="00584CA7">
          <w:rPr>
            <w:noProof/>
          </w:rPr>
          <w:t>45</w:t>
        </w:r>
        <w:r w:rsidR="00584CA7">
          <w:rPr>
            <w:noProof/>
          </w:rPr>
          <w:fldChar w:fldCharType="end"/>
        </w:r>
      </w:hyperlink>
    </w:p>
    <w:p w14:paraId="25B621F4" w14:textId="0137E8DD" w:rsidR="00584CA7" w:rsidRDefault="00091E8E">
      <w:pPr>
        <w:pStyle w:val="INNH2"/>
        <w:tabs>
          <w:tab w:val="left" w:pos="800"/>
        </w:tabs>
        <w:rPr>
          <w:rFonts w:asciiTheme="minorHAnsi" w:eastAsiaTheme="minorEastAsia" w:hAnsiTheme="minorHAnsi"/>
          <w:noProof/>
        </w:rPr>
      </w:pPr>
      <w:hyperlink w:anchor="_Toc514825656" w:history="1">
        <w:r w:rsidR="00584CA7" w:rsidRPr="007D43B1">
          <w:rPr>
            <w:rStyle w:val="Hyperkobling"/>
            <w:noProof/>
          </w:rPr>
          <w:t>5.6</w:t>
        </w:r>
        <w:r w:rsidR="00584CA7">
          <w:rPr>
            <w:rFonts w:asciiTheme="minorHAnsi" w:eastAsiaTheme="minorEastAsia" w:hAnsiTheme="minorHAnsi"/>
            <w:noProof/>
          </w:rPr>
          <w:tab/>
        </w:r>
        <w:r w:rsidR="00584CA7" w:rsidRPr="007D43B1">
          <w:rPr>
            <w:rStyle w:val="Hyperkobling"/>
            <w:noProof/>
          </w:rPr>
          <w:t>Hest i trafikken</w:t>
        </w:r>
        <w:r w:rsidR="00584CA7">
          <w:rPr>
            <w:noProof/>
          </w:rPr>
          <w:tab/>
        </w:r>
        <w:r w:rsidR="00584CA7">
          <w:rPr>
            <w:noProof/>
          </w:rPr>
          <w:fldChar w:fldCharType="begin"/>
        </w:r>
        <w:r w:rsidR="00584CA7">
          <w:rPr>
            <w:noProof/>
          </w:rPr>
          <w:instrText xml:space="preserve"> PAGEREF _Toc514825656 \h </w:instrText>
        </w:r>
        <w:r w:rsidR="00584CA7">
          <w:rPr>
            <w:noProof/>
          </w:rPr>
        </w:r>
        <w:r w:rsidR="00584CA7">
          <w:rPr>
            <w:noProof/>
          </w:rPr>
          <w:fldChar w:fldCharType="separate"/>
        </w:r>
        <w:r w:rsidR="00584CA7">
          <w:rPr>
            <w:noProof/>
          </w:rPr>
          <w:t>45</w:t>
        </w:r>
        <w:r w:rsidR="00584CA7">
          <w:rPr>
            <w:noProof/>
          </w:rPr>
          <w:fldChar w:fldCharType="end"/>
        </w:r>
      </w:hyperlink>
    </w:p>
    <w:p w14:paraId="574150DA" w14:textId="3E3597DB" w:rsidR="00584CA7" w:rsidRDefault="00091E8E">
      <w:pPr>
        <w:pStyle w:val="INNH1"/>
        <w:tabs>
          <w:tab w:val="left" w:pos="400"/>
        </w:tabs>
        <w:rPr>
          <w:rFonts w:asciiTheme="minorHAnsi" w:eastAsiaTheme="minorEastAsia" w:hAnsiTheme="minorHAnsi"/>
          <w:noProof/>
        </w:rPr>
      </w:pPr>
      <w:hyperlink w:anchor="_Toc514825657" w:history="1">
        <w:r w:rsidR="00584CA7" w:rsidRPr="007D43B1">
          <w:rPr>
            <w:rStyle w:val="Hyperkobling"/>
            <w:noProof/>
          </w:rPr>
          <w:t>6</w:t>
        </w:r>
        <w:r w:rsidR="00584CA7">
          <w:rPr>
            <w:rFonts w:asciiTheme="minorHAnsi" w:eastAsiaTheme="minorEastAsia" w:hAnsiTheme="minorHAnsi"/>
            <w:noProof/>
          </w:rPr>
          <w:tab/>
        </w:r>
        <w:r w:rsidR="00584CA7" w:rsidRPr="007D43B1">
          <w:rPr>
            <w:rStyle w:val="Hyperkobling"/>
            <w:noProof/>
          </w:rPr>
          <w:t>Reiseliv</w:t>
        </w:r>
        <w:r w:rsidR="00584CA7">
          <w:rPr>
            <w:noProof/>
          </w:rPr>
          <w:tab/>
        </w:r>
        <w:r w:rsidR="00584CA7">
          <w:rPr>
            <w:noProof/>
          </w:rPr>
          <w:fldChar w:fldCharType="begin"/>
        </w:r>
        <w:r w:rsidR="00584CA7">
          <w:rPr>
            <w:noProof/>
          </w:rPr>
          <w:instrText xml:space="preserve"> PAGEREF _Toc514825657 \h </w:instrText>
        </w:r>
        <w:r w:rsidR="00584CA7">
          <w:rPr>
            <w:noProof/>
          </w:rPr>
        </w:r>
        <w:r w:rsidR="00584CA7">
          <w:rPr>
            <w:noProof/>
          </w:rPr>
          <w:fldChar w:fldCharType="separate"/>
        </w:r>
        <w:r w:rsidR="00584CA7">
          <w:rPr>
            <w:noProof/>
          </w:rPr>
          <w:t>48</w:t>
        </w:r>
        <w:r w:rsidR="00584CA7">
          <w:rPr>
            <w:noProof/>
          </w:rPr>
          <w:fldChar w:fldCharType="end"/>
        </w:r>
      </w:hyperlink>
    </w:p>
    <w:p w14:paraId="7FC79269" w14:textId="19A78365" w:rsidR="00584CA7" w:rsidRDefault="00091E8E">
      <w:pPr>
        <w:pStyle w:val="INNH2"/>
        <w:tabs>
          <w:tab w:val="left" w:pos="800"/>
        </w:tabs>
        <w:rPr>
          <w:rFonts w:asciiTheme="minorHAnsi" w:eastAsiaTheme="minorEastAsia" w:hAnsiTheme="minorHAnsi"/>
          <w:noProof/>
        </w:rPr>
      </w:pPr>
      <w:hyperlink w:anchor="_Toc514825658" w:history="1">
        <w:r w:rsidR="00584CA7" w:rsidRPr="007D43B1">
          <w:rPr>
            <w:rStyle w:val="Hyperkobling"/>
            <w:noProof/>
            <w:lang w:val="nn-NO"/>
          </w:rPr>
          <w:t>6.1</w:t>
        </w:r>
        <w:r w:rsidR="00584CA7">
          <w:rPr>
            <w:rFonts w:asciiTheme="minorHAnsi" w:eastAsiaTheme="minorEastAsia" w:hAnsiTheme="minorHAnsi"/>
            <w:noProof/>
          </w:rPr>
          <w:tab/>
        </w:r>
        <w:r w:rsidR="00584CA7" w:rsidRPr="007D43B1">
          <w:rPr>
            <w:rStyle w:val="Hyperkobling"/>
            <w:noProof/>
          </w:rPr>
          <w:t>Hesten i norsk reiseliv</w:t>
        </w:r>
        <w:r w:rsidR="00584CA7">
          <w:rPr>
            <w:noProof/>
          </w:rPr>
          <w:tab/>
        </w:r>
        <w:r w:rsidR="00584CA7">
          <w:rPr>
            <w:noProof/>
          </w:rPr>
          <w:fldChar w:fldCharType="begin"/>
        </w:r>
        <w:r w:rsidR="00584CA7">
          <w:rPr>
            <w:noProof/>
          </w:rPr>
          <w:instrText xml:space="preserve"> PAGEREF _Toc514825658 \h </w:instrText>
        </w:r>
        <w:r w:rsidR="00584CA7">
          <w:rPr>
            <w:noProof/>
          </w:rPr>
        </w:r>
        <w:r w:rsidR="00584CA7">
          <w:rPr>
            <w:noProof/>
          </w:rPr>
          <w:fldChar w:fldCharType="separate"/>
        </w:r>
        <w:r w:rsidR="00584CA7">
          <w:rPr>
            <w:noProof/>
          </w:rPr>
          <w:t>48</w:t>
        </w:r>
        <w:r w:rsidR="00584CA7">
          <w:rPr>
            <w:noProof/>
          </w:rPr>
          <w:fldChar w:fldCharType="end"/>
        </w:r>
      </w:hyperlink>
    </w:p>
    <w:p w14:paraId="2648B078" w14:textId="7C3FD537" w:rsidR="00584CA7" w:rsidRDefault="00091E8E">
      <w:pPr>
        <w:pStyle w:val="INNH2"/>
        <w:tabs>
          <w:tab w:val="left" w:pos="800"/>
        </w:tabs>
        <w:rPr>
          <w:rFonts w:asciiTheme="minorHAnsi" w:eastAsiaTheme="minorEastAsia" w:hAnsiTheme="minorHAnsi"/>
          <w:noProof/>
        </w:rPr>
      </w:pPr>
      <w:hyperlink w:anchor="_Toc514825659" w:history="1">
        <w:r w:rsidR="00584CA7" w:rsidRPr="007D43B1">
          <w:rPr>
            <w:rStyle w:val="Hyperkobling"/>
            <w:noProof/>
          </w:rPr>
          <w:t>6.2</w:t>
        </w:r>
        <w:r w:rsidR="00584CA7">
          <w:rPr>
            <w:rFonts w:asciiTheme="minorHAnsi" w:eastAsiaTheme="minorEastAsia" w:hAnsiTheme="minorHAnsi"/>
            <w:noProof/>
          </w:rPr>
          <w:tab/>
        </w:r>
        <w:r w:rsidR="00584CA7" w:rsidRPr="007D43B1">
          <w:rPr>
            <w:rStyle w:val="Hyperkobling"/>
            <w:noProof/>
          </w:rPr>
          <w:t>Hvor ligger de ubrukte mulighetene?</w:t>
        </w:r>
        <w:r w:rsidR="00584CA7">
          <w:rPr>
            <w:noProof/>
          </w:rPr>
          <w:tab/>
        </w:r>
        <w:r w:rsidR="00584CA7">
          <w:rPr>
            <w:noProof/>
          </w:rPr>
          <w:fldChar w:fldCharType="begin"/>
        </w:r>
        <w:r w:rsidR="00584CA7">
          <w:rPr>
            <w:noProof/>
          </w:rPr>
          <w:instrText xml:space="preserve"> PAGEREF _Toc514825659 \h </w:instrText>
        </w:r>
        <w:r w:rsidR="00584CA7">
          <w:rPr>
            <w:noProof/>
          </w:rPr>
        </w:r>
        <w:r w:rsidR="00584CA7">
          <w:rPr>
            <w:noProof/>
          </w:rPr>
          <w:fldChar w:fldCharType="separate"/>
        </w:r>
        <w:r w:rsidR="00584CA7">
          <w:rPr>
            <w:noProof/>
          </w:rPr>
          <w:t>50</w:t>
        </w:r>
        <w:r w:rsidR="00584CA7">
          <w:rPr>
            <w:noProof/>
          </w:rPr>
          <w:fldChar w:fldCharType="end"/>
        </w:r>
      </w:hyperlink>
    </w:p>
    <w:p w14:paraId="4DA6BBD7" w14:textId="2949A896" w:rsidR="00584CA7" w:rsidRDefault="00091E8E">
      <w:pPr>
        <w:pStyle w:val="INNH2"/>
        <w:tabs>
          <w:tab w:val="left" w:pos="800"/>
        </w:tabs>
        <w:rPr>
          <w:rFonts w:asciiTheme="minorHAnsi" w:eastAsiaTheme="minorEastAsia" w:hAnsiTheme="minorHAnsi"/>
          <w:noProof/>
        </w:rPr>
      </w:pPr>
      <w:hyperlink w:anchor="_Toc514825660" w:history="1">
        <w:r w:rsidR="00584CA7" w:rsidRPr="007D43B1">
          <w:rPr>
            <w:rStyle w:val="Hyperkobling"/>
            <w:noProof/>
          </w:rPr>
          <w:t>6.3</w:t>
        </w:r>
        <w:r w:rsidR="00584CA7">
          <w:rPr>
            <w:rFonts w:asciiTheme="minorHAnsi" w:eastAsiaTheme="minorEastAsia" w:hAnsiTheme="minorHAnsi"/>
            <w:noProof/>
          </w:rPr>
          <w:tab/>
        </w:r>
        <w:r w:rsidR="00584CA7" w:rsidRPr="007D43B1">
          <w:rPr>
            <w:rStyle w:val="Hyperkobling"/>
            <w:noProof/>
          </w:rPr>
          <w:t>Suksesshistorier med nasjonale og lokale raser i utlandet</w:t>
        </w:r>
        <w:r w:rsidR="00584CA7">
          <w:rPr>
            <w:noProof/>
          </w:rPr>
          <w:tab/>
        </w:r>
        <w:r w:rsidR="00584CA7">
          <w:rPr>
            <w:noProof/>
          </w:rPr>
          <w:fldChar w:fldCharType="begin"/>
        </w:r>
        <w:r w:rsidR="00584CA7">
          <w:rPr>
            <w:noProof/>
          </w:rPr>
          <w:instrText xml:space="preserve"> PAGEREF _Toc514825660 \h </w:instrText>
        </w:r>
        <w:r w:rsidR="00584CA7">
          <w:rPr>
            <w:noProof/>
          </w:rPr>
        </w:r>
        <w:r w:rsidR="00584CA7">
          <w:rPr>
            <w:noProof/>
          </w:rPr>
          <w:fldChar w:fldCharType="separate"/>
        </w:r>
        <w:r w:rsidR="00584CA7">
          <w:rPr>
            <w:noProof/>
          </w:rPr>
          <w:t>52</w:t>
        </w:r>
        <w:r w:rsidR="00584CA7">
          <w:rPr>
            <w:noProof/>
          </w:rPr>
          <w:fldChar w:fldCharType="end"/>
        </w:r>
      </w:hyperlink>
    </w:p>
    <w:p w14:paraId="1081158E" w14:textId="283A0FB7" w:rsidR="00584CA7" w:rsidRDefault="00091E8E">
      <w:pPr>
        <w:pStyle w:val="INNH2"/>
        <w:tabs>
          <w:tab w:val="left" w:pos="800"/>
        </w:tabs>
        <w:rPr>
          <w:rFonts w:asciiTheme="minorHAnsi" w:eastAsiaTheme="minorEastAsia" w:hAnsiTheme="minorHAnsi"/>
          <w:noProof/>
        </w:rPr>
      </w:pPr>
      <w:hyperlink w:anchor="_Toc514825661" w:history="1">
        <w:r w:rsidR="00584CA7" w:rsidRPr="007D43B1">
          <w:rPr>
            <w:rStyle w:val="Hyperkobling"/>
            <w:noProof/>
          </w:rPr>
          <w:t>6.4</w:t>
        </w:r>
        <w:r w:rsidR="00584CA7">
          <w:rPr>
            <w:rFonts w:asciiTheme="minorHAnsi" w:eastAsiaTheme="minorEastAsia" w:hAnsiTheme="minorHAnsi"/>
            <w:noProof/>
          </w:rPr>
          <w:tab/>
        </w:r>
        <w:r w:rsidR="00584CA7" w:rsidRPr="007D43B1">
          <w:rPr>
            <w:rStyle w:val="Hyperkobling"/>
            <w:noProof/>
          </w:rPr>
          <w:t>Historiefortelling og markedsføring</w:t>
        </w:r>
        <w:r w:rsidR="00584CA7">
          <w:rPr>
            <w:noProof/>
          </w:rPr>
          <w:tab/>
        </w:r>
        <w:r w:rsidR="00584CA7">
          <w:rPr>
            <w:noProof/>
          </w:rPr>
          <w:fldChar w:fldCharType="begin"/>
        </w:r>
        <w:r w:rsidR="00584CA7">
          <w:rPr>
            <w:noProof/>
          </w:rPr>
          <w:instrText xml:space="preserve"> PAGEREF _Toc514825661 \h </w:instrText>
        </w:r>
        <w:r w:rsidR="00584CA7">
          <w:rPr>
            <w:noProof/>
          </w:rPr>
        </w:r>
        <w:r w:rsidR="00584CA7">
          <w:rPr>
            <w:noProof/>
          </w:rPr>
          <w:fldChar w:fldCharType="separate"/>
        </w:r>
        <w:r w:rsidR="00584CA7">
          <w:rPr>
            <w:noProof/>
          </w:rPr>
          <w:t>53</w:t>
        </w:r>
        <w:r w:rsidR="00584CA7">
          <w:rPr>
            <w:noProof/>
          </w:rPr>
          <w:fldChar w:fldCharType="end"/>
        </w:r>
      </w:hyperlink>
    </w:p>
    <w:p w14:paraId="43249205" w14:textId="1AF4D301" w:rsidR="00584CA7" w:rsidRDefault="00091E8E">
      <w:pPr>
        <w:pStyle w:val="INNH2"/>
        <w:tabs>
          <w:tab w:val="left" w:pos="800"/>
        </w:tabs>
        <w:rPr>
          <w:rFonts w:asciiTheme="minorHAnsi" w:eastAsiaTheme="minorEastAsia" w:hAnsiTheme="minorHAnsi"/>
          <w:noProof/>
        </w:rPr>
      </w:pPr>
      <w:hyperlink w:anchor="_Toc514825662" w:history="1">
        <w:r w:rsidR="00584CA7" w:rsidRPr="007D43B1">
          <w:rPr>
            <w:rStyle w:val="Hyperkobling"/>
            <w:noProof/>
          </w:rPr>
          <w:t>6.5</w:t>
        </w:r>
        <w:r w:rsidR="00584CA7">
          <w:rPr>
            <w:rFonts w:asciiTheme="minorHAnsi" w:eastAsiaTheme="minorEastAsia" w:hAnsiTheme="minorHAnsi"/>
            <w:noProof/>
          </w:rPr>
          <w:tab/>
        </w:r>
        <w:r w:rsidR="00584CA7" w:rsidRPr="007D43B1">
          <w:rPr>
            <w:rStyle w:val="Hyperkobling"/>
            <w:noProof/>
          </w:rPr>
          <w:t>Tilrettelegging i utmark</w:t>
        </w:r>
        <w:r w:rsidR="00584CA7">
          <w:rPr>
            <w:noProof/>
          </w:rPr>
          <w:tab/>
        </w:r>
        <w:r w:rsidR="00584CA7">
          <w:rPr>
            <w:noProof/>
          </w:rPr>
          <w:fldChar w:fldCharType="begin"/>
        </w:r>
        <w:r w:rsidR="00584CA7">
          <w:rPr>
            <w:noProof/>
          </w:rPr>
          <w:instrText xml:space="preserve"> PAGEREF _Toc514825662 \h </w:instrText>
        </w:r>
        <w:r w:rsidR="00584CA7">
          <w:rPr>
            <w:noProof/>
          </w:rPr>
        </w:r>
        <w:r w:rsidR="00584CA7">
          <w:rPr>
            <w:noProof/>
          </w:rPr>
          <w:fldChar w:fldCharType="separate"/>
        </w:r>
        <w:r w:rsidR="00584CA7">
          <w:rPr>
            <w:noProof/>
          </w:rPr>
          <w:t>53</w:t>
        </w:r>
        <w:r w:rsidR="00584CA7">
          <w:rPr>
            <w:noProof/>
          </w:rPr>
          <w:fldChar w:fldCharType="end"/>
        </w:r>
      </w:hyperlink>
    </w:p>
    <w:p w14:paraId="6D02B4D0" w14:textId="111E7E97" w:rsidR="00584CA7" w:rsidRDefault="00091E8E">
      <w:pPr>
        <w:pStyle w:val="INNH2"/>
        <w:tabs>
          <w:tab w:val="left" w:pos="800"/>
        </w:tabs>
        <w:rPr>
          <w:rFonts w:asciiTheme="minorHAnsi" w:eastAsiaTheme="minorEastAsia" w:hAnsiTheme="minorHAnsi"/>
          <w:noProof/>
        </w:rPr>
      </w:pPr>
      <w:hyperlink w:anchor="_Toc514825663" w:history="1">
        <w:r w:rsidR="00584CA7" w:rsidRPr="007D43B1">
          <w:rPr>
            <w:rStyle w:val="Hyperkobling"/>
            <w:noProof/>
          </w:rPr>
          <w:t>6.6</w:t>
        </w:r>
        <w:r w:rsidR="00584CA7">
          <w:rPr>
            <w:rFonts w:asciiTheme="minorHAnsi" w:eastAsiaTheme="minorEastAsia" w:hAnsiTheme="minorHAnsi"/>
            <w:noProof/>
          </w:rPr>
          <w:tab/>
        </w:r>
        <w:r w:rsidR="00584CA7" w:rsidRPr="007D43B1">
          <w:rPr>
            <w:rStyle w:val="Hyperkobling"/>
            <w:noProof/>
          </w:rPr>
          <w:t>Bruk av andres grunn</w:t>
        </w:r>
        <w:r w:rsidR="00584CA7">
          <w:rPr>
            <w:noProof/>
          </w:rPr>
          <w:tab/>
        </w:r>
        <w:r w:rsidR="00584CA7">
          <w:rPr>
            <w:noProof/>
          </w:rPr>
          <w:fldChar w:fldCharType="begin"/>
        </w:r>
        <w:r w:rsidR="00584CA7">
          <w:rPr>
            <w:noProof/>
          </w:rPr>
          <w:instrText xml:space="preserve"> PAGEREF _Toc514825663 \h </w:instrText>
        </w:r>
        <w:r w:rsidR="00584CA7">
          <w:rPr>
            <w:noProof/>
          </w:rPr>
        </w:r>
        <w:r w:rsidR="00584CA7">
          <w:rPr>
            <w:noProof/>
          </w:rPr>
          <w:fldChar w:fldCharType="separate"/>
        </w:r>
        <w:r w:rsidR="00584CA7">
          <w:rPr>
            <w:noProof/>
          </w:rPr>
          <w:t>54</w:t>
        </w:r>
        <w:r w:rsidR="00584CA7">
          <w:rPr>
            <w:noProof/>
          </w:rPr>
          <w:fldChar w:fldCharType="end"/>
        </w:r>
      </w:hyperlink>
    </w:p>
    <w:p w14:paraId="1BDF7817" w14:textId="2AFA8AF9" w:rsidR="00584CA7" w:rsidRDefault="00091E8E">
      <w:pPr>
        <w:pStyle w:val="INNH1"/>
        <w:tabs>
          <w:tab w:val="left" w:pos="400"/>
        </w:tabs>
        <w:rPr>
          <w:rFonts w:asciiTheme="minorHAnsi" w:eastAsiaTheme="minorEastAsia" w:hAnsiTheme="minorHAnsi"/>
          <w:noProof/>
        </w:rPr>
      </w:pPr>
      <w:hyperlink w:anchor="_Toc514825664" w:history="1">
        <w:r w:rsidR="00584CA7" w:rsidRPr="007D43B1">
          <w:rPr>
            <w:rStyle w:val="Hyperkobling"/>
            <w:noProof/>
          </w:rPr>
          <w:t>7</w:t>
        </w:r>
        <w:r w:rsidR="00584CA7">
          <w:rPr>
            <w:rFonts w:asciiTheme="minorHAnsi" w:eastAsiaTheme="minorEastAsia" w:hAnsiTheme="minorHAnsi"/>
            <w:noProof/>
          </w:rPr>
          <w:tab/>
        </w:r>
        <w:r w:rsidR="00584CA7" w:rsidRPr="007D43B1">
          <w:rPr>
            <w:rStyle w:val="Hyperkobling"/>
            <w:noProof/>
          </w:rPr>
          <w:t>Reise med hest til og fra Norge</w:t>
        </w:r>
        <w:r w:rsidR="00584CA7">
          <w:rPr>
            <w:noProof/>
          </w:rPr>
          <w:tab/>
        </w:r>
        <w:r w:rsidR="00584CA7">
          <w:rPr>
            <w:noProof/>
          </w:rPr>
          <w:fldChar w:fldCharType="begin"/>
        </w:r>
        <w:r w:rsidR="00584CA7">
          <w:rPr>
            <w:noProof/>
          </w:rPr>
          <w:instrText xml:space="preserve"> PAGEREF _Toc514825664 \h </w:instrText>
        </w:r>
        <w:r w:rsidR="00584CA7">
          <w:rPr>
            <w:noProof/>
          </w:rPr>
        </w:r>
        <w:r w:rsidR="00584CA7">
          <w:rPr>
            <w:noProof/>
          </w:rPr>
          <w:fldChar w:fldCharType="separate"/>
        </w:r>
        <w:r w:rsidR="00584CA7">
          <w:rPr>
            <w:noProof/>
          </w:rPr>
          <w:t>54</w:t>
        </w:r>
        <w:r w:rsidR="00584CA7">
          <w:rPr>
            <w:noProof/>
          </w:rPr>
          <w:fldChar w:fldCharType="end"/>
        </w:r>
      </w:hyperlink>
    </w:p>
    <w:p w14:paraId="670ECCD1" w14:textId="2A3734B9" w:rsidR="00584CA7" w:rsidRDefault="00091E8E">
      <w:pPr>
        <w:pStyle w:val="INNH1"/>
        <w:tabs>
          <w:tab w:val="left" w:pos="400"/>
        </w:tabs>
        <w:rPr>
          <w:rFonts w:asciiTheme="minorHAnsi" w:eastAsiaTheme="minorEastAsia" w:hAnsiTheme="minorHAnsi"/>
          <w:noProof/>
        </w:rPr>
      </w:pPr>
      <w:hyperlink w:anchor="_Toc514825665" w:history="1">
        <w:r w:rsidR="00584CA7" w:rsidRPr="007D43B1">
          <w:rPr>
            <w:rStyle w:val="Hyperkobling"/>
            <w:rFonts w:eastAsiaTheme="majorEastAsia"/>
            <w:noProof/>
            <w:lang w:val="nn-NO"/>
          </w:rPr>
          <w:t>8</w:t>
        </w:r>
        <w:r w:rsidR="00584CA7">
          <w:rPr>
            <w:rFonts w:asciiTheme="minorHAnsi" w:eastAsiaTheme="minorEastAsia" w:hAnsiTheme="minorHAnsi"/>
            <w:noProof/>
          </w:rPr>
          <w:tab/>
        </w:r>
        <w:r w:rsidR="00584CA7" w:rsidRPr="007D43B1">
          <w:rPr>
            <w:rStyle w:val="Hyperkobling"/>
            <w:rFonts w:eastAsiaTheme="majorEastAsia"/>
            <w:noProof/>
            <w:lang w:val="nn-NO"/>
          </w:rPr>
          <w:t>Planlegging</w:t>
        </w:r>
        <w:r w:rsidR="00584CA7">
          <w:rPr>
            <w:noProof/>
          </w:rPr>
          <w:tab/>
        </w:r>
        <w:r w:rsidR="00584CA7">
          <w:rPr>
            <w:noProof/>
          </w:rPr>
          <w:fldChar w:fldCharType="begin"/>
        </w:r>
        <w:r w:rsidR="00584CA7">
          <w:rPr>
            <w:noProof/>
          </w:rPr>
          <w:instrText xml:space="preserve"> PAGEREF _Toc514825665 \h </w:instrText>
        </w:r>
        <w:r w:rsidR="00584CA7">
          <w:rPr>
            <w:noProof/>
          </w:rPr>
        </w:r>
        <w:r w:rsidR="00584CA7">
          <w:rPr>
            <w:noProof/>
          </w:rPr>
          <w:fldChar w:fldCharType="separate"/>
        </w:r>
        <w:r w:rsidR="00584CA7">
          <w:rPr>
            <w:noProof/>
          </w:rPr>
          <w:t>54</w:t>
        </w:r>
        <w:r w:rsidR="00584CA7">
          <w:rPr>
            <w:noProof/>
          </w:rPr>
          <w:fldChar w:fldCharType="end"/>
        </w:r>
      </w:hyperlink>
    </w:p>
    <w:p w14:paraId="3DD44C30" w14:textId="441E5BB8" w:rsidR="00584CA7" w:rsidRDefault="00091E8E">
      <w:pPr>
        <w:pStyle w:val="INNH2"/>
        <w:tabs>
          <w:tab w:val="left" w:pos="800"/>
        </w:tabs>
        <w:rPr>
          <w:rFonts w:asciiTheme="minorHAnsi" w:eastAsiaTheme="minorEastAsia" w:hAnsiTheme="minorHAnsi"/>
          <w:noProof/>
        </w:rPr>
      </w:pPr>
      <w:hyperlink w:anchor="_Toc514825666" w:history="1">
        <w:r w:rsidR="00584CA7" w:rsidRPr="007D43B1">
          <w:rPr>
            <w:rStyle w:val="Hyperkobling"/>
            <w:noProof/>
          </w:rPr>
          <w:t>8.1</w:t>
        </w:r>
        <w:r w:rsidR="00584CA7">
          <w:rPr>
            <w:rFonts w:asciiTheme="minorHAnsi" w:eastAsiaTheme="minorEastAsia" w:hAnsiTheme="minorHAnsi"/>
            <w:noProof/>
          </w:rPr>
          <w:tab/>
        </w:r>
        <w:r w:rsidR="00584CA7" w:rsidRPr="007D43B1">
          <w:rPr>
            <w:rStyle w:val="Hyperkobling"/>
            <w:noProof/>
          </w:rPr>
          <w:t>Innledning</w:t>
        </w:r>
        <w:r w:rsidR="00584CA7">
          <w:rPr>
            <w:noProof/>
          </w:rPr>
          <w:tab/>
        </w:r>
        <w:r w:rsidR="00584CA7">
          <w:rPr>
            <w:noProof/>
          </w:rPr>
          <w:fldChar w:fldCharType="begin"/>
        </w:r>
        <w:r w:rsidR="00584CA7">
          <w:rPr>
            <w:noProof/>
          </w:rPr>
          <w:instrText xml:space="preserve"> PAGEREF _Toc514825666 \h </w:instrText>
        </w:r>
        <w:r w:rsidR="00584CA7">
          <w:rPr>
            <w:noProof/>
          </w:rPr>
        </w:r>
        <w:r w:rsidR="00584CA7">
          <w:rPr>
            <w:noProof/>
          </w:rPr>
          <w:fldChar w:fldCharType="separate"/>
        </w:r>
        <w:r w:rsidR="00584CA7">
          <w:rPr>
            <w:noProof/>
          </w:rPr>
          <w:t>54</w:t>
        </w:r>
        <w:r w:rsidR="00584CA7">
          <w:rPr>
            <w:noProof/>
          </w:rPr>
          <w:fldChar w:fldCharType="end"/>
        </w:r>
      </w:hyperlink>
    </w:p>
    <w:p w14:paraId="147B943F" w14:textId="66388D6B" w:rsidR="00584CA7" w:rsidRDefault="00091E8E">
      <w:pPr>
        <w:pStyle w:val="INNH2"/>
        <w:tabs>
          <w:tab w:val="left" w:pos="800"/>
        </w:tabs>
        <w:rPr>
          <w:rFonts w:asciiTheme="minorHAnsi" w:eastAsiaTheme="minorEastAsia" w:hAnsiTheme="minorHAnsi"/>
          <w:noProof/>
        </w:rPr>
      </w:pPr>
      <w:hyperlink w:anchor="_Toc514825667" w:history="1">
        <w:r w:rsidR="00584CA7" w:rsidRPr="007D43B1">
          <w:rPr>
            <w:rStyle w:val="Hyperkobling"/>
            <w:noProof/>
          </w:rPr>
          <w:t>8.2</w:t>
        </w:r>
        <w:r w:rsidR="00584CA7">
          <w:rPr>
            <w:rFonts w:asciiTheme="minorHAnsi" w:eastAsiaTheme="minorEastAsia" w:hAnsiTheme="minorHAnsi"/>
            <w:noProof/>
          </w:rPr>
          <w:tab/>
        </w:r>
        <w:r w:rsidR="00584CA7" w:rsidRPr="007D43B1">
          <w:rPr>
            <w:rStyle w:val="Hyperkobling"/>
            <w:noProof/>
          </w:rPr>
          <w:t>Plansystemet og søknadsplikt</w:t>
        </w:r>
        <w:r w:rsidR="00584CA7">
          <w:rPr>
            <w:noProof/>
          </w:rPr>
          <w:tab/>
        </w:r>
        <w:r w:rsidR="00584CA7">
          <w:rPr>
            <w:noProof/>
          </w:rPr>
          <w:fldChar w:fldCharType="begin"/>
        </w:r>
        <w:r w:rsidR="00584CA7">
          <w:rPr>
            <w:noProof/>
          </w:rPr>
          <w:instrText xml:space="preserve"> PAGEREF _Toc514825667 \h </w:instrText>
        </w:r>
        <w:r w:rsidR="00584CA7">
          <w:rPr>
            <w:noProof/>
          </w:rPr>
        </w:r>
        <w:r w:rsidR="00584CA7">
          <w:rPr>
            <w:noProof/>
          </w:rPr>
          <w:fldChar w:fldCharType="separate"/>
        </w:r>
        <w:r w:rsidR="00584CA7">
          <w:rPr>
            <w:noProof/>
          </w:rPr>
          <w:t>55</w:t>
        </w:r>
        <w:r w:rsidR="00584CA7">
          <w:rPr>
            <w:noProof/>
          </w:rPr>
          <w:fldChar w:fldCharType="end"/>
        </w:r>
      </w:hyperlink>
    </w:p>
    <w:p w14:paraId="63F30150" w14:textId="00B6E479" w:rsidR="00584CA7" w:rsidRDefault="00091E8E">
      <w:pPr>
        <w:pStyle w:val="INNH3"/>
        <w:tabs>
          <w:tab w:val="left" w:pos="1200"/>
        </w:tabs>
        <w:rPr>
          <w:rFonts w:asciiTheme="minorHAnsi" w:eastAsiaTheme="minorEastAsia" w:hAnsiTheme="minorHAnsi"/>
          <w:noProof/>
        </w:rPr>
      </w:pPr>
      <w:hyperlink w:anchor="_Toc514825668" w:history="1">
        <w:r w:rsidR="00584CA7" w:rsidRPr="007D43B1">
          <w:rPr>
            <w:rStyle w:val="Hyperkobling"/>
            <w:noProof/>
          </w:rPr>
          <w:t>8.2.1</w:t>
        </w:r>
        <w:r w:rsidR="00584CA7">
          <w:rPr>
            <w:rFonts w:asciiTheme="minorHAnsi" w:eastAsiaTheme="minorEastAsia" w:hAnsiTheme="minorHAnsi"/>
            <w:noProof/>
          </w:rPr>
          <w:tab/>
        </w:r>
        <w:r w:rsidR="00584CA7" w:rsidRPr="007D43B1">
          <w:rPr>
            <w:rStyle w:val="Hyperkobling"/>
            <w:noProof/>
          </w:rPr>
          <w:t>Kommuneplanen</w:t>
        </w:r>
        <w:r w:rsidR="00584CA7">
          <w:rPr>
            <w:noProof/>
          </w:rPr>
          <w:tab/>
        </w:r>
        <w:r w:rsidR="00584CA7">
          <w:rPr>
            <w:noProof/>
          </w:rPr>
          <w:fldChar w:fldCharType="begin"/>
        </w:r>
        <w:r w:rsidR="00584CA7">
          <w:rPr>
            <w:noProof/>
          </w:rPr>
          <w:instrText xml:space="preserve"> PAGEREF _Toc514825668 \h </w:instrText>
        </w:r>
        <w:r w:rsidR="00584CA7">
          <w:rPr>
            <w:noProof/>
          </w:rPr>
        </w:r>
        <w:r w:rsidR="00584CA7">
          <w:rPr>
            <w:noProof/>
          </w:rPr>
          <w:fldChar w:fldCharType="separate"/>
        </w:r>
        <w:r w:rsidR="00584CA7">
          <w:rPr>
            <w:noProof/>
          </w:rPr>
          <w:t>56</w:t>
        </w:r>
        <w:r w:rsidR="00584CA7">
          <w:rPr>
            <w:noProof/>
          </w:rPr>
          <w:fldChar w:fldCharType="end"/>
        </w:r>
      </w:hyperlink>
    </w:p>
    <w:p w14:paraId="7C863E63" w14:textId="07D7E7AA" w:rsidR="00584CA7" w:rsidRDefault="00091E8E">
      <w:pPr>
        <w:pStyle w:val="INNH3"/>
        <w:tabs>
          <w:tab w:val="left" w:pos="1200"/>
        </w:tabs>
        <w:rPr>
          <w:rFonts w:asciiTheme="minorHAnsi" w:eastAsiaTheme="minorEastAsia" w:hAnsiTheme="minorHAnsi"/>
          <w:noProof/>
        </w:rPr>
      </w:pPr>
      <w:hyperlink w:anchor="_Toc514825669" w:history="1">
        <w:r w:rsidR="00584CA7" w:rsidRPr="007D43B1">
          <w:rPr>
            <w:rStyle w:val="Hyperkobling"/>
            <w:noProof/>
          </w:rPr>
          <w:t>8.2.2</w:t>
        </w:r>
        <w:r w:rsidR="00584CA7">
          <w:rPr>
            <w:rFonts w:asciiTheme="minorHAnsi" w:eastAsiaTheme="minorEastAsia" w:hAnsiTheme="minorHAnsi"/>
            <w:noProof/>
          </w:rPr>
          <w:tab/>
        </w:r>
        <w:r w:rsidR="00584CA7" w:rsidRPr="007D43B1">
          <w:rPr>
            <w:rStyle w:val="Hyperkobling"/>
            <w:noProof/>
          </w:rPr>
          <w:t>Kommuneplanens samfunnsdel</w:t>
        </w:r>
        <w:r w:rsidR="00584CA7">
          <w:rPr>
            <w:noProof/>
          </w:rPr>
          <w:tab/>
        </w:r>
        <w:r w:rsidR="00584CA7">
          <w:rPr>
            <w:noProof/>
          </w:rPr>
          <w:fldChar w:fldCharType="begin"/>
        </w:r>
        <w:r w:rsidR="00584CA7">
          <w:rPr>
            <w:noProof/>
          </w:rPr>
          <w:instrText xml:space="preserve"> PAGEREF _Toc514825669 \h </w:instrText>
        </w:r>
        <w:r w:rsidR="00584CA7">
          <w:rPr>
            <w:noProof/>
          </w:rPr>
        </w:r>
        <w:r w:rsidR="00584CA7">
          <w:rPr>
            <w:noProof/>
          </w:rPr>
          <w:fldChar w:fldCharType="separate"/>
        </w:r>
        <w:r w:rsidR="00584CA7">
          <w:rPr>
            <w:noProof/>
          </w:rPr>
          <w:t>57</w:t>
        </w:r>
        <w:r w:rsidR="00584CA7">
          <w:rPr>
            <w:noProof/>
          </w:rPr>
          <w:fldChar w:fldCharType="end"/>
        </w:r>
      </w:hyperlink>
    </w:p>
    <w:p w14:paraId="4514647C" w14:textId="30B8320C" w:rsidR="00584CA7" w:rsidRDefault="00091E8E">
      <w:pPr>
        <w:pStyle w:val="INNH3"/>
        <w:tabs>
          <w:tab w:val="left" w:pos="1200"/>
        </w:tabs>
        <w:rPr>
          <w:rFonts w:asciiTheme="minorHAnsi" w:eastAsiaTheme="minorEastAsia" w:hAnsiTheme="minorHAnsi"/>
          <w:noProof/>
        </w:rPr>
      </w:pPr>
      <w:hyperlink w:anchor="_Toc514825670" w:history="1">
        <w:r w:rsidR="00584CA7" w:rsidRPr="007D43B1">
          <w:rPr>
            <w:rStyle w:val="Hyperkobling"/>
            <w:noProof/>
          </w:rPr>
          <w:t>8.2.3</w:t>
        </w:r>
        <w:r w:rsidR="00584CA7">
          <w:rPr>
            <w:rFonts w:asciiTheme="minorHAnsi" w:eastAsiaTheme="minorEastAsia" w:hAnsiTheme="minorHAnsi"/>
            <w:noProof/>
          </w:rPr>
          <w:tab/>
        </w:r>
        <w:r w:rsidR="00584CA7" w:rsidRPr="007D43B1">
          <w:rPr>
            <w:rStyle w:val="Hyperkobling"/>
            <w:noProof/>
          </w:rPr>
          <w:t>Kommuneplanens arealdel</w:t>
        </w:r>
        <w:r w:rsidR="00584CA7">
          <w:rPr>
            <w:noProof/>
          </w:rPr>
          <w:tab/>
        </w:r>
        <w:r w:rsidR="00584CA7">
          <w:rPr>
            <w:noProof/>
          </w:rPr>
          <w:fldChar w:fldCharType="begin"/>
        </w:r>
        <w:r w:rsidR="00584CA7">
          <w:rPr>
            <w:noProof/>
          </w:rPr>
          <w:instrText xml:space="preserve"> PAGEREF _Toc514825670 \h </w:instrText>
        </w:r>
        <w:r w:rsidR="00584CA7">
          <w:rPr>
            <w:noProof/>
          </w:rPr>
        </w:r>
        <w:r w:rsidR="00584CA7">
          <w:rPr>
            <w:noProof/>
          </w:rPr>
          <w:fldChar w:fldCharType="separate"/>
        </w:r>
        <w:r w:rsidR="00584CA7">
          <w:rPr>
            <w:noProof/>
          </w:rPr>
          <w:t>57</w:t>
        </w:r>
        <w:r w:rsidR="00584CA7">
          <w:rPr>
            <w:noProof/>
          </w:rPr>
          <w:fldChar w:fldCharType="end"/>
        </w:r>
      </w:hyperlink>
    </w:p>
    <w:p w14:paraId="3A5FC117" w14:textId="0A70B5EB" w:rsidR="00584CA7" w:rsidRDefault="00091E8E">
      <w:pPr>
        <w:pStyle w:val="INNH3"/>
        <w:tabs>
          <w:tab w:val="left" w:pos="1200"/>
        </w:tabs>
        <w:rPr>
          <w:rFonts w:asciiTheme="minorHAnsi" w:eastAsiaTheme="minorEastAsia" w:hAnsiTheme="minorHAnsi"/>
          <w:noProof/>
        </w:rPr>
      </w:pPr>
      <w:hyperlink w:anchor="_Toc514825671" w:history="1">
        <w:r w:rsidR="00584CA7" w:rsidRPr="007D43B1">
          <w:rPr>
            <w:rStyle w:val="Hyperkobling"/>
            <w:rFonts w:eastAsiaTheme="minorHAnsi"/>
            <w:noProof/>
          </w:rPr>
          <w:t>8.2.4</w:t>
        </w:r>
        <w:r w:rsidR="00584CA7">
          <w:rPr>
            <w:rFonts w:asciiTheme="minorHAnsi" w:eastAsiaTheme="minorEastAsia" w:hAnsiTheme="minorHAnsi"/>
            <w:noProof/>
          </w:rPr>
          <w:tab/>
        </w:r>
        <w:r w:rsidR="00584CA7" w:rsidRPr="007D43B1">
          <w:rPr>
            <w:rStyle w:val="Hyperkobling"/>
            <w:rFonts w:eastAsiaTheme="minorHAnsi"/>
            <w:noProof/>
          </w:rPr>
          <w:t>Reguleringsplan</w:t>
        </w:r>
        <w:r w:rsidR="00584CA7">
          <w:rPr>
            <w:noProof/>
          </w:rPr>
          <w:tab/>
        </w:r>
        <w:r w:rsidR="00584CA7">
          <w:rPr>
            <w:noProof/>
          </w:rPr>
          <w:fldChar w:fldCharType="begin"/>
        </w:r>
        <w:r w:rsidR="00584CA7">
          <w:rPr>
            <w:noProof/>
          </w:rPr>
          <w:instrText xml:space="preserve"> PAGEREF _Toc514825671 \h </w:instrText>
        </w:r>
        <w:r w:rsidR="00584CA7">
          <w:rPr>
            <w:noProof/>
          </w:rPr>
        </w:r>
        <w:r w:rsidR="00584CA7">
          <w:rPr>
            <w:noProof/>
          </w:rPr>
          <w:fldChar w:fldCharType="separate"/>
        </w:r>
        <w:r w:rsidR="00584CA7">
          <w:rPr>
            <w:noProof/>
          </w:rPr>
          <w:t>58</w:t>
        </w:r>
        <w:r w:rsidR="00584CA7">
          <w:rPr>
            <w:noProof/>
          </w:rPr>
          <w:fldChar w:fldCharType="end"/>
        </w:r>
      </w:hyperlink>
    </w:p>
    <w:p w14:paraId="067F533F" w14:textId="30145184" w:rsidR="00584CA7" w:rsidRDefault="00091E8E">
      <w:pPr>
        <w:pStyle w:val="INNH3"/>
        <w:tabs>
          <w:tab w:val="left" w:pos="1200"/>
        </w:tabs>
        <w:rPr>
          <w:rFonts w:asciiTheme="minorHAnsi" w:eastAsiaTheme="minorEastAsia" w:hAnsiTheme="minorHAnsi"/>
          <w:noProof/>
        </w:rPr>
      </w:pPr>
      <w:hyperlink w:anchor="_Toc514825672" w:history="1">
        <w:r w:rsidR="00584CA7" w:rsidRPr="007D43B1">
          <w:rPr>
            <w:rStyle w:val="Hyperkobling"/>
            <w:noProof/>
          </w:rPr>
          <w:t>8.2.5</w:t>
        </w:r>
        <w:r w:rsidR="00584CA7">
          <w:rPr>
            <w:rFonts w:asciiTheme="minorHAnsi" w:eastAsiaTheme="minorEastAsia" w:hAnsiTheme="minorHAnsi"/>
            <w:noProof/>
          </w:rPr>
          <w:tab/>
        </w:r>
        <w:r w:rsidR="00584CA7" w:rsidRPr="007D43B1">
          <w:rPr>
            <w:rStyle w:val="Hyperkobling"/>
            <w:noProof/>
          </w:rPr>
          <w:t>Slik kan du medvirke</w:t>
        </w:r>
        <w:r w:rsidR="00584CA7">
          <w:rPr>
            <w:noProof/>
          </w:rPr>
          <w:tab/>
        </w:r>
        <w:r w:rsidR="00584CA7">
          <w:rPr>
            <w:noProof/>
          </w:rPr>
          <w:fldChar w:fldCharType="begin"/>
        </w:r>
        <w:r w:rsidR="00584CA7">
          <w:rPr>
            <w:noProof/>
          </w:rPr>
          <w:instrText xml:space="preserve"> PAGEREF _Toc514825672 \h </w:instrText>
        </w:r>
        <w:r w:rsidR="00584CA7">
          <w:rPr>
            <w:noProof/>
          </w:rPr>
        </w:r>
        <w:r w:rsidR="00584CA7">
          <w:rPr>
            <w:noProof/>
          </w:rPr>
          <w:fldChar w:fldCharType="separate"/>
        </w:r>
        <w:r w:rsidR="00584CA7">
          <w:rPr>
            <w:noProof/>
          </w:rPr>
          <w:t>59</w:t>
        </w:r>
        <w:r w:rsidR="00584CA7">
          <w:rPr>
            <w:noProof/>
          </w:rPr>
          <w:fldChar w:fldCharType="end"/>
        </w:r>
      </w:hyperlink>
    </w:p>
    <w:p w14:paraId="5DA93ABA" w14:textId="061EE753" w:rsidR="00584CA7" w:rsidRDefault="00091E8E">
      <w:pPr>
        <w:pStyle w:val="INNH3"/>
        <w:tabs>
          <w:tab w:val="left" w:pos="1200"/>
        </w:tabs>
        <w:rPr>
          <w:rFonts w:asciiTheme="minorHAnsi" w:eastAsiaTheme="minorEastAsia" w:hAnsiTheme="minorHAnsi"/>
          <w:noProof/>
        </w:rPr>
      </w:pPr>
      <w:hyperlink w:anchor="_Toc514825673" w:history="1">
        <w:r w:rsidR="00584CA7" w:rsidRPr="007D43B1">
          <w:rPr>
            <w:rStyle w:val="Hyperkobling"/>
            <w:noProof/>
          </w:rPr>
          <w:t>8.2.6</w:t>
        </w:r>
        <w:r w:rsidR="00584CA7">
          <w:rPr>
            <w:rFonts w:asciiTheme="minorHAnsi" w:eastAsiaTheme="minorEastAsia" w:hAnsiTheme="minorHAnsi"/>
            <w:noProof/>
          </w:rPr>
          <w:tab/>
        </w:r>
        <w:r w:rsidR="00584CA7" w:rsidRPr="007D43B1">
          <w:rPr>
            <w:rStyle w:val="Hyperkobling"/>
            <w:noProof/>
          </w:rPr>
          <w:t>Søknadsplikt</w:t>
        </w:r>
        <w:r w:rsidR="00584CA7">
          <w:rPr>
            <w:noProof/>
          </w:rPr>
          <w:tab/>
        </w:r>
        <w:r w:rsidR="00584CA7">
          <w:rPr>
            <w:noProof/>
          </w:rPr>
          <w:fldChar w:fldCharType="begin"/>
        </w:r>
        <w:r w:rsidR="00584CA7">
          <w:rPr>
            <w:noProof/>
          </w:rPr>
          <w:instrText xml:space="preserve"> PAGEREF _Toc514825673 \h </w:instrText>
        </w:r>
        <w:r w:rsidR="00584CA7">
          <w:rPr>
            <w:noProof/>
          </w:rPr>
        </w:r>
        <w:r w:rsidR="00584CA7">
          <w:rPr>
            <w:noProof/>
          </w:rPr>
          <w:fldChar w:fldCharType="separate"/>
        </w:r>
        <w:r w:rsidR="00584CA7">
          <w:rPr>
            <w:noProof/>
          </w:rPr>
          <w:t>60</w:t>
        </w:r>
        <w:r w:rsidR="00584CA7">
          <w:rPr>
            <w:noProof/>
          </w:rPr>
          <w:fldChar w:fldCharType="end"/>
        </w:r>
      </w:hyperlink>
    </w:p>
    <w:p w14:paraId="403EDD2B" w14:textId="33043005" w:rsidR="00584CA7" w:rsidRDefault="00091E8E">
      <w:pPr>
        <w:pStyle w:val="INNH3"/>
        <w:tabs>
          <w:tab w:val="left" w:pos="1200"/>
        </w:tabs>
        <w:rPr>
          <w:rFonts w:asciiTheme="minorHAnsi" w:eastAsiaTheme="minorEastAsia" w:hAnsiTheme="minorHAnsi"/>
          <w:noProof/>
        </w:rPr>
      </w:pPr>
      <w:hyperlink w:anchor="_Toc514825674" w:history="1">
        <w:r w:rsidR="00584CA7" w:rsidRPr="007D43B1">
          <w:rPr>
            <w:rStyle w:val="Hyperkobling"/>
            <w:noProof/>
          </w:rPr>
          <w:t>8.2.7</w:t>
        </w:r>
        <w:r w:rsidR="00584CA7">
          <w:rPr>
            <w:rFonts w:asciiTheme="minorHAnsi" w:eastAsiaTheme="minorEastAsia" w:hAnsiTheme="minorHAnsi"/>
            <w:noProof/>
          </w:rPr>
          <w:tab/>
        </w:r>
        <w:r w:rsidR="00584CA7" w:rsidRPr="007D43B1">
          <w:rPr>
            <w:rStyle w:val="Hyperkobling"/>
            <w:noProof/>
          </w:rPr>
          <w:t>Areal for landbruks-, natur- og friluftsformål samt reindrift (LNFR)</w:t>
        </w:r>
        <w:r w:rsidR="00584CA7">
          <w:rPr>
            <w:noProof/>
          </w:rPr>
          <w:tab/>
        </w:r>
        <w:r w:rsidR="00584CA7">
          <w:rPr>
            <w:noProof/>
          </w:rPr>
          <w:fldChar w:fldCharType="begin"/>
        </w:r>
        <w:r w:rsidR="00584CA7">
          <w:rPr>
            <w:noProof/>
          </w:rPr>
          <w:instrText xml:space="preserve"> PAGEREF _Toc514825674 \h </w:instrText>
        </w:r>
        <w:r w:rsidR="00584CA7">
          <w:rPr>
            <w:noProof/>
          </w:rPr>
        </w:r>
        <w:r w:rsidR="00584CA7">
          <w:rPr>
            <w:noProof/>
          </w:rPr>
          <w:fldChar w:fldCharType="separate"/>
        </w:r>
        <w:r w:rsidR="00584CA7">
          <w:rPr>
            <w:noProof/>
          </w:rPr>
          <w:t>60</w:t>
        </w:r>
        <w:r w:rsidR="00584CA7">
          <w:rPr>
            <w:noProof/>
          </w:rPr>
          <w:fldChar w:fldCharType="end"/>
        </w:r>
      </w:hyperlink>
    </w:p>
    <w:p w14:paraId="46B78E2B" w14:textId="1F6496C4" w:rsidR="00584CA7" w:rsidRDefault="00091E8E">
      <w:pPr>
        <w:pStyle w:val="INNH2"/>
        <w:tabs>
          <w:tab w:val="left" w:pos="800"/>
        </w:tabs>
        <w:rPr>
          <w:rFonts w:asciiTheme="minorHAnsi" w:eastAsiaTheme="minorEastAsia" w:hAnsiTheme="minorHAnsi"/>
          <w:noProof/>
        </w:rPr>
      </w:pPr>
      <w:hyperlink w:anchor="_Toc514825675" w:history="1">
        <w:r w:rsidR="00584CA7" w:rsidRPr="007D43B1">
          <w:rPr>
            <w:rStyle w:val="Hyperkobling"/>
            <w:noProof/>
          </w:rPr>
          <w:t>8.3</w:t>
        </w:r>
        <w:r w:rsidR="00584CA7">
          <w:rPr>
            <w:rFonts w:asciiTheme="minorHAnsi" w:eastAsiaTheme="minorEastAsia" w:hAnsiTheme="minorHAnsi"/>
            <w:noProof/>
          </w:rPr>
          <w:tab/>
        </w:r>
        <w:r w:rsidR="00584CA7" w:rsidRPr="007D43B1">
          <w:rPr>
            <w:rStyle w:val="Hyperkobling"/>
            <w:noProof/>
          </w:rPr>
          <w:t>Hesten i kommunen og relevante vurderingstema i planarbeidet</w:t>
        </w:r>
        <w:r w:rsidR="00584CA7">
          <w:rPr>
            <w:noProof/>
          </w:rPr>
          <w:tab/>
        </w:r>
        <w:r w:rsidR="00584CA7">
          <w:rPr>
            <w:noProof/>
          </w:rPr>
          <w:fldChar w:fldCharType="begin"/>
        </w:r>
        <w:r w:rsidR="00584CA7">
          <w:rPr>
            <w:noProof/>
          </w:rPr>
          <w:instrText xml:space="preserve"> PAGEREF _Toc514825675 \h </w:instrText>
        </w:r>
        <w:r w:rsidR="00584CA7">
          <w:rPr>
            <w:noProof/>
          </w:rPr>
        </w:r>
        <w:r w:rsidR="00584CA7">
          <w:rPr>
            <w:noProof/>
          </w:rPr>
          <w:fldChar w:fldCharType="separate"/>
        </w:r>
        <w:r w:rsidR="00584CA7">
          <w:rPr>
            <w:noProof/>
          </w:rPr>
          <w:t>61</w:t>
        </w:r>
        <w:r w:rsidR="00584CA7">
          <w:rPr>
            <w:noProof/>
          </w:rPr>
          <w:fldChar w:fldCharType="end"/>
        </w:r>
      </w:hyperlink>
    </w:p>
    <w:p w14:paraId="0AD5CF68" w14:textId="7DFADA52" w:rsidR="00584CA7" w:rsidRDefault="00091E8E">
      <w:pPr>
        <w:pStyle w:val="INNH3"/>
        <w:tabs>
          <w:tab w:val="left" w:pos="1200"/>
        </w:tabs>
        <w:rPr>
          <w:rFonts w:asciiTheme="minorHAnsi" w:eastAsiaTheme="minorEastAsia" w:hAnsiTheme="minorHAnsi"/>
          <w:noProof/>
        </w:rPr>
      </w:pPr>
      <w:hyperlink w:anchor="_Toc514825676" w:history="1">
        <w:r w:rsidR="00584CA7" w:rsidRPr="007D43B1">
          <w:rPr>
            <w:rStyle w:val="Hyperkobling"/>
            <w:noProof/>
          </w:rPr>
          <w:t>8.3.1</w:t>
        </w:r>
        <w:r w:rsidR="00584CA7">
          <w:rPr>
            <w:rFonts w:asciiTheme="minorHAnsi" w:eastAsiaTheme="minorEastAsia" w:hAnsiTheme="minorHAnsi"/>
            <w:noProof/>
          </w:rPr>
          <w:tab/>
        </w:r>
        <w:r w:rsidR="00584CA7" w:rsidRPr="007D43B1">
          <w:rPr>
            <w:rStyle w:val="Hyperkobling"/>
            <w:noProof/>
          </w:rPr>
          <w:t>Hest, helse og sosiale forhold</w:t>
        </w:r>
        <w:r w:rsidR="00584CA7">
          <w:rPr>
            <w:noProof/>
          </w:rPr>
          <w:tab/>
        </w:r>
        <w:r w:rsidR="00584CA7">
          <w:rPr>
            <w:noProof/>
          </w:rPr>
          <w:fldChar w:fldCharType="begin"/>
        </w:r>
        <w:r w:rsidR="00584CA7">
          <w:rPr>
            <w:noProof/>
          </w:rPr>
          <w:instrText xml:space="preserve"> PAGEREF _Toc514825676 \h </w:instrText>
        </w:r>
        <w:r w:rsidR="00584CA7">
          <w:rPr>
            <w:noProof/>
          </w:rPr>
        </w:r>
        <w:r w:rsidR="00584CA7">
          <w:rPr>
            <w:noProof/>
          </w:rPr>
          <w:fldChar w:fldCharType="separate"/>
        </w:r>
        <w:r w:rsidR="00584CA7">
          <w:rPr>
            <w:noProof/>
          </w:rPr>
          <w:t>61</w:t>
        </w:r>
        <w:r w:rsidR="00584CA7">
          <w:rPr>
            <w:noProof/>
          </w:rPr>
          <w:fldChar w:fldCharType="end"/>
        </w:r>
      </w:hyperlink>
    </w:p>
    <w:p w14:paraId="47827CB5" w14:textId="07795241" w:rsidR="00584CA7" w:rsidRDefault="00091E8E">
      <w:pPr>
        <w:pStyle w:val="INNH3"/>
        <w:tabs>
          <w:tab w:val="left" w:pos="1200"/>
        </w:tabs>
        <w:rPr>
          <w:rFonts w:asciiTheme="minorHAnsi" w:eastAsiaTheme="minorEastAsia" w:hAnsiTheme="minorHAnsi"/>
          <w:noProof/>
        </w:rPr>
      </w:pPr>
      <w:hyperlink w:anchor="_Toc514825677" w:history="1">
        <w:r w:rsidR="00584CA7" w:rsidRPr="007D43B1">
          <w:rPr>
            <w:rStyle w:val="Hyperkobling"/>
            <w:noProof/>
          </w:rPr>
          <w:t>8.3.2</w:t>
        </w:r>
        <w:r w:rsidR="00584CA7">
          <w:rPr>
            <w:rFonts w:asciiTheme="minorHAnsi" w:eastAsiaTheme="minorEastAsia" w:hAnsiTheme="minorHAnsi"/>
            <w:noProof/>
          </w:rPr>
          <w:tab/>
        </w:r>
        <w:r w:rsidR="00584CA7" w:rsidRPr="007D43B1">
          <w:rPr>
            <w:rStyle w:val="Hyperkobling"/>
            <w:noProof/>
          </w:rPr>
          <w:t>Relevante vurderingstemaer i planarbeid, byggesaksbehandling og ved dispensasjoner</w:t>
        </w:r>
        <w:r w:rsidR="00584CA7">
          <w:rPr>
            <w:noProof/>
          </w:rPr>
          <w:tab/>
        </w:r>
        <w:r w:rsidR="00584CA7">
          <w:rPr>
            <w:noProof/>
          </w:rPr>
          <w:fldChar w:fldCharType="begin"/>
        </w:r>
        <w:r w:rsidR="00584CA7">
          <w:rPr>
            <w:noProof/>
          </w:rPr>
          <w:instrText xml:space="preserve"> PAGEREF _Toc514825677 \h </w:instrText>
        </w:r>
        <w:r w:rsidR="00584CA7">
          <w:rPr>
            <w:noProof/>
          </w:rPr>
        </w:r>
        <w:r w:rsidR="00584CA7">
          <w:rPr>
            <w:noProof/>
          </w:rPr>
          <w:fldChar w:fldCharType="separate"/>
        </w:r>
        <w:r w:rsidR="00584CA7">
          <w:rPr>
            <w:noProof/>
          </w:rPr>
          <w:t>62</w:t>
        </w:r>
        <w:r w:rsidR="00584CA7">
          <w:rPr>
            <w:noProof/>
          </w:rPr>
          <w:fldChar w:fldCharType="end"/>
        </w:r>
      </w:hyperlink>
    </w:p>
    <w:p w14:paraId="73F700DF" w14:textId="430D3F64" w:rsidR="00584CA7" w:rsidRDefault="00091E8E">
      <w:pPr>
        <w:pStyle w:val="INNH3"/>
        <w:tabs>
          <w:tab w:val="left" w:pos="1200"/>
        </w:tabs>
        <w:rPr>
          <w:rFonts w:asciiTheme="minorHAnsi" w:eastAsiaTheme="minorEastAsia" w:hAnsiTheme="minorHAnsi"/>
          <w:noProof/>
        </w:rPr>
      </w:pPr>
      <w:hyperlink w:anchor="_Toc514825678" w:history="1">
        <w:r w:rsidR="00584CA7" w:rsidRPr="007D43B1">
          <w:rPr>
            <w:rStyle w:val="Hyperkobling"/>
            <w:noProof/>
          </w:rPr>
          <w:t>8.3.3</w:t>
        </w:r>
        <w:r w:rsidR="00584CA7">
          <w:rPr>
            <w:rFonts w:asciiTheme="minorHAnsi" w:eastAsiaTheme="minorEastAsia" w:hAnsiTheme="minorHAnsi"/>
            <w:noProof/>
          </w:rPr>
          <w:tab/>
        </w:r>
        <w:r w:rsidR="00584CA7" w:rsidRPr="007D43B1">
          <w:rPr>
            <w:rStyle w:val="Hyperkobling"/>
            <w:noProof/>
          </w:rPr>
          <w:t>Miljøhensyn generelt</w:t>
        </w:r>
        <w:r w:rsidR="00584CA7">
          <w:rPr>
            <w:noProof/>
          </w:rPr>
          <w:tab/>
        </w:r>
        <w:r w:rsidR="00584CA7">
          <w:rPr>
            <w:noProof/>
          </w:rPr>
          <w:fldChar w:fldCharType="begin"/>
        </w:r>
        <w:r w:rsidR="00584CA7">
          <w:rPr>
            <w:noProof/>
          </w:rPr>
          <w:instrText xml:space="preserve"> PAGEREF _Toc514825678 \h </w:instrText>
        </w:r>
        <w:r w:rsidR="00584CA7">
          <w:rPr>
            <w:noProof/>
          </w:rPr>
        </w:r>
        <w:r w:rsidR="00584CA7">
          <w:rPr>
            <w:noProof/>
          </w:rPr>
          <w:fldChar w:fldCharType="separate"/>
        </w:r>
        <w:r w:rsidR="00584CA7">
          <w:rPr>
            <w:noProof/>
          </w:rPr>
          <w:t>64</w:t>
        </w:r>
        <w:r w:rsidR="00584CA7">
          <w:rPr>
            <w:noProof/>
          </w:rPr>
          <w:fldChar w:fldCharType="end"/>
        </w:r>
      </w:hyperlink>
    </w:p>
    <w:p w14:paraId="65E95209" w14:textId="581BE28C" w:rsidR="00584CA7" w:rsidRDefault="00091E8E">
      <w:pPr>
        <w:pStyle w:val="INNH1"/>
        <w:tabs>
          <w:tab w:val="left" w:pos="400"/>
        </w:tabs>
        <w:rPr>
          <w:rFonts w:asciiTheme="minorHAnsi" w:eastAsiaTheme="minorEastAsia" w:hAnsiTheme="minorHAnsi"/>
          <w:noProof/>
        </w:rPr>
      </w:pPr>
      <w:hyperlink w:anchor="_Toc514825679" w:history="1">
        <w:r w:rsidR="00584CA7" w:rsidRPr="007D43B1">
          <w:rPr>
            <w:rStyle w:val="Hyperkobling"/>
            <w:noProof/>
          </w:rPr>
          <w:t>9</w:t>
        </w:r>
        <w:r w:rsidR="00584CA7">
          <w:rPr>
            <w:rFonts w:asciiTheme="minorHAnsi" w:eastAsiaTheme="minorEastAsia" w:hAnsiTheme="minorHAnsi"/>
            <w:noProof/>
          </w:rPr>
          <w:tab/>
        </w:r>
        <w:r w:rsidR="00584CA7" w:rsidRPr="007D43B1">
          <w:rPr>
            <w:rStyle w:val="Hyperkobling"/>
            <w:noProof/>
          </w:rPr>
          <w:t>Standarder for kvalitetssikring av hesteaktiviteter</w:t>
        </w:r>
        <w:r w:rsidR="00584CA7">
          <w:rPr>
            <w:noProof/>
          </w:rPr>
          <w:tab/>
        </w:r>
        <w:r w:rsidR="00584CA7">
          <w:rPr>
            <w:noProof/>
          </w:rPr>
          <w:fldChar w:fldCharType="begin"/>
        </w:r>
        <w:r w:rsidR="00584CA7">
          <w:rPr>
            <w:noProof/>
          </w:rPr>
          <w:instrText xml:space="preserve"> PAGEREF _Toc514825679 \h </w:instrText>
        </w:r>
        <w:r w:rsidR="00584CA7">
          <w:rPr>
            <w:noProof/>
          </w:rPr>
        </w:r>
        <w:r w:rsidR="00584CA7">
          <w:rPr>
            <w:noProof/>
          </w:rPr>
          <w:fldChar w:fldCharType="separate"/>
        </w:r>
        <w:r w:rsidR="00584CA7">
          <w:rPr>
            <w:noProof/>
          </w:rPr>
          <w:t>64</w:t>
        </w:r>
        <w:r w:rsidR="00584CA7">
          <w:rPr>
            <w:noProof/>
          </w:rPr>
          <w:fldChar w:fldCharType="end"/>
        </w:r>
      </w:hyperlink>
    </w:p>
    <w:p w14:paraId="42FD1A2E" w14:textId="2A6F03F8" w:rsidR="00584CA7" w:rsidRDefault="00091E8E">
      <w:pPr>
        <w:pStyle w:val="INNH2"/>
        <w:tabs>
          <w:tab w:val="left" w:pos="800"/>
        </w:tabs>
        <w:rPr>
          <w:rFonts w:asciiTheme="minorHAnsi" w:eastAsiaTheme="minorEastAsia" w:hAnsiTheme="minorHAnsi"/>
          <w:noProof/>
        </w:rPr>
      </w:pPr>
      <w:hyperlink w:anchor="_Toc514825680" w:history="1">
        <w:r w:rsidR="00584CA7" w:rsidRPr="007D43B1">
          <w:rPr>
            <w:rStyle w:val="Hyperkobling"/>
            <w:noProof/>
          </w:rPr>
          <w:t>9.1</w:t>
        </w:r>
        <w:r w:rsidR="00584CA7">
          <w:rPr>
            <w:rFonts w:asciiTheme="minorHAnsi" w:eastAsiaTheme="minorEastAsia" w:hAnsiTheme="minorHAnsi"/>
            <w:noProof/>
          </w:rPr>
          <w:tab/>
        </w:r>
        <w:r w:rsidR="00584CA7" w:rsidRPr="007D43B1">
          <w:rPr>
            <w:rStyle w:val="Hyperkobling"/>
            <w:noProof/>
          </w:rPr>
          <w:t>Inn på Tunet og KSL standarder</w:t>
        </w:r>
        <w:r w:rsidR="00584CA7">
          <w:rPr>
            <w:noProof/>
          </w:rPr>
          <w:tab/>
        </w:r>
        <w:r w:rsidR="00584CA7">
          <w:rPr>
            <w:noProof/>
          </w:rPr>
          <w:fldChar w:fldCharType="begin"/>
        </w:r>
        <w:r w:rsidR="00584CA7">
          <w:rPr>
            <w:noProof/>
          </w:rPr>
          <w:instrText xml:space="preserve"> PAGEREF _Toc514825680 \h </w:instrText>
        </w:r>
        <w:r w:rsidR="00584CA7">
          <w:rPr>
            <w:noProof/>
          </w:rPr>
        </w:r>
        <w:r w:rsidR="00584CA7">
          <w:rPr>
            <w:noProof/>
          </w:rPr>
          <w:fldChar w:fldCharType="separate"/>
        </w:r>
        <w:r w:rsidR="00584CA7">
          <w:rPr>
            <w:noProof/>
          </w:rPr>
          <w:t>64</w:t>
        </w:r>
        <w:r w:rsidR="00584CA7">
          <w:rPr>
            <w:noProof/>
          </w:rPr>
          <w:fldChar w:fldCharType="end"/>
        </w:r>
      </w:hyperlink>
    </w:p>
    <w:p w14:paraId="02E23AAB" w14:textId="31DCB05D" w:rsidR="00584CA7" w:rsidRDefault="00091E8E">
      <w:pPr>
        <w:pStyle w:val="INNH2"/>
        <w:tabs>
          <w:tab w:val="left" w:pos="800"/>
        </w:tabs>
        <w:rPr>
          <w:rFonts w:asciiTheme="minorHAnsi" w:eastAsiaTheme="minorEastAsia" w:hAnsiTheme="minorHAnsi"/>
          <w:noProof/>
        </w:rPr>
      </w:pPr>
      <w:hyperlink w:anchor="_Toc514825681" w:history="1">
        <w:r w:rsidR="00584CA7" w:rsidRPr="007D43B1">
          <w:rPr>
            <w:rStyle w:val="Hyperkobling"/>
            <w:noProof/>
          </w:rPr>
          <w:t>9.2</w:t>
        </w:r>
        <w:r w:rsidR="00584CA7">
          <w:rPr>
            <w:rFonts w:asciiTheme="minorHAnsi" w:eastAsiaTheme="minorEastAsia" w:hAnsiTheme="minorHAnsi"/>
            <w:noProof/>
          </w:rPr>
          <w:tab/>
        </w:r>
        <w:r w:rsidR="00584CA7" w:rsidRPr="007D43B1">
          <w:rPr>
            <w:rStyle w:val="Hyperkobling"/>
            <w:noProof/>
          </w:rPr>
          <w:t>Bransjestandard hest</w:t>
        </w:r>
        <w:r w:rsidR="00584CA7">
          <w:rPr>
            <w:noProof/>
          </w:rPr>
          <w:tab/>
        </w:r>
        <w:r w:rsidR="00584CA7">
          <w:rPr>
            <w:noProof/>
          </w:rPr>
          <w:fldChar w:fldCharType="begin"/>
        </w:r>
        <w:r w:rsidR="00584CA7">
          <w:rPr>
            <w:noProof/>
          </w:rPr>
          <w:instrText xml:space="preserve"> PAGEREF _Toc514825681 \h </w:instrText>
        </w:r>
        <w:r w:rsidR="00584CA7">
          <w:rPr>
            <w:noProof/>
          </w:rPr>
        </w:r>
        <w:r w:rsidR="00584CA7">
          <w:rPr>
            <w:noProof/>
          </w:rPr>
          <w:fldChar w:fldCharType="separate"/>
        </w:r>
        <w:r w:rsidR="00584CA7">
          <w:rPr>
            <w:noProof/>
          </w:rPr>
          <w:t>65</w:t>
        </w:r>
        <w:r w:rsidR="00584CA7">
          <w:rPr>
            <w:noProof/>
          </w:rPr>
          <w:fldChar w:fldCharType="end"/>
        </w:r>
      </w:hyperlink>
    </w:p>
    <w:p w14:paraId="3BF17170" w14:textId="4DA5360A" w:rsidR="00584CA7" w:rsidRDefault="00091E8E">
      <w:pPr>
        <w:pStyle w:val="INNH2"/>
        <w:tabs>
          <w:tab w:val="left" w:pos="800"/>
        </w:tabs>
        <w:rPr>
          <w:rFonts w:asciiTheme="minorHAnsi" w:eastAsiaTheme="minorEastAsia" w:hAnsiTheme="minorHAnsi"/>
          <w:noProof/>
        </w:rPr>
      </w:pPr>
      <w:hyperlink w:anchor="_Toc514825682" w:history="1">
        <w:r w:rsidR="00584CA7" w:rsidRPr="007D43B1">
          <w:rPr>
            <w:rStyle w:val="Hyperkobling"/>
            <w:noProof/>
          </w:rPr>
          <w:t>9.3</w:t>
        </w:r>
        <w:r w:rsidR="00584CA7">
          <w:rPr>
            <w:rFonts w:asciiTheme="minorHAnsi" w:eastAsiaTheme="minorEastAsia" w:hAnsiTheme="minorHAnsi"/>
            <w:noProof/>
          </w:rPr>
          <w:tab/>
        </w:r>
        <w:r w:rsidR="00584CA7" w:rsidRPr="007D43B1">
          <w:rPr>
            <w:rStyle w:val="Hyperkobling"/>
            <w:noProof/>
          </w:rPr>
          <w:t>Kuskeprøve</w:t>
        </w:r>
        <w:r w:rsidR="00584CA7">
          <w:rPr>
            <w:noProof/>
          </w:rPr>
          <w:tab/>
        </w:r>
        <w:r w:rsidR="00584CA7">
          <w:rPr>
            <w:noProof/>
          </w:rPr>
          <w:fldChar w:fldCharType="begin"/>
        </w:r>
        <w:r w:rsidR="00584CA7">
          <w:rPr>
            <w:noProof/>
          </w:rPr>
          <w:instrText xml:space="preserve"> PAGEREF _Toc514825682 \h </w:instrText>
        </w:r>
        <w:r w:rsidR="00584CA7">
          <w:rPr>
            <w:noProof/>
          </w:rPr>
        </w:r>
        <w:r w:rsidR="00584CA7">
          <w:rPr>
            <w:noProof/>
          </w:rPr>
          <w:fldChar w:fldCharType="separate"/>
        </w:r>
        <w:r w:rsidR="00584CA7">
          <w:rPr>
            <w:noProof/>
          </w:rPr>
          <w:t>65</w:t>
        </w:r>
        <w:r w:rsidR="00584CA7">
          <w:rPr>
            <w:noProof/>
          </w:rPr>
          <w:fldChar w:fldCharType="end"/>
        </w:r>
      </w:hyperlink>
    </w:p>
    <w:p w14:paraId="38999BD3" w14:textId="309A0879" w:rsidR="00584CA7" w:rsidRDefault="00091E8E">
      <w:pPr>
        <w:pStyle w:val="INNH1"/>
        <w:tabs>
          <w:tab w:val="left" w:pos="600"/>
        </w:tabs>
        <w:rPr>
          <w:rFonts w:asciiTheme="minorHAnsi" w:eastAsiaTheme="minorEastAsia" w:hAnsiTheme="minorHAnsi"/>
          <w:noProof/>
        </w:rPr>
      </w:pPr>
      <w:hyperlink w:anchor="_Toc514825683" w:history="1">
        <w:r w:rsidR="00584CA7" w:rsidRPr="007D43B1">
          <w:rPr>
            <w:rStyle w:val="Hyperkobling"/>
            <w:noProof/>
          </w:rPr>
          <w:t>10</w:t>
        </w:r>
        <w:r w:rsidR="00584CA7">
          <w:rPr>
            <w:rFonts w:asciiTheme="minorHAnsi" w:eastAsiaTheme="minorEastAsia" w:hAnsiTheme="minorHAnsi"/>
            <w:noProof/>
          </w:rPr>
          <w:tab/>
        </w:r>
        <w:r w:rsidR="00584CA7" w:rsidRPr="007D43B1">
          <w:rPr>
            <w:rStyle w:val="Hyperkobling"/>
            <w:noProof/>
          </w:rPr>
          <w:t>Terapi, læring og aktiviteter med hest</w:t>
        </w:r>
        <w:r w:rsidR="00584CA7">
          <w:rPr>
            <w:noProof/>
          </w:rPr>
          <w:tab/>
        </w:r>
        <w:r w:rsidR="00584CA7">
          <w:rPr>
            <w:noProof/>
          </w:rPr>
          <w:fldChar w:fldCharType="begin"/>
        </w:r>
        <w:r w:rsidR="00584CA7">
          <w:rPr>
            <w:noProof/>
          </w:rPr>
          <w:instrText xml:space="preserve"> PAGEREF _Toc514825683 \h </w:instrText>
        </w:r>
        <w:r w:rsidR="00584CA7">
          <w:rPr>
            <w:noProof/>
          </w:rPr>
        </w:r>
        <w:r w:rsidR="00584CA7">
          <w:rPr>
            <w:noProof/>
          </w:rPr>
          <w:fldChar w:fldCharType="separate"/>
        </w:r>
        <w:r w:rsidR="00584CA7">
          <w:rPr>
            <w:noProof/>
          </w:rPr>
          <w:t>65</w:t>
        </w:r>
        <w:r w:rsidR="00584CA7">
          <w:rPr>
            <w:noProof/>
          </w:rPr>
          <w:fldChar w:fldCharType="end"/>
        </w:r>
      </w:hyperlink>
    </w:p>
    <w:p w14:paraId="77FBB8BA" w14:textId="54954A90" w:rsidR="00584CA7" w:rsidRDefault="00091E8E">
      <w:pPr>
        <w:pStyle w:val="INNH2"/>
        <w:tabs>
          <w:tab w:val="left" w:pos="1200"/>
        </w:tabs>
        <w:rPr>
          <w:rFonts w:asciiTheme="minorHAnsi" w:eastAsiaTheme="minorEastAsia" w:hAnsiTheme="minorHAnsi"/>
          <w:noProof/>
        </w:rPr>
      </w:pPr>
      <w:hyperlink w:anchor="_Toc514825684" w:history="1">
        <w:r w:rsidR="00584CA7" w:rsidRPr="007D43B1">
          <w:rPr>
            <w:rStyle w:val="Hyperkobling"/>
            <w:noProof/>
          </w:rPr>
          <w:t>10.1</w:t>
        </w:r>
        <w:r w:rsidR="00584CA7">
          <w:rPr>
            <w:rFonts w:asciiTheme="minorHAnsi" w:eastAsiaTheme="minorEastAsia" w:hAnsiTheme="minorHAnsi"/>
            <w:noProof/>
          </w:rPr>
          <w:tab/>
        </w:r>
        <w:r w:rsidR="00584CA7" w:rsidRPr="007D43B1">
          <w:rPr>
            <w:rStyle w:val="Hyperkobling"/>
            <w:noProof/>
          </w:rPr>
          <w:t>Hesteassisterte intervensjoner</w:t>
        </w:r>
        <w:r w:rsidR="00584CA7">
          <w:rPr>
            <w:noProof/>
          </w:rPr>
          <w:tab/>
        </w:r>
        <w:r w:rsidR="00584CA7">
          <w:rPr>
            <w:noProof/>
          </w:rPr>
          <w:fldChar w:fldCharType="begin"/>
        </w:r>
        <w:r w:rsidR="00584CA7">
          <w:rPr>
            <w:noProof/>
          </w:rPr>
          <w:instrText xml:space="preserve"> PAGEREF _Toc514825684 \h </w:instrText>
        </w:r>
        <w:r w:rsidR="00584CA7">
          <w:rPr>
            <w:noProof/>
          </w:rPr>
        </w:r>
        <w:r w:rsidR="00584CA7">
          <w:rPr>
            <w:noProof/>
          </w:rPr>
          <w:fldChar w:fldCharType="separate"/>
        </w:r>
        <w:r w:rsidR="00584CA7">
          <w:rPr>
            <w:noProof/>
          </w:rPr>
          <w:t>65</w:t>
        </w:r>
        <w:r w:rsidR="00584CA7">
          <w:rPr>
            <w:noProof/>
          </w:rPr>
          <w:fldChar w:fldCharType="end"/>
        </w:r>
      </w:hyperlink>
    </w:p>
    <w:p w14:paraId="0EEAB7ED" w14:textId="67FE7100" w:rsidR="00584CA7" w:rsidRDefault="00091E8E">
      <w:pPr>
        <w:pStyle w:val="INNH2"/>
        <w:tabs>
          <w:tab w:val="left" w:pos="1200"/>
        </w:tabs>
        <w:rPr>
          <w:rFonts w:asciiTheme="minorHAnsi" w:eastAsiaTheme="minorEastAsia" w:hAnsiTheme="minorHAnsi"/>
          <w:noProof/>
        </w:rPr>
      </w:pPr>
      <w:hyperlink w:anchor="_Toc514825685" w:history="1">
        <w:r w:rsidR="00584CA7" w:rsidRPr="007D43B1">
          <w:rPr>
            <w:rStyle w:val="Hyperkobling"/>
            <w:noProof/>
          </w:rPr>
          <w:t>10.2</w:t>
        </w:r>
        <w:r w:rsidR="00584CA7">
          <w:rPr>
            <w:rFonts w:asciiTheme="minorHAnsi" w:eastAsiaTheme="minorEastAsia" w:hAnsiTheme="minorHAnsi"/>
            <w:noProof/>
          </w:rPr>
          <w:tab/>
        </w:r>
        <w:r w:rsidR="00584CA7" w:rsidRPr="007D43B1">
          <w:rPr>
            <w:rStyle w:val="Hyperkobling"/>
            <w:noProof/>
          </w:rPr>
          <w:t>Hesteassistert terapi</w:t>
        </w:r>
        <w:r w:rsidR="00584CA7">
          <w:rPr>
            <w:noProof/>
          </w:rPr>
          <w:tab/>
        </w:r>
        <w:r w:rsidR="00584CA7">
          <w:rPr>
            <w:noProof/>
          </w:rPr>
          <w:fldChar w:fldCharType="begin"/>
        </w:r>
        <w:r w:rsidR="00584CA7">
          <w:rPr>
            <w:noProof/>
          </w:rPr>
          <w:instrText xml:space="preserve"> PAGEREF _Toc514825685 \h </w:instrText>
        </w:r>
        <w:r w:rsidR="00584CA7">
          <w:rPr>
            <w:noProof/>
          </w:rPr>
        </w:r>
        <w:r w:rsidR="00584CA7">
          <w:rPr>
            <w:noProof/>
          </w:rPr>
          <w:fldChar w:fldCharType="separate"/>
        </w:r>
        <w:r w:rsidR="00584CA7">
          <w:rPr>
            <w:noProof/>
          </w:rPr>
          <w:t>66</w:t>
        </w:r>
        <w:r w:rsidR="00584CA7">
          <w:rPr>
            <w:noProof/>
          </w:rPr>
          <w:fldChar w:fldCharType="end"/>
        </w:r>
      </w:hyperlink>
    </w:p>
    <w:p w14:paraId="5D9EB86B" w14:textId="591DC893" w:rsidR="00584CA7" w:rsidRDefault="00091E8E">
      <w:pPr>
        <w:pStyle w:val="INNH2"/>
        <w:tabs>
          <w:tab w:val="left" w:pos="1200"/>
        </w:tabs>
        <w:rPr>
          <w:rFonts w:asciiTheme="minorHAnsi" w:eastAsiaTheme="minorEastAsia" w:hAnsiTheme="minorHAnsi"/>
          <w:noProof/>
        </w:rPr>
      </w:pPr>
      <w:hyperlink w:anchor="_Toc514825686" w:history="1">
        <w:r w:rsidR="00584CA7" w:rsidRPr="007D43B1">
          <w:rPr>
            <w:rStyle w:val="Hyperkobling"/>
            <w:noProof/>
          </w:rPr>
          <w:t>10.3</w:t>
        </w:r>
        <w:r w:rsidR="00584CA7">
          <w:rPr>
            <w:rFonts w:asciiTheme="minorHAnsi" w:eastAsiaTheme="minorEastAsia" w:hAnsiTheme="minorHAnsi"/>
            <w:noProof/>
          </w:rPr>
          <w:tab/>
        </w:r>
        <w:r w:rsidR="00584CA7" w:rsidRPr="007D43B1">
          <w:rPr>
            <w:rStyle w:val="Hyperkobling"/>
            <w:noProof/>
          </w:rPr>
          <w:t>Hesteassistert læring (pedagogikk)</w:t>
        </w:r>
        <w:r w:rsidR="00584CA7">
          <w:rPr>
            <w:noProof/>
          </w:rPr>
          <w:tab/>
        </w:r>
        <w:r w:rsidR="00584CA7">
          <w:rPr>
            <w:noProof/>
          </w:rPr>
          <w:fldChar w:fldCharType="begin"/>
        </w:r>
        <w:r w:rsidR="00584CA7">
          <w:rPr>
            <w:noProof/>
          </w:rPr>
          <w:instrText xml:space="preserve"> PAGEREF _Toc514825686 \h </w:instrText>
        </w:r>
        <w:r w:rsidR="00584CA7">
          <w:rPr>
            <w:noProof/>
          </w:rPr>
        </w:r>
        <w:r w:rsidR="00584CA7">
          <w:rPr>
            <w:noProof/>
          </w:rPr>
          <w:fldChar w:fldCharType="separate"/>
        </w:r>
        <w:r w:rsidR="00584CA7">
          <w:rPr>
            <w:noProof/>
          </w:rPr>
          <w:t>66</w:t>
        </w:r>
        <w:r w:rsidR="00584CA7">
          <w:rPr>
            <w:noProof/>
          </w:rPr>
          <w:fldChar w:fldCharType="end"/>
        </w:r>
      </w:hyperlink>
    </w:p>
    <w:p w14:paraId="2D15B8FD" w14:textId="1A30DFDF" w:rsidR="00584CA7" w:rsidRDefault="00091E8E">
      <w:pPr>
        <w:pStyle w:val="INNH2"/>
        <w:tabs>
          <w:tab w:val="left" w:pos="1200"/>
        </w:tabs>
        <w:rPr>
          <w:rFonts w:asciiTheme="minorHAnsi" w:eastAsiaTheme="minorEastAsia" w:hAnsiTheme="minorHAnsi"/>
          <w:noProof/>
        </w:rPr>
      </w:pPr>
      <w:hyperlink w:anchor="_Toc514825687" w:history="1">
        <w:r w:rsidR="00584CA7" w:rsidRPr="007D43B1">
          <w:rPr>
            <w:rStyle w:val="Hyperkobling"/>
            <w:noProof/>
          </w:rPr>
          <w:t>10.4</w:t>
        </w:r>
        <w:r w:rsidR="00584CA7">
          <w:rPr>
            <w:rFonts w:asciiTheme="minorHAnsi" w:eastAsiaTheme="minorEastAsia" w:hAnsiTheme="minorHAnsi"/>
            <w:noProof/>
          </w:rPr>
          <w:tab/>
        </w:r>
        <w:r w:rsidR="00584CA7" w:rsidRPr="007D43B1">
          <w:rPr>
            <w:rStyle w:val="Hyperkobling"/>
            <w:noProof/>
          </w:rPr>
          <w:t>Hesteassistert aktiviteter</w:t>
        </w:r>
        <w:r w:rsidR="00584CA7">
          <w:rPr>
            <w:noProof/>
          </w:rPr>
          <w:tab/>
        </w:r>
        <w:r w:rsidR="00584CA7">
          <w:rPr>
            <w:noProof/>
          </w:rPr>
          <w:fldChar w:fldCharType="begin"/>
        </w:r>
        <w:r w:rsidR="00584CA7">
          <w:rPr>
            <w:noProof/>
          </w:rPr>
          <w:instrText xml:space="preserve"> PAGEREF _Toc514825687 \h </w:instrText>
        </w:r>
        <w:r w:rsidR="00584CA7">
          <w:rPr>
            <w:noProof/>
          </w:rPr>
        </w:r>
        <w:r w:rsidR="00584CA7">
          <w:rPr>
            <w:noProof/>
          </w:rPr>
          <w:fldChar w:fldCharType="separate"/>
        </w:r>
        <w:r w:rsidR="00584CA7">
          <w:rPr>
            <w:noProof/>
          </w:rPr>
          <w:t>67</w:t>
        </w:r>
        <w:r w:rsidR="00584CA7">
          <w:rPr>
            <w:noProof/>
          </w:rPr>
          <w:fldChar w:fldCharType="end"/>
        </w:r>
      </w:hyperlink>
    </w:p>
    <w:p w14:paraId="35668CC4" w14:textId="024AF1FC" w:rsidR="00584CA7" w:rsidRDefault="00091E8E">
      <w:pPr>
        <w:pStyle w:val="INNH2"/>
        <w:tabs>
          <w:tab w:val="left" w:pos="1200"/>
        </w:tabs>
        <w:rPr>
          <w:rFonts w:asciiTheme="minorHAnsi" w:eastAsiaTheme="minorEastAsia" w:hAnsiTheme="minorHAnsi"/>
          <w:noProof/>
        </w:rPr>
      </w:pPr>
      <w:hyperlink w:anchor="_Toc514825688" w:history="1">
        <w:r w:rsidR="00584CA7" w:rsidRPr="007D43B1">
          <w:rPr>
            <w:rStyle w:val="Hyperkobling"/>
            <w:noProof/>
          </w:rPr>
          <w:t>10.5</w:t>
        </w:r>
        <w:r w:rsidR="00584CA7">
          <w:rPr>
            <w:rFonts w:asciiTheme="minorHAnsi" w:eastAsiaTheme="minorEastAsia" w:hAnsiTheme="minorHAnsi"/>
            <w:noProof/>
          </w:rPr>
          <w:tab/>
        </w:r>
        <w:r w:rsidR="00584CA7" w:rsidRPr="007D43B1">
          <w:rPr>
            <w:rStyle w:val="Hyperkobling"/>
            <w:noProof/>
          </w:rPr>
          <w:t>Hestens påvirkning på menneskets helse</w:t>
        </w:r>
        <w:r w:rsidR="00584CA7">
          <w:rPr>
            <w:noProof/>
          </w:rPr>
          <w:tab/>
        </w:r>
        <w:r w:rsidR="00584CA7">
          <w:rPr>
            <w:noProof/>
          </w:rPr>
          <w:fldChar w:fldCharType="begin"/>
        </w:r>
        <w:r w:rsidR="00584CA7">
          <w:rPr>
            <w:noProof/>
          </w:rPr>
          <w:instrText xml:space="preserve"> PAGEREF _Toc514825688 \h </w:instrText>
        </w:r>
        <w:r w:rsidR="00584CA7">
          <w:rPr>
            <w:noProof/>
          </w:rPr>
        </w:r>
        <w:r w:rsidR="00584CA7">
          <w:rPr>
            <w:noProof/>
          </w:rPr>
          <w:fldChar w:fldCharType="separate"/>
        </w:r>
        <w:r w:rsidR="00584CA7">
          <w:rPr>
            <w:noProof/>
          </w:rPr>
          <w:t>67</w:t>
        </w:r>
        <w:r w:rsidR="00584CA7">
          <w:rPr>
            <w:noProof/>
          </w:rPr>
          <w:fldChar w:fldCharType="end"/>
        </w:r>
      </w:hyperlink>
    </w:p>
    <w:p w14:paraId="3A33004A" w14:textId="3F803CA4" w:rsidR="00584CA7" w:rsidRDefault="00091E8E">
      <w:pPr>
        <w:pStyle w:val="INNH2"/>
        <w:tabs>
          <w:tab w:val="left" w:pos="1200"/>
        </w:tabs>
        <w:rPr>
          <w:rFonts w:asciiTheme="minorHAnsi" w:eastAsiaTheme="minorEastAsia" w:hAnsiTheme="minorHAnsi"/>
          <w:noProof/>
        </w:rPr>
      </w:pPr>
      <w:hyperlink w:anchor="_Toc514825689" w:history="1">
        <w:r w:rsidR="00584CA7" w:rsidRPr="007D43B1">
          <w:rPr>
            <w:rStyle w:val="Hyperkobling"/>
            <w:noProof/>
          </w:rPr>
          <w:t>10.6</w:t>
        </w:r>
        <w:r w:rsidR="00584CA7">
          <w:rPr>
            <w:rFonts w:asciiTheme="minorHAnsi" w:eastAsiaTheme="minorEastAsia" w:hAnsiTheme="minorHAnsi"/>
            <w:noProof/>
          </w:rPr>
          <w:tab/>
        </w:r>
        <w:r w:rsidR="00584CA7" w:rsidRPr="007D43B1">
          <w:rPr>
            <w:rStyle w:val="Hyperkobling"/>
            <w:noProof/>
          </w:rPr>
          <w:t>Mestring og sosiale ferdigheter</w:t>
        </w:r>
        <w:r w:rsidR="00584CA7">
          <w:rPr>
            <w:noProof/>
          </w:rPr>
          <w:tab/>
        </w:r>
        <w:r w:rsidR="00584CA7">
          <w:rPr>
            <w:noProof/>
          </w:rPr>
          <w:fldChar w:fldCharType="begin"/>
        </w:r>
        <w:r w:rsidR="00584CA7">
          <w:rPr>
            <w:noProof/>
          </w:rPr>
          <w:instrText xml:space="preserve"> PAGEREF _Toc514825689 \h </w:instrText>
        </w:r>
        <w:r w:rsidR="00584CA7">
          <w:rPr>
            <w:noProof/>
          </w:rPr>
        </w:r>
        <w:r w:rsidR="00584CA7">
          <w:rPr>
            <w:noProof/>
          </w:rPr>
          <w:fldChar w:fldCharType="separate"/>
        </w:r>
        <w:r w:rsidR="00584CA7">
          <w:rPr>
            <w:noProof/>
          </w:rPr>
          <w:t>67</w:t>
        </w:r>
        <w:r w:rsidR="00584CA7">
          <w:rPr>
            <w:noProof/>
          </w:rPr>
          <w:fldChar w:fldCharType="end"/>
        </w:r>
      </w:hyperlink>
    </w:p>
    <w:p w14:paraId="519EDC7E" w14:textId="011F70A8" w:rsidR="00584CA7" w:rsidRDefault="00091E8E">
      <w:pPr>
        <w:pStyle w:val="INNH2"/>
        <w:tabs>
          <w:tab w:val="left" w:pos="1200"/>
        </w:tabs>
        <w:rPr>
          <w:rFonts w:asciiTheme="minorHAnsi" w:eastAsiaTheme="minorEastAsia" w:hAnsiTheme="minorHAnsi"/>
          <w:noProof/>
        </w:rPr>
      </w:pPr>
      <w:hyperlink w:anchor="_Toc514825690" w:history="1">
        <w:r w:rsidR="00584CA7" w:rsidRPr="007D43B1">
          <w:rPr>
            <w:rStyle w:val="Hyperkobling"/>
            <w:noProof/>
          </w:rPr>
          <w:t>10.7</w:t>
        </w:r>
        <w:r w:rsidR="00584CA7">
          <w:rPr>
            <w:rFonts w:asciiTheme="minorHAnsi" w:eastAsiaTheme="minorEastAsia" w:hAnsiTheme="minorHAnsi"/>
            <w:noProof/>
          </w:rPr>
          <w:tab/>
        </w:r>
        <w:r w:rsidR="00584CA7" w:rsidRPr="007D43B1">
          <w:rPr>
            <w:rStyle w:val="Hyperkobling"/>
            <w:noProof/>
          </w:rPr>
          <w:t>Helsefremming</w:t>
        </w:r>
        <w:r w:rsidR="00584CA7">
          <w:rPr>
            <w:noProof/>
          </w:rPr>
          <w:tab/>
        </w:r>
        <w:r w:rsidR="00584CA7">
          <w:rPr>
            <w:noProof/>
          </w:rPr>
          <w:fldChar w:fldCharType="begin"/>
        </w:r>
        <w:r w:rsidR="00584CA7">
          <w:rPr>
            <w:noProof/>
          </w:rPr>
          <w:instrText xml:space="preserve"> PAGEREF _Toc514825690 \h </w:instrText>
        </w:r>
        <w:r w:rsidR="00584CA7">
          <w:rPr>
            <w:noProof/>
          </w:rPr>
        </w:r>
        <w:r w:rsidR="00584CA7">
          <w:rPr>
            <w:noProof/>
          </w:rPr>
          <w:fldChar w:fldCharType="separate"/>
        </w:r>
        <w:r w:rsidR="00584CA7">
          <w:rPr>
            <w:noProof/>
          </w:rPr>
          <w:t>68</w:t>
        </w:r>
        <w:r w:rsidR="00584CA7">
          <w:rPr>
            <w:noProof/>
          </w:rPr>
          <w:fldChar w:fldCharType="end"/>
        </w:r>
      </w:hyperlink>
    </w:p>
    <w:p w14:paraId="567D9DCC" w14:textId="29D057DF" w:rsidR="00584CA7" w:rsidRDefault="00091E8E">
      <w:pPr>
        <w:pStyle w:val="INNH2"/>
        <w:tabs>
          <w:tab w:val="left" w:pos="1200"/>
        </w:tabs>
        <w:rPr>
          <w:rFonts w:asciiTheme="minorHAnsi" w:eastAsiaTheme="minorEastAsia" w:hAnsiTheme="minorHAnsi"/>
          <w:noProof/>
        </w:rPr>
      </w:pPr>
      <w:hyperlink w:anchor="_Toc514825691" w:history="1">
        <w:r w:rsidR="00584CA7" w:rsidRPr="007D43B1">
          <w:rPr>
            <w:rStyle w:val="Hyperkobling"/>
            <w:noProof/>
          </w:rPr>
          <w:t>10.8</w:t>
        </w:r>
        <w:r w:rsidR="00584CA7">
          <w:rPr>
            <w:rFonts w:asciiTheme="minorHAnsi" w:eastAsiaTheme="minorEastAsia" w:hAnsiTheme="minorHAnsi"/>
            <w:noProof/>
          </w:rPr>
          <w:tab/>
        </w:r>
        <w:r w:rsidR="00584CA7" w:rsidRPr="007D43B1">
          <w:rPr>
            <w:rStyle w:val="Hyperkobling"/>
            <w:noProof/>
          </w:rPr>
          <w:t>Valg av hest</w:t>
        </w:r>
        <w:r w:rsidR="00584CA7">
          <w:rPr>
            <w:noProof/>
          </w:rPr>
          <w:tab/>
        </w:r>
        <w:r w:rsidR="00584CA7">
          <w:rPr>
            <w:noProof/>
          </w:rPr>
          <w:fldChar w:fldCharType="begin"/>
        </w:r>
        <w:r w:rsidR="00584CA7">
          <w:rPr>
            <w:noProof/>
          </w:rPr>
          <w:instrText xml:space="preserve"> PAGEREF _Toc514825691 \h </w:instrText>
        </w:r>
        <w:r w:rsidR="00584CA7">
          <w:rPr>
            <w:noProof/>
          </w:rPr>
        </w:r>
        <w:r w:rsidR="00584CA7">
          <w:rPr>
            <w:noProof/>
          </w:rPr>
          <w:fldChar w:fldCharType="separate"/>
        </w:r>
        <w:r w:rsidR="00584CA7">
          <w:rPr>
            <w:noProof/>
          </w:rPr>
          <w:t>70</w:t>
        </w:r>
        <w:r w:rsidR="00584CA7">
          <w:rPr>
            <w:noProof/>
          </w:rPr>
          <w:fldChar w:fldCharType="end"/>
        </w:r>
      </w:hyperlink>
    </w:p>
    <w:p w14:paraId="2C1B74A6" w14:textId="59A2F988" w:rsidR="00584CA7" w:rsidRDefault="00091E8E">
      <w:pPr>
        <w:pStyle w:val="INNH1"/>
        <w:tabs>
          <w:tab w:val="left" w:pos="600"/>
        </w:tabs>
        <w:rPr>
          <w:rFonts w:asciiTheme="minorHAnsi" w:eastAsiaTheme="minorEastAsia" w:hAnsiTheme="minorHAnsi"/>
          <w:noProof/>
        </w:rPr>
      </w:pPr>
      <w:hyperlink w:anchor="_Toc514825692" w:history="1">
        <w:r w:rsidR="00584CA7" w:rsidRPr="007D43B1">
          <w:rPr>
            <w:rStyle w:val="Hyperkobling"/>
            <w:noProof/>
          </w:rPr>
          <w:t>11</w:t>
        </w:r>
        <w:r w:rsidR="00584CA7">
          <w:rPr>
            <w:rFonts w:asciiTheme="minorHAnsi" w:eastAsiaTheme="minorEastAsia" w:hAnsiTheme="minorHAnsi"/>
            <w:noProof/>
          </w:rPr>
          <w:tab/>
        </w:r>
        <w:r w:rsidR="00584CA7" w:rsidRPr="007D43B1">
          <w:rPr>
            <w:rStyle w:val="Hyperkobling"/>
            <w:noProof/>
          </w:rPr>
          <w:t>Tjenestetilbud til offentlige innkjøpere</w:t>
        </w:r>
        <w:r w:rsidR="00584CA7">
          <w:rPr>
            <w:noProof/>
          </w:rPr>
          <w:tab/>
        </w:r>
        <w:r w:rsidR="00584CA7">
          <w:rPr>
            <w:noProof/>
          </w:rPr>
          <w:fldChar w:fldCharType="begin"/>
        </w:r>
        <w:r w:rsidR="00584CA7">
          <w:rPr>
            <w:noProof/>
          </w:rPr>
          <w:instrText xml:space="preserve"> PAGEREF _Toc514825692 \h </w:instrText>
        </w:r>
        <w:r w:rsidR="00584CA7">
          <w:rPr>
            <w:noProof/>
          </w:rPr>
        </w:r>
        <w:r w:rsidR="00584CA7">
          <w:rPr>
            <w:noProof/>
          </w:rPr>
          <w:fldChar w:fldCharType="separate"/>
        </w:r>
        <w:r w:rsidR="00584CA7">
          <w:rPr>
            <w:noProof/>
          </w:rPr>
          <w:t>72</w:t>
        </w:r>
        <w:r w:rsidR="00584CA7">
          <w:rPr>
            <w:noProof/>
          </w:rPr>
          <w:fldChar w:fldCharType="end"/>
        </w:r>
      </w:hyperlink>
    </w:p>
    <w:p w14:paraId="3456E078" w14:textId="076BC8B3" w:rsidR="00584CA7" w:rsidRDefault="00091E8E">
      <w:pPr>
        <w:pStyle w:val="INNH2"/>
        <w:tabs>
          <w:tab w:val="left" w:pos="1200"/>
        </w:tabs>
        <w:rPr>
          <w:rFonts w:asciiTheme="minorHAnsi" w:eastAsiaTheme="minorEastAsia" w:hAnsiTheme="minorHAnsi"/>
          <w:noProof/>
        </w:rPr>
      </w:pPr>
      <w:hyperlink w:anchor="_Toc514825693" w:history="1">
        <w:r w:rsidR="00584CA7" w:rsidRPr="007D43B1">
          <w:rPr>
            <w:rStyle w:val="Hyperkobling"/>
            <w:noProof/>
          </w:rPr>
          <w:t>11.1</w:t>
        </w:r>
        <w:r w:rsidR="00584CA7">
          <w:rPr>
            <w:rFonts w:asciiTheme="minorHAnsi" w:eastAsiaTheme="minorEastAsia" w:hAnsiTheme="minorHAnsi"/>
            <w:noProof/>
          </w:rPr>
          <w:tab/>
        </w:r>
        <w:r w:rsidR="00584CA7" w:rsidRPr="007D43B1">
          <w:rPr>
            <w:rStyle w:val="Hyperkobling"/>
            <w:noProof/>
          </w:rPr>
          <w:t>Inn på tunet</w:t>
        </w:r>
        <w:r w:rsidR="00584CA7">
          <w:rPr>
            <w:noProof/>
          </w:rPr>
          <w:tab/>
        </w:r>
        <w:r w:rsidR="00584CA7">
          <w:rPr>
            <w:noProof/>
          </w:rPr>
          <w:fldChar w:fldCharType="begin"/>
        </w:r>
        <w:r w:rsidR="00584CA7">
          <w:rPr>
            <w:noProof/>
          </w:rPr>
          <w:instrText xml:space="preserve"> PAGEREF _Toc514825693 \h </w:instrText>
        </w:r>
        <w:r w:rsidR="00584CA7">
          <w:rPr>
            <w:noProof/>
          </w:rPr>
        </w:r>
        <w:r w:rsidR="00584CA7">
          <w:rPr>
            <w:noProof/>
          </w:rPr>
          <w:fldChar w:fldCharType="separate"/>
        </w:r>
        <w:r w:rsidR="00584CA7">
          <w:rPr>
            <w:noProof/>
          </w:rPr>
          <w:t>72</w:t>
        </w:r>
        <w:r w:rsidR="00584CA7">
          <w:rPr>
            <w:noProof/>
          </w:rPr>
          <w:fldChar w:fldCharType="end"/>
        </w:r>
      </w:hyperlink>
    </w:p>
    <w:p w14:paraId="03EE1F1C" w14:textId="59421CD7" w:rsidR="00584CA7" w:rsidRDefault="00091E8E">
      <w:pPr>
        <w:pStyle w:val="INNH2"/>
        <w:tabs>
          <w:tab w:val="left" w:pos="1200"/>
        </w:tabs>
        <w:rPr>
          <w:rFonts w:asciiTheme="minorHAnsi" w:eastAsiaTheme="minorEastAsia" w:hAnsiTheme="minorHAnsi"/>
          <w:noProof/>
        </w:rPr>
      </w:pPr>
      <w:hyperlink w:anchor="_Toc514825694" w:history="1">
        <w:r w:rsidR="00584CA7" w:rsidRPr="007D43B1">
          <w:rPr>
            <w:rStyle w:val="Hyperkobling"/>
            <w:noProof/>
          </w:rPr>
          <w:t>11.2</w:t>
        </w:r>
        <w:r w:rsidR="00584CA7">
          <w:rPr>
            <w:rFonts w:asciiTheme="minorHAnsi" w:eastAsiaTheme="minorEastAsia" w:hAnsiTheme="minorHAnsi"/>
            <w:noProof/>
          </w:rPr>
          <w:tab/>
        </w:r>
        <w:r w:rsidR="00584CA7" w:rsidRPr="007D43B1">
          <w:rPr>
            <w:rStyle w:val="Hyperkobling"/>
            <w:noProof/>
          </w:rPr>
          <w:t>Godkjenning etter bransjestandard hest</w:t>
        </w:r>
        <w:r w:rsidR="00584CA7">
          <w:rPr>
            <w:noProof/>
          </w:rPr>
          <w:tab/>
        </w:r>
        <w:r w:rsidR="00584CA7">
          <w:rPr>
            <w:noProof/>
          </w:rPr>
          <w:fldChar w:fldCharType="begin"/>
        </w:r>
        <w:r w:rsidR="00584CA7">
          <w:rPr>
            <w:noProof/>
          </w:rPr>
          <w:instrText xml:space="preserve"> PAGEREF _Toc514825694 \h </w:instrText>
        </w:r>
        <w:r w:rsidR="00584CA7">
          <w:rPr>
            <w:noProof/>
          </w:rPr>
        </w:r>
        <w:r w:rsidR="00584CA7">
          <w:rPr>
            <w:noProof/>
          </w:rPr>
          <w:fldChar w:fldCharType="separate"/>
        </w:r>
        <w:r w:rsidR="00584CA7">
          <w:rPr>
            <w:noProof/>
          </w:rPr>
          <w:t>72</w:t>
        </w:r>
        <w:r w:rsidR="00584CA7">
          <w:rPr>
            <w:noProof/>
          </w:rPr>
          <w:fldChar w:fldCharType="end"/>
        </w:r>
      </w:hyperlink>
    </w:p>
    <w:p w14:paraId="612C1B89" w14:textId="39768D8F" w:rsidR="00584CA7" w:rsidRDefault="00091E8E">
      <w:pPr>
        <w:pStyle w:val="INNH1"/>
        <w:tabs>
          <w:tab w:val="left" w:pos="600"/>
        </w:tabs>
        <w:rPr>
          <w:rFonts w:asciiTheme="minorHAnsi" w:eastAsiaTheme="minorEastAsia" w:hAnsiTheme="minorHAnsi"/>
          <w:noProof/>
        </w:rPr>
      </w:pPr>
      <w:hyperlink w:anchor="_Toc514825695" w:history="1">
        <w:r w:rsidR="00584CA7" w:rsidRPr="007D43B1">
          <w:rPr>
            <w:rStyle w:val="Hyperkobling"/>
            <w:noProof/>
          </w:rPr>
          <w:t>12</w:t>
        </w:r>
        <w:r w:rsidR="00584CA7">
          <w:rPr>
            <w:rFonts w:asciiTheme="minorHAnsi" w:eastAsiaTheme="minorEastAsia" w:hAnsiTheme="minorHAnsi"/>
            <w:noProof/>
          </w:rPr>
          <w:tab/>
        </w:r>
        <w:r w:rsidR="00584CA7" w:rsidRPr="007D43B1">
          <w:rPr>
            <w:rStyle w:val="Hyperkobling"/>
            <w:noProof/>
          </w:rPr>
          <w:t>Offentlig kjøper av tjenester</w:t>
        </w:r>
        <w:r w:rsidR="00584CA7">
          <w:rPr>
            <w:noProof/>
          </w:rPr>
          <w:tab/>
        </w:r>
        <w:r w:rsidR="00584CA7">
          <w:rPr>
            <w:noProof/>
          </w:rPr>
          <w:fldChar w:fldCharType="begin"/>
        </w:r>
        <w:r w:rsidR="00584CA7">
          <w:rPr>
            <w:noProof/>
          </w:rPr>
          <w:instrText xml:space="preserve"> PAGEREF _Toc514825695 \h </w:instrText>
        </w:r>
        <w:r w:rsidR="00584CA7">
          <w:rPr>
            <w:noProof/>
          </w:rPr>
        </w:r>
        <w:r w:rsidR="00584CA7">
          <w:rPr>
            <w:noProof/>
          </w:rPr>
          <w:fldChar w:fldCharType="separate"/>
        </w:r>
        <w:r w:rsidR="00584CA7">
          <w:rPr>
            <w:noProof/>
          </w:rPr>
          <w:t>72</w:t>
        </w:r>
        <w:r w:rsidR="00584CA7">
          <w:rPr>
            <w:noProof/>
          </w:rPr>
          <w:fldChar w:fldCharType="end"/>
        </w:r>
      </w:hyperlink>
    </w:p>
    <w:p w14:paraId="7429309B" w14:textId="799BB897" w:rsidR="00584CA7" w:rsidRDefault="00091E8E">
      <w:pPr>
        <w:pStyle w:val="INNH1"/>
        <w:tabs>
          <w:tab w:val="left" w:pos="600"/>
        </w:tabs>
        <w:rPr>
          <w:rFonts w:asciiTheme="minorHAnsi" w:eastAsiaTheme="minorEastAsia" w:hAnsiTheme="minorHAnsi"/>
          <w:noProof/>
        </w:rPr>
      </w:pPr>
      <w:hyperlink w:anchor="_Toc514825696" w:history="1">
        <w:r w:rsidR="00584CA7" w:rsidRPr="007D43B1">
          <w:rPr>
            <w:rStyle w:val="Hyperkobling"/>
            <w:noProof/>
          </w:rPr>
          <w:t>13</w:t>
        </w:r>
        <w:r w:rsidR="00584CA7">
          <w:rPr>
            <w:rFonts w:asciiTheme="minorHAnsi" w:eastAsiaTheme="minorEastAsia" w:hAnsiTheme="minorHAnsi"/>
            <w:noProof/>
          </w:rPr>
          <w:tab/>
        </w:r>
        <w:r w:rsidR="00584CA7" w:rsidRPr="007D43B1">
          <w:rPr>
            <w:rStyle w:val="Hyperkobling"/>
            <w:noProof/>
          </w:rPr>
          <w:t>Utdanning</w:t>
        </w:r>
        <w:r w:rsidR="00584CA7">
          <w:rPr>
            <w:noProof/>
          </w:rPr>
          <w:tab/>
        </w:r>
        <w:r w:rsidR="00584CA7">
          <w:rPr>
            <w:noProof/>
          </w:rPr>
          <w:fldChar w:fldCharType="begin"/>
        </w:r>
        <w:r w:rsidR="00584CA7">
          <w:rPr>
            <w:noProof/>
          </w:rPr>
          <w:instrText xml:space="preserve"> PAGEREF _Toc514825696 \h </w:instrText>
        </w:r>
        <w:r w:rsidR="00584CA7">
          <w:rPr>
            <w:noProof/>
          </w:rPr>
        </w:r>
        <w:r w:rsidR="00584CA7">
          <w:rPr>
            <w:noProof/>
          </w:rPr>
          <w:fldChar w:fldCharType="separate"/>
        </w:r>
        <w:r w:rsidR="00584CA7">
          <w:rPr>
            <w:noProof/>
          </w:rPr>
          <w:t>73</w:t>
        </w:r>
        <w:r w:rsidR="00584CA7">
          <w:rPr>
            <w:noProof/>
          </w:rPr>
          <w:fldChar w:fldCharType="end"/>
        </w:r>
      </w:hyperlink>
    </w:p>
    <w:p w14:paraId="6B3AA257" w14:textId="6EB6DA30" w:rsidR="00584CA7" w:rsidRDefault="00091E8E">
      <w:pPr>
        <w:pStyle w:val="INNH2"/>
        <w:tabs>
          <w:tab w:val="left" w:pos="1200"/>
        </w:tabs>
        <w:rPr>
          <w:rFonts w:asciiTheme="minorHAnsi" w:eastAsiaTheme="minorEastAsia" w:hAnsiTheme="minorHAnsi"/>
          <w:noProof/>
        </w:rPr>
      </w:pPr>
      <w:hyperlink w:anchor="_Toc514825697" w:history="1">
        <w:r w:rsidR="00584CA7" w:rsidRPr="007D43B1">
          <w:rPr>
            <w:rStyle w:val="Hyperkobling"/>
            <w:noProof/>
          </w:rPr>
          <w:t>13.1</w:t>
        </w:r>
        <w:r w:rsidR="00584CA7">
          <w:rPr>
            <w:rFonts w:asciiTheme="minorHAnsi" w:eastAsiaTheme="minorEastAsia" w:hAnsiTheme="minorHAnsi"/>
            <w:noProof/>
          </w:rPr>
          <w:tab/>
        </w:r>
        <w:r w:rsidR="00584CA7" w:rsidRPr="007D43B1">
          <w:rPr>
            <w:rStyle w:val="Hyperkobling"/>
            <w:noProof/>
          </w:rPr>
          <w:t>Videregående skole</w:t>
        </w:r>
        <w:r w:rsidR="00584CA7">
          <w:rPr>
            <w:noProof/>
          </w:rPr>
          <w:tab/>
        </w:r>
        <w:r w:rsidR="00584CA7">
          <w:rPr>
            <w:noProof/>
          </w:rPr>
          <w:fldChar w:fldCharType="begin"/>
        </w:r>
        <w:r w:rsidR="00584CA7">
          <w:rPr>
            <w:noProof/>
          </w:rPr>
          <w:instrText xml:space="preserve"> PAGEREF _Toc514825697 \h </w:instrText>
        </w:r>
        <w:r w:rsidR="00584CA7">
          <w:rPr>
            <w:noProof/>
          </w:rPr>
        </w:r>
        <w:r w:rsidR="00584CA7">
          <w:rPr>
            <w:noProof/>
          </w:rPr>
          <w:fldChar w:fldCharType="separate"/>
        </w:r>
        <w:r w:rsidR="00584CA7">
          <w:rPr>
            <w:noProof/>
          </w:rPr>
          <w:t>73</w:t>
        </w:r>
        <w:r w:rsidR="00584CA7">
          <w:rPr>
            <w:noProof/>
          </w:rPr>
          <w:fldChar w:fldCharType="end"/>
        </w:r>
      </w:hyperlink>
    </w:p>
    <w:p w14:paraId="4372E382" w14:textId="0F15E8F7" w:rsidR="00584CA7" w:rsidRDefault="00091E8E">
      <w:pPr>
        <w:pStyle w:val="INNH2"/>
        <w:tabs>
          <w:tab w:val="left" w:pos="1200"/>
        </w:tabs>
        <w:rPr>
          <w:rFonts w:asciiTheme="minorHAnsi" w:eastAsiaTheme="minorEastAsia" w:hAnsiTheme="minorHAnsi"/>
          <w:noProof/>
        </w:rPr>
      </w:pPr>
      <w:hyperlink w:anchor="_Toc514825698" w:history="1">
        <w:r w:rsidR="00584CA7" w:rsidRPr="007D43B1">
          <w:rPr>
            <w:rStyle w:val="Hyperkobling"/>
            <w:noProof/>
          </w:rPr>
          <w:t>13.2</w:t>
        </w:r>
        <w:r w:rsidR="00584CA7">
          <w:rPr>
            <w:rFonts w:asciiTheme="minorHAnsi" w:eastAsiaTheme="minorEastAsia" w:hAnsiTheme="minorHAnsi"/>
            <w:noProof/>
          </w:rPr>
          <w:tab/>
        </w:r>
        <w:r w:rsidR="00584CA7" w:rsidRPr="007D43B1">
          <w:rPr>
            <w:rStyle w:val="Hyperkobling"/>
            <w:noProof/>
          </w:rPr>
          <w:t>Fagskole</w:t>
        </w:r>
        <w:r w:rsidR="00584CA7">
          <w:rPr>
            <w:noProof/>
          </w:rPr>
          <w:tab/>
        </w:r>
        <w:r w:rsidR="00584CA7">
          <w:rPr>
            <w:noProof/>
          </w:rPr>
          <w:fldChar w:fldCharType="begin"/>
        </w:r>
        <w:r w:rsidR="00584CA7">
          <w:rPr>
            <w:noProof/>
          </w:rPr>
          <w:instrText xml:space="preserve"> PAGEREF _Toc514825698 \h </w:instrText>
        </w:r>
        <w:r w:rsidR="00584CA7">
          <w:rPr>
            <w:noProof/>
          </w:rPr>
        </w:r>
        <w:r w:rsidR="00584CA7">
          <w:rPr>
            <w:noProof/>
          </w:rPr>
          <w:fldChar w:fldCharType="separate"/>
        </w:r>
        <w:r w:rsidR="00584CA7">
          <w:rPr>
            <w:noProof/>
          </w:rPr>
          <w:t>73</w:t>
        </w:r>
        <w:r w:rsidR="00584CA7">
          <w:rPr>
            <w:noProof/>
          </w:rPr>
          <w:fldChar w:fldCharType="end"/>
        </w:r>
      </w:hyperlink>
    </w:p>
    <w:p w14:paraId="298ECE77" w14:textId="7E4B4252" w:rsidR="00584CA7" w:rsidRDefault="00091E8E">
      <w:pPr>
        <w:pStyle w:val="INNH2"/>
        <w:tabs>
          <w:tab w:val="left" w:pos="1200"/>
        </w:tabs>
        <w:rPr>
          <w:rFonts w:asciiTheme="minorHAnsi" w:eastAsiaTheme="minorEastAsia" w:hAnsiTheme="minorHAnsi"/>
          <w:noProof/>
        </w:rPr>
      </w:pPr>
      <w:hyperlink w:anchor="_Toc514825699" w:history="1">
        <w:r w:rsidR="00584CA7" w:rsidRPr="007D43B1">
          <w:rPr>
            <w:rStyle w:val="Hyperkobling"/>
            <w:noProof/>
            <w:lang w:val="nn-NO"/>
          </w:rPr>
          <w:t>13.3</w:t>
        </w:r>
        <w:r w:rsidR="00584CA7">
          <w:rPr>
            <w:rFonts w:asciiTheme="minorHAnsi" w:eastAsiaTheme="minorEastAsia" w:hAnsiTheme="minorHAnsi"/>
            <w:noProof/>
          </w:rPr>
          <w:tab/>
        </w:r>
        <w:r w:rsidR="00584CA7" w:rsidRPr="007D43B1">
          <w:rPr>
            <w:rStyle w:val="Hyperkobling"/>
            <w:noProof/>
            <w:lang w:val="nn-NO"/>
          </w:rPr>
          <w:t>Høyskolenivå</w:t>
        </w:r>
        <w:r w:rsidR="00584CA7">
          <w:rPr>
            <w:noProof/>
          </w:rPr>
          <w:tab/>
        </w:r>
        <w:r w:rsidR="00584CA7">
          <w:rPr>
            <w:noProof/>
          </w:rPr>
          <w:fldChar w:fldCharType="begin"/>
        </w:r>
        <w:r w:rsidR="00584CA7">
          <w:rPr>
            <w:noProof/>
          </w:rPr>
          <w:instrText xml:space="preserve"> PAGEREF _Toc514825699 \h </w:instrText>
        </w:r>
        <w:r w:rsidR="00584CA7">
          <w:rPr>
            <w:noProof/>
          </w:rPr>
        </w:r>
        <w:r w:rsidR="00584CA7">
          <w:rPr>
            <w:noProof/>
          </w:rPr>
          <w:fldChar w:fldCharType="separate"/>
        </w:r>
        <w:r w:rsidR="00584CA7">
          <w:rPr>
            <w:noProof/>
          </w:rPr>
          <w:t>73</w:t>
        </w:r>
        <w:r w:rsidR="00584CA7">
          <w:rPr>
            <w:noProof/>
          </w:rPr>
          <w:fldChar w:fldCharType="end"/>
        </w:r>
      </w:hyperlink>
    </w:p>
    <w:p w14:paraId="669375B5" w14:textId="18FC82D2" w:rsidR="00584CA7" w:rsidRDefault="00091E8E">
      <w:pPr>
        <w:pStyle w:val="INNH2"/>
        <w:tabs>
          <w:tab w:val="left" w:pos="1200"/>
        </w:tabs>
        <w:rPr>
          <w:rFonts w:asciiTheme="minorHAnsi" w:eastAsiaTheme="minorEastAsia" w:hAnsiTheme="minorHAnsi"/>
          <w:noProof/>
        </w:rPr>
      </w:pPr>
      <w:hyperlink w:anchor="_Toc514825700" w:history="1">
        <w:r w:rsidR="00584CA7" w:rsidRPr="007D43B1">
          <w:rPr>
            <w:rStyle w:val="Hyperkobling"/>
            <w:noProof/>
          </w:rPr>
          <w:t>13.4</w:t>
        </w:r>
        <w:r w:rsidR="00584CA7">
          <w:rPr>
            <w:rFonts w:asciiTheme="minorHAnsi" w:eastAsiaTheme="minorEastAsia" w:hAnsiTheme="minorHAnsi"/>
            <w:noProof/>
          </w:rPr>
          <w:tab/>
        </w:r>
        <w:r w:rsidR="00584CA7" w:rsidRPr="007D43B1">
          <w:rPr>
            <w:rStyle w:val="Hyperkobling"/>
            <w:noProof/>
          </w:rPr>
          <w:t>Universitetsnivå</w:t>
        </w:r>
        <w:r w:rsidR="00584CA7">
          <w:rPr>
            <w:noProof/>
          </w:rPr>
          <w:tab/>
        </w:r>
        <w:r w:rsidR="00584CA7">
          <w:rPr>
            <w:noProof/>
          </w:rPr>
          <w:fldChar w:fldCharType="begin"/>
        </w:r>
        <w:r w:rsidR="00584CA7">
          <w:rPr>
            <w:noProof/>
          </w:rPr>
          <w:instrText xml:space="preserve"> PAGEREF _Toc514825700 \h </w:instrText>
        </w:r>
        <w:r w:rsidR="00584CA7">
          <w:rPr>
            <w:noProof/>
          </w:rPr>
        </w:r>
        <w:r w:rsidR="00584CA7">
          <w:rPr>
            <w:noProof/>
          </w:rPr>
          <w:fldChar w:fldCharType="separate"/>
        </w:r>
        <w:r w:rsidR="00584CA7">
          <w:rPr>
            <w:noProof/>
          </w:rPr>
          <w:t>73</w:t>
        </w:r>
        <w:r w:rsidR="00584CA7">
          <w:rPr>
            <w:noProof/>
          </w:rPr>
          <w:fldChar w:fldCharType="end"/>
        </w:r>
      </w:hyperlink>
    </w:p>
    <w:p w14:paraId="42178FB9" w14:textId="164995B5" w:rsidR="00584CA7" w:rsidRDefault="00091E8E">
      <w:pPr>
        <w:pStyle w:val="INNH2"/>
        <w:tabs>
          <w:tab w:val="left" w:pos="1200"/>
        </w:tabs>
        <w:rPr>
          <w:rFonts w:asciiTheme="minorHAnsi" w:eastAsiaTheme="minorEastAsia" w:hAnsiTheme="minorHAnsi"/>
          <w:noProof/>
        </w:rPr>
      </w:pPr>
      <w:hyperlink w:anchor="_Toc514825701" w:history="1">
        <w:r w:rsidR="00584CA7" w:rsidRPr="007D43B1">
          <w:rPr>
            <w:rStyle w:val="Hyperkobling"/>
            <w:noProof/>
          </w:rPr>
          <w:t>13.5</w:t>
        </w:r>
        <w:r w:rsidR="00584CA7">
          <w:rPr>
            <w:rFonts w:asciiTheme="minorHAnsi" w:eastAsiaTheme="minorEastAsia" w:hAnsiTheme="minorHAnsi"/>
            <w:noProof/>
          </w:rPr>
          <w:tab/>
        </w:r>
        <w:r w:rsidR="00584CA7" w:rsidRPr="007D43B1">
          <w:rPr>
            <w:rStyle w:val="Hyperkobling"/>
            <w:noProof/>
          </w:rPr>
          <w:t>Etterutdanning</w:t>
        </w:r>
        <w:r w:rsidR="00584CA7">
          <w:rPr>
            <w:noProof/>
          </w:rPr>
          <w:tab/>
        </w:r>
        <w:r w:rsidR="00584CA7">
          <w:rPr>
            <w:noProof/>
          </w:rPr>
          <w:fldChar w:fldCharType="begin"/>
        </w:r>
        <w:r w:rsidR="00584CA7">
          <w:rPr>
            <w:noProof/>
          </w:rPr>
          <w:instrText xml:space="preserve"> PAGEREF _Toc514825701 \h </w:instrText>
        </w:r>
        <w:r w:rsidR="00584CA7">
          <w:rPr>
            <w:noProof/>
          </w:rPr>
        </w:r>
        <w:r w:rsidR="00584CA7">
          <w:rPr>
            <w:noProof/>
          </w:rPr>
          <w:fldChar w:fldCharType="separate"/>
        </w:r>
        <w:r w:rsidR="00584CA7">
          <w:rPr>
            <w:noProof/>
          </w:rPr>
          <w:t>74</w:t>
        </w:r>
        <w:r w:rsidR="00584CA7">
          <w:rPr>
            <w:noProof/>
          </w:rPr>
          <w:fldChar w:fldCharType="end"/>
        </w:r>
      </w:hyperlink>
    </w:p>
    <w:p w14:paraId="1CF1866C" w14:textId="2C4D9540" w:rsidR="00584CA7" w:rsidRDefault="00091E8E">
      <w:pPr>
        <w:pStyle w:val="INNH2"/>
        <w:tabs>
          <w:tab w:val="left" w:pos="1200"/>
        </w:tabs>
        <w:rPr>
          <w:rFonts w:asciiTheme="minorHAnsi" w:eastAsiaTheme="minorEastAsia" w:hAnsiTheme="minorHAnsi"/>
          <w:noProof/>
        </w:rPr>
      </w:pPr>
      <w:hyperlink w:anchor="_Toc514825702" w:history="1">
        <w:r w:rsidR="00584CA7" w:rsidRPr="007D43B1">
          <w:rPr>
            <w:rStyle w:val="Hyperkobling"/>
            <w:noProof/>
          </w:rPr>
          <w:t>13.6</w:t>
        </w:r>
        <w:r w:rsidR="00584CA7">
          <w:rPr>
            <w:rFonts w:asciiTheme="minorHAnsi" w:eastAsiaTheme="minorEastAsia" w:hAnsiTheme="minorHAnsi"/>
            <w:noProof/>
          </w:rPr>
          <w:tab/>
        </w:r>
        <w:r w:rsidR="00584CA7" w:rsidRPr="007D43B1">
          <w:rPr>
            <w:rStyle w:val="Hyperkobling"/>
            <w:noProof/>
          </w:rPr>
          <w:t>Kortere kurs:</w:t>
        </w:r>
        <w:r w:rsidR="00584CA7">
          <w:rPr>
            <w:noProof/>
          </w:rPr>
          <w:tab/>
        </w:r>
        <w:r w:rsidR="00584CA7">
          <w:rPr>
            <w:noProof/>
          </w:rPr>
          <w:fldChar w:fldCharType="begin"/>
        </w:r>
        <w:r w:rsidR="00584CA7">
          <w:rPr>
            <w:noProof/>
          </w:rPr>
          <w:instrText xml:space="preserve"> PAGEREF _Toc514825702 \h </w:instrText>
        </w:r>
        <w:r w:rsidR="00584CA7">
          <w:rPr>
            <w:noProof/>
          </w:rPr>
        </w:r>
        <w:r w:rsidR="00584CA7">
          <w:rPr>
            <w:noProof/>
          </w:rPr>
          <w:fldChar w:fldCharType="separate"/>
        </w:r>
        <w:r w:rsidR="00584CA7">
          <w:rPr>
            <w:noProof/>
          </w:rPr>
          <w:t>74</w:t>
        </w:r>
        <w:r w:rsidR="00584CA7">
          <w:rPr>
            <w:noProof/>
          </w:rPr>
          <w:fldChar w:fldCharType="end"/>
        </w:r>
      </w:hyperlink>
    </w:p>
    <w:p w14:paraId="78BEAB62" w14:textId="39608281" w:rsidR="00584CA7" w:rsidRDefault="00091E8E">
      <w:pPr>
        <w:pStyle w:val="INNH1"/>
        <w:tabs>
          <w:tab w:val="left" w:pos="600"/>
        </w:tabs>
        <w:rPr>
          <w:rFonts w:asciiTheme="minorHAnsi" w:eastAsiaTheme="minorEastAsia" w:hAnsiTheme="minorHAnsi"/>
          <w:noProof/>
        </w:rPr>
      </w:pPr>
      <w:hyperlink w:anchor="_Toc514825703" w:history="1">
        <w:r w:rsidR="00584CA7" w:rsidRPr="007D43B1">
          <w:rPr>
            <w:rStyle w:val="Hyperkobling"/>
            <w:noProof/>
          </w:rPr>
          <w:t>14</w:t>
        </w:r>
        <w:r w:rsidR="00584CA7">
          <w:rPr>
            <w:rFonts w:asciiTheme="minorHAnsi" w:eastAsiaTheme="minorEastAsia" w:hAnsiTheme="minorHAnsi"/>
            <w:noProof/>
          </w:rPr>
          <w:tab/>
        </w:r>
        <w:r w:rsidR="00584CA7" w:rsidRPr="007D43B1">
          <w:rPr>
            <w:rStyle w:val="Hyperkobling"/>
            <w:noProof/>
          </w:rPr>
          <w:t>Forskning</w:t>
        </w:r>
        <w:r w:rsidR="00584CA7">
          <w:rPr>
            <w:noProof/>
          </w:rPr>
          <w:tab/>
        </w:r>
        <w:r w:rsidR="00584CA7">
          <w:rPr>
            <w:noProof/>
          </w:rPr>
          <w:fldChar w:fldCharType="begin"/>
        </w:r>
        <w:r w:rsidR="00584CA7">
          <w:rPr>
            <w:noProof/>
          </w:rPr>
          <w:instrText xml:space="preserve"> PAGEREF _Toc514825703 \h </w:instrText>
        </w:r>
        <w:r w:rsidR="00584CA7">
          <w:rPr>
            <w:noProof/>
          </w:rPr>
        </w:r>
        <w:r w:rsidR="00584CA7">
          <w:rPr>
            <w:noProof/>
          </w:rPr>
          <w:fldChar w:fldCharType="separate"/>
        </w:r>
        <w:r w:rsidR="00584CA7">
          <w:rPr>
            <w:noProof/>
          </w:rPr>
          <w:t>74</w:t>
        </w:r>
        <w:r w:rsidR="00584CA7">
          <w:rPr>
            <w:noProof/>
          </w:rPr>
          <w:fldChar w:fldCharType="end"/>
        </w:r>
      </w:hyperlink>
    </w:p>
    <w:p w14:paraId="45C1B9C0" w14:textId="21D39EDA" w:rsidR="00584CA7" w:rsidRDefault="00091E8E">
      <w:pPr>
        <w:pStyle w:val="INNH1"/>
        <w:tabs>
          <w:tab w:val="left" w:pos="600"/>
        </w:tabs>
        <w:rPr>
          <w:rFonts w:asciiTheme="minorHAnsi" w:eastAsiaTheme="minorEastAsia" w:hAnsiTheme="minorHAnsi"/>
          <w:noProof/>
        </w:rPr>
      </w:pPr>
      <w:hyperlink w:anchor="_Toc514825704" w:history="1">
        <w:r w:rsidR="00584CA7" w:rsidRPr="007D43B1">
          <w:rPr>
            <w:rStyle w:val="Hyperkobling"/>
            <w:noProof/>
          </w:rPr>
          <w:t>15</w:t>
        </w:r>
        <w:r w:rsidR="00584CA7">
          <w:rPr>
            <w:rFonts w:asciiTheme="minorHAnsi" w:eastAsiaTheme="minorEastAsia" w:hAnsiTheme="minorHAnsi"/>
            <w:noProof/>
          </w:rPr>
          <w:tab/>
        </w:r>
        <w:r w:rsidR="00584CA7" w:rsidRPr="007D43B1">
          <w:rPr>
            <w:rStyle w:val="Hyperkobling"/>
            <w:noProof/>
          </w:rPr>
          <w:t>Økonomi</w:t>
        </w:r>
        <w:r w:rsidR="00584CA7">
          <w:rPr>
            <w:noProof/>
          </w:rPr>
          <w:tab/>
        </w:r>
        <w:r w:rsidR="00584CA7">
          <w:rPr>
            <w:noProof/>
          </w:rPr>
          <w:fldChar w:fldCharType="begin"/>
        </w:r>
        <w:r w:rsidR="00584CA7">
          <w:rPr>
            <w:noProof/>
          </w:rPr>
          <w:instrText xml:space="preserve"> PAGEREF _Toc514825704 \h </w:instrText>
        </w:r>
        <w:r w:rsidR="00584CA7">
          <w:rPr>
            <w:noProof/>
          </w:rPr>
        </w:r>
        <w:r w:rsidR="00584CA7">
          <w:rPr>
            <w:noProof/>
          </w:rPr>
          <w:fldChar w:fldCharType="separate"/>
        </w:r>
        <w:r w:rsidR="00584CA7">
          <w:rPr>
            <w:noProof/>
          </w:rPr>
          <w:t>74</w:t>
        </w:r>
        <w:r w:rsidR="00584CA7">
          <w:rPr>
            <w:noProof/>
          </w:rPr>
          <w:fldChar w:fldCharType="end"/>
        </w:r>
      </w:hyperlink>
    </w:p>
    <w:p w14:paraId="33FFCB00" w14:textId="39AEAD6B" w:rsidR="00584CA7" w:rsidRDefault="00091E8E">
      <w:pPr>
        <w:pStyle w:val="INNH2"/>
        <w:tabs>
          <w:tab w:val="left" w:pos="1200"/>
        </w:tabs>
        <w:rPr>
          <w:rFonts w:asciiTheme="minorHAnsi" w:eastAsiaTheme="minorEastAsia" w:hAnsiTheme="minorHAnsi"/>
          <w:noProof/>
        </w:rPr>
      </w:pPr>
      <w:hyperlink w:anchor="_Toc514825705" w:history="1">
        <w:r w:rsidR="00584CA7" w:rsidRPr="007D43B1">
          <w:rPr>
            <w:rStyle w:val="Hyperkobling"/>
            <w:noProof/>
          </w:rPr>
          <w:t>15.1</w:t>
        </w:r>
        <w:r w:rsidR="00584CA7">
          <w:rPr>
            <w:rFonts w:asciiTheme="minorHAnsi" w:eastAsiaTheme="minorEastAsia" w:hAnsiTheme="minorHAnsi"/>
            <w:noProof/>
          </w:rPr>
          <w:tab/>
        </w:r>
        <w:r w:rsidR="00584CA7" w:rsidRPr="007D43B1">
          <w:rPr>
            <w:rStyle w:val="Hyperkobling"/>
            <w:noProof/>
          </w:rPr>
          <w:t>Hest i Næring</w:t>
        </w:r>
        <w:r w:rsidR="00584CA7">
          <w:rPr>
            <w:noProof/>
          </w:rPr>
          <w:tab/>
        </w:r>
        <w:r w:rsidR="00584CA7">
          <w:rPr>
            <w:noProof/>
          </w:rPr>
          <w:fldChar w:fldCharType="begin"/>
        </w:r>
        <w:r w:rsidR="00584CA7">
          <w:rPr>
            <w:noProof/>
          </w:rPr>
          <w:instrText xml:space="preserve"> PAGEREF _Toc514825705 \h </w:instrText>
        </w:r>
        <w:r w:rsidR="00584CA7">
          <w:rPr>
            <w:noProof/>
          </w:rPr>
        </w:r>
        <w:r w:rsidR="00584CA7">
          <w:rPr>
            <w:noProof/>
          </w:rPr>
          <w:fldChar w:fldCharType="separate"/>
        </w:r>
        <w:r w:rsidR="00584CA7">
          <w:rPr>
            <w:noProof/>
          </w:rPr>
          <w:t>75</w:t>
        </w:r>
        <w:r w:rsidR="00584CA7">
          <w:rPr>
            <w:noProof/>
          </w:rPr>
          <w:fldChar w:fldCharType="end"/>
        </w:r>
      </w:hyperlink>
    </w:p>
    <w:p w14:paraId="771B8714" w14:textId="40BF52E0" w:rsidR="00584CA7" w:rsidRDefault="00091E8E">
      <w:pPr>
        <w:pStyle w:val="INNH3"/>
        <w:tabs>
          <w:tab w:val="left" w:pos="1440"/>
        </w:tabs>
        <w:rPr>
          <w:rFonts w:asciiTheme="minorHAnsi" w:eastAsiaTheme="minorEastAsia" w:hAnsiTheme="minorHAnsi"/>
          <w:noProof/>
        </w:rPr>
      </w:pPr>
      <w:hyperlink w:anchor="_Toc514825706" w:history="1">
        <w:r w:rsidR="00584CA7" w:rsidRPr="007D43B1">
          <w:rPr>
            <w:rStyle w:val="Hyperkobling"/>
            <w:noProof/>
          </w:rPr>
          <w:t>15.1.1</w:t>
        </w:r>
        <w:r w:rsidR="00584CA7">
          <w:rPr>
            <w:rFonts w:asciiTheme="minorHAnsi" w:eastAsiaTheme="minorEastAsia" w:hAnsiTheme="minorHAnsi"/>
            <w:noProof/>
          </w:rPr>
          <w:tab/>
        </w:r>
        <w:r w:rsidR="00584CA7" w:rsidRPr="007D43B1">
          <w:rPr>
            <w:rStyle w:val="Hyperkobling"/>
            <w:noProof/>
          </w:rPr>
          <w:t>Hestehold som virksomhet</w:t>
        </w:r>
        <w:r w:rsidR="00584CA7">
          <w:rPr>
            <w:noProof/>
          </w:rPr>
          <w:tab/>
        </w:r>
        <w:r w:rsidR="00584CA7">
          <w:rPr>
            <w:noProof/>
          </w:rPr>
          <w:fldChar w:fldCharType="begin"/>
        </w:r>
        <w:r w:rsidR="00584CA7">
          <w:rPr>
            <w:noProof/>
          </w:rPr>
          <w:instrText xml:space="preserve"> PAGEREF _Toc514825706 \h </w:instrText>
        </w:r>
        <w:r w:rsidR="00584CA7">
          <w:rPr>
            <w:noProof/>
          </w:rPr>
        </w:r>
        <w:r w:rsidR="00584CA7">
          <w:rPr>
            <w:noProof/>
          </w:rPr>
          <w:fldChar w:fldCharType="separate"/>
        </w:r>
        <w:r w:rsidR="00584CA7">
          <w:rPr>
            <w:noProof/>
          </w:rPr>
          <w:t>75</w:t>
        </w:r>
        <w:r w:rsidR="00584CA7">
          <w:rPr>
            <w:noProof/>
          </w:rPr>
          <w:fldChar w:fldCharType="end"/>
        </w:r>
      </w:hyperlink>
    </w:p>
    <w:p w14:paraId="761A006D" w14:textId="7574E8D6" w:rsidR="00584CA7" w:rsidRDefault="00091E8E">
      <w:pPr>
        <w:pStyle w:val="INNH3"/>
        <w:tabs>
          <w:tab w:val="left" w:pos="1440"/>
        </w:tabs>
        <w:rPr>
          <w:rFonts w:asciiTheme="minorHAnsi" w:eastAsiaTheme="minorEastAsia" w:hAnsiTheme="minorHAnsi"/>
          <w:noProof/>
        </w:rPr>
      </w:pPr>
      <w:hyperlink w:anchor="_Toc514825707" w:history="1">
        <w:r w:rsidR="00584CA7" w:rsidRPr="007D43B1">
          <w:rPr>
            <w:rStyle w:val="Hyperkobling"/>
            <w:noProof/>
          </w:rPr>
          <w:t>15.1.2</w:t>
        </w:r>
        <w:r w:rsidR="00584CA7">
          <w:rPr>
            <w:rFonts w:asciiTheme="minorHAnsi" w:eastAsiaTheme="minorEastAsia" w:hAnsiTheme="minorHAnsi"/>
            <w:noProof/>
          </w:rPr>
          <w:tab/>
        </w:r>
        <w:r w:rsidR="00584CA7" w:rsidRPr="007D43B1">
          <w:rPr>
            <w:rStyle w:val="Hyperkobling"/>
            <w:noProof/>
          </w:rPr>
          <w:t>Jordbruksvirksomhet:</w:t>
        </w:r>
        <w:r w:rsidR="00584CA7">
          <w:rPr>
            <w:noProof/>
          </w:rPr>
          <w:tab/>
        </w:r>
        <w:r w:rsidR="00584CA7">
          <w:rPr>
            <w:noProof/>
          </w:rPr>
          <w:fldChar w:fldCharType="begin"/>
        </w:r>
        <w:r w:rsidR="00584CA7">
          <w:rPr>
            <w:noProof/>
          </w:rPr>
          <w:instrText xml:space="preserve"> PAGEREF _Toc514825707 \h </w:instrText>
        </w:r>
        <w:r w:rsidR="00584CA7">
          <w:rPr>
            <w:noProof/>
          </w:rPr>
        </w:r>
        <w:r w:rsidR="00584CA7">
          <w:rPr>
            <w:noProof/>
          </w:rPr>
          <w:fldChar w:fldCharType="separate"/>
        </w:r>
        <w:r w:rsidR="00584CA7">
          <w:rPr>
            <w:noProof/>
          </w:rPr>
          <w:t>75</w:t>
        </w:r>
        <w:r w:rsidR="00584CA7">
          <w:rPr>
            <w:noProof/>
          </w:rPr>
          <w:fldChar w:fldCharType="end"/>
        </w:r>
      </w:hyperlink>
    </w:p>
    <w:p w14:paraId="5E8F40AB" w14:textId="57C2F8E4" w:rsidR="00584CA7" w:rsidRDefault="00091E8E">
      <w:pPr>
        <w:pStyle w:val="INNH3"/>
        <w:tabs>
          <w:tab w:val="left" w:pos="1440"/>
        </w:tabs>
        <w:rPr>
          <w:rFonts w:asciiTheme="minorHAnsi" w:eastAsiaTheme="minorEastAsia" w:hAnsiTheme="minorHAnsi"/>
          <w:noProof/>
        </w:rPr>
      </w:pPr>
      <w:hyperlink w:anchor="_Toc514825708" w:history="1">
        <w:r w:rsidR="00584CA7" w:rsidRPr="007D43B1">
          <w:rPr>
            <w:rStyle w:val="Hyperkobling"/>
            <w:noProof/>
          </w:rPr>
          <w:t>15.1.3</w:t>
        </w:r>
        <w:r w:rsidR="00584CA7">
          <w:rPr>
            <w:rFonts w:asciiTheme="minorHAnsi" w:eastAsiaTheme="minorEastAsia" w:hAnsiTheme="minorHAnsi"/>
            <w:noProof/>
          </w:rPr>
          <w:tab/>
        </w:r>
        <w:r w:rsidR="00584CA7" w:rsidRPr="007D43B1">
          <w:rPr>
            <w:rStyle w:val="Hyperkobling"/>
            <w:noProof/>
          </w:rPr>
          <w:t>Hobby eller næring?</w:t>
        </w:r>
        <w:r w:rsidR="00584CA7">
          <w:rPr>
            <w:noProof/>
          </w:rPr>
          <w:tab/>
        </w:r>
        <w:r w:rsidR="00584CA7">
          <w:rPr>
            <w:noProof/>
          </w:rPr>
          <w:fldChar w:fldCharType="begin"/>
        </w:r>
        <w:r w:rsidR="00584CA7">
          <w:rPr>
            <w:noProof/>
          </w:rPr>
          <w:instrText xml:space="preserve"> PAGEREF _Toc514825708 \h </w:instrText>
        </w:r>
        <w:r w:rsidR="00584CA7">
          <w:rPr>
            <w:noProof/>
          </w:rPr>
        </w:r>
        <w:r w:rsidR="00584CA7">
          <w:rPr>
            <w:noProof/>
          </w:rPr>
          <w:fldChar w:fldCharType="separate"/>
        </w:r>
        <w:r w:rsidR="00584CA7">
          <w:rPr>
            <w:noProof/>
          </w:rPr>
          <w:t>75</w:t>
        </w:r>
        <w:r w:rsidR="00584CA7">
          <w:rPr>
            <w:noProof/>
          </w:rPr>
          <w:fldChar w:fldCharType="end"/>
        </w:r>
      </w:hyperlink>
    </w:p>
    <w:p w14:paraId="38B0CFB1" w14:textId="268F97F2" w:rsidR="00584CA7" w:rsidRDefault="00091E8E">
      <w:pPr>
        <w:pStyle w:val="INNH2"/>
        <w:tabs>
          <w:tab w:val="left" w:pos="1200"/>
        </w:tabs>
        <w:rPr>
          <w:rFonts w:asciiTheme="minorHAnsi" w:eastAsiaTheme="minorEastAsia" w:hAnsiTheme="minorHAnsi"/>
          <w:noProof/>
        </w:rPr>
      </w:pPr>
      <w:hyperlink w:anchor="_Toc514825709" w:history="1">
        <w:r w:rsidR="00584CA7" w:rsidRPr="007D43B1">
          <w:rPr>
            <w:rStyle w:val="Hyperkobling"/>
            <w:noProof/>
          </w:rPr>
          <w:t>15.2</w:t>
        </w:r>
        <w:r w:rsidR="00584CA7">
          <w:rPr>
            <w:rFonts w:asciiTheme="minorHAnsi" w:eastAsiaTheme="minorEastAsia" w:hAnsiTheme="minorHAnsi"/>
            <w:noProof/>
          </w:rPr>
          <w:tab/>
        </w:r>
        <w:r w:rsidR="00584CA7" w:rsidRPr="007D43B1">
          <w:rPr>
            <w:rStyle w:val="Hyperkobling"/>
            <w:noProof/>
          </w:rPr>
          <w:t>Tilskuddsordninger for landbruksforetak med hest.</w:t>
        </w:r>
        <w:r w:rsidR="00584CA7">
          <w:rPr>
            <w:noProof/>
          </w:rPr>
          <w:tab/>
        </w:r>
        <w:r w:rsidR="00584CA7">
          <w:rPr>
            <w:noProof/>
          </w:rPr>
          <w:fldChar w:fldCharType="begin"/>
        </w:r>
        <w:r w:rsidR="00584CA7">
          <w:rPr>
            <w:noProof/>
          </w:rPr>
          <w:instrText xml:space="preserve"> PAGEREF _Toc514825709 \h </w:instrText>
        </w:r>
        <w:r w:rsidR="00584CA7">
          <w:rPr>
            <w:noProof/>
          </w:rPr>
        </w:r>
        <w:r w:rsidR="00584CA7">
          <w:rPr>
            <w:noProof/>
          </w:rPr>
          <w:fldChar w:fldCharType="separate"/>
        </w:r>
        <w:r w:rsidR="00584CA7">
          <w:rPr>
            <w:noProof/>
          </w:rPr>
          <w:t>77</w:t>
        </w:r>
        <w:r w:rsidR="00584CA7">
          <w:rPr>
            <w:noProof/>
          </w:rPr>
          <w:fldChar w:fldCharType="end"/>
        </w:r>
      </w:hyperlink>
    </w:p>
    <w:p w14:paraId="721C7E88" w14:textId="202FB8F9" w:rsidR="00584CA7" w:rsidRDefault="00091E8E">
      <w:pPr>
        <w:pStyle w:val="INNH2"/>
        <w:tabs>
          <w:tab w:val="left" w:pos="1200"/>
        </w:tabs>
        <w:rPr>
          <w:rFonts w:asciiTheme="minorHAnsi" w:eastAsiaTheme="minorEastAsia" w:hAnsiTheme="minorHAnsi"/>
          <w:noProof/>
        </w:rPr>
      </w:pPr>
      <w:hyperlink w:anchor="_Toc514825710" w:history="1">
        <w:r w:rsidR="00584CA7" w:rsidRPr="007D43B1">
          <w:rPr>
            <w:rStyle w:val="Hyperkobling"/>
            <w:noProof/>
          </w:rPr>
          <w:t>15.3</w:t>
        </w:r>
        <w:r w:rsidR="00584CA7">
          <w:rPr>
            <w:rFonts w:asciiTheme="minorHAnsi" w:eastAsiaTheme="minorEastAsia" w:hAnsiTheme="minorHAnsi"/>
            <w:noProof/>
          </w:rPr>
          <w:tab/>
        </w:r>
        <w:r w:rsidR="00584CA7" w:rsidRPr="007D43B1">
          <w:rPr>
            <w:rStyle w:val="Hyperkobling"/>
            <w:noProof/>
          </w:rPr>
          <w:t>Etablering av virksomhet</w:t>
        </w:r>
        <w:r w:rsidR="00584CA7">
          <w:rPr>
            <w:noProof/>
          </w:rPr>
          <w:tab/>
        </w:r>
        <w:r w:rsidR="00584CA7">
          <w:rPr>
            <w:noProof/>
          </w:rPr>
          <w:fldChar w:fldCharType="begin"/>
        </w:r>
        <w:r w:rsidR="00584CA7">
          <w:rPr>
            <w:noProof/>
          </w:rPr>
          <w:instrText xml:space="preserve"> PAGEREF _Toc514825710 \h </w:instrText>
        </w:r>
        <w:r w:rsidR="00584CA7">
          <w:rPr>
            <w:noProof/>
          </w:rPr>
        </w:r>
        <w:r w:rsidR="00584CA7">
          <w:rPr>
            <w:noProof/>
          </w:rPr>
          <w:fldChar w:fldCharType="separate"/>
        </w:r>
        <w:r w:rsidR="00584CA7">
          <w:rPr>
            <w:noProof/>
          </w:rPr>
          <w:t>78</w:t>
        </w:r>
        <w:r w:rsidR="00584CA7">
          <w:rPr>
            <w:noProof/>
          </w:rPr>
          <w:fldChar w:fldCharType="end"/>
        </w:r>
      </w:hyperlink>
    </w:p>
    <w:p w14:paraId="4A2F2150" w14:textId="01C61249" w:rsidR="00584CA7" w:rsidRDefault="00091E8E">
      <w:pPr>
        <w:pStyle w:val="INNH3"/>
        <w:tabs>
          <w:tab w:val="left" w:pos="1440"/>
        </w:tabs>
        <w:rPr>
          <w:rFonts w:asciiTheme="minorHAnsi" w:eastAsiaTheme="minorEastAsia" w:hAnsiTheme="minorHAnsi"/>
          <w:noProof/>
        </w:rPr>
      </w:pPr>
      <w:hyperlink w:anchor="_Toc514825711" w:history="1">
        <w:r w:rsidR="00584CA7" w:rsidRPr="007D43B1">
          <w:rPr>
            <w:rStyle w:val="Hyperkobling"/>
            <w:noProof/>
          </w:rPr>
          <w:t>15.3.1</w:t>
        </w:r>
        <w:r w:rsidR="00584CA7">
          <w:rPr>
            <w:rFonts w:asciiTheme="minorHAnsi" w:eastAsiaTheme="minorEastAsia" w:hAnsiTheme="minorHAnsi"/>
            <w:noProof/>
          </w:rPr>
          <w:tab/>
        </w:r>
        <w:r w:rsidR="00584CA7" w:rsidRPr="007D43B1">
          <w:rPr>
            <w:rStyle w:val="Hyperkobling"/>
            <w:noProof/>
          </w:rPr>
          <w:t>Innovasjon Norge</w:t>
        </w:r>
        <w:r w:rsidR="00584CA7">
          <w:rPr>
            <w:noProof/>
          </w:rPr>
          <w:tab/>
        </w:r>
        <w:r w:rsidR="00584CA7">
          <w:rPr>
            <w:noProof/>
          </w:rPr>
          <w:fldChar w:fldCharType="begin"/>
        </w:r>
        <w:r w:rsidR="00584CA7">
          <w:rPr>
            <w:noProof/>
          </w:rPr>
          <w:instrText xml:space="preserve"> PAGEREF _Toc514825711 \h </w:instrText>
        </w:r>
        <w:r w:rsidR="00584CA7">
          <w:rPr>
            <w:noProof/>
          </w:rPr>
        </w:r>
        <w:r w:rsidR="00584CA7">
          <w:rPr>
            <w:noProof/>
          </w:rPr>
          <w:fldChar w:fldCharType="separate"/>
        </w:r>
        <w:r w:rsidR="00584CA7">
          <w:rPr>
            <w:noProof/>
          </w:rPr>
          <w:t>78</w:t>
        </w:r>
        <w:r w:rsidR="00584CA7">
          <w:rPr>
            <w:noProof/>
          </w:rPr>
          <w:fldChar w:fldCharType="end"/>
        </w:r>
      </w:hyperlink>
    </w:p>
    <w:p w14:paraId="0D1DE849" w14:textId="1B6F8813" w:rsidR="00584CA7" w:rsidRDefault="00091E8E">
      <w:pPr>
        <w:pStyle w:val="INNH3"/>
        <w:tabs>
          <w:tab w:val="left" w:pos="1440"/>
        </w:tabs>
        <w:rPr>
          <w:rFonts w:asciiTheme="minorHAnsi" w:eastAsiaTheme="minorEastAsia" w:hAnsiTheme="minorHAnsi"/>
          <w:noProof/>
        </w:rPr>
      </w:pPr>
      <w:hyperlink w:anchor="_Toc514825712" w:history="1">
        <w:r w:rsidR="00584CA7" w:rsidRPr="007D43B1">
          <w:rPr>
            <w:rStyle w:val="Hyperkobling"/>
            <w:noProof/>
          </w:rPr>
          <w:t>15.3.2</w:t>
        </w:r>
        <w:r w:rsidR="00584CA7">
          <w:rPr>
            <w:rFonts w:asciiTheme="minorHAnsi" w:eastAsiaTheme="minorEastAsia" w:hAnsiTheme="minorHAnsi"/>
            <w:noProof/>
          </w:rPr>
          <w:tab/>
        </w:r>
        <w:r w:rsidR="00584CA7" w:rsidRPr="007D43B1">
          <w:rPr>
            <w:rStyle w:val="Hyperkobling"/>
            <w:noProof/>
          </w:rPr>
          <w:t>Andre ordninger</w:t>
        </w:r>
        <w:r w:rsidR="00584CA7">
          <w:rPr>
            <w:noProof/>
          </w:rPr>
          <w:tab/>
        </w:r>
        <w:r w:rsidR="00584CA7">
          <w:rPr>
            <w:noProof/>
          </w:rPr>
          <w:fldChar w:fldCharType="begin"/>
        </w:r>
        <w:r w:rsidR="00584CA7">
          <w:rPr>
            <w:noProof/>
          </w:rPr>
          <w:instrText xml:space="preserve"> PAGEREF _Toc514825712 \h </w:instrText>
        </w:r>
        <w:r w:rsidR="00584CA7">
          <w:rPr>
            <w:noProof/>
          </w:rPr>
        </w:r>
        <w:r w:rsidR="00584CA7">
          <w:rPr>
            <w:noProof/>
          </w:rPr>
          <w:fldChar w:fldCharType="separate"/>
        </w:r>
        <w:r w:rsidR="00584CA7">
          <w:rPr>
            <w:noProof/>
          </w:rPr>
          <w:t>78</w:t>
        </w:r>
        <w:r w:rsidR="00584CA7">
          <w:rPr>
            <w:noProof/>
          </w:rPr>
          <w:fldChar w:fldCharType="end"/>
        </w:r>
      </w:hyperlink>
    </w:p>
    <w:p w14:paraId="4F64F36A" w14:textId="34E87BE9" w:rsidR="00584CA7" w:rsidRDefault="00091E8E">
      <w:pPr>
        <w:pStyle w:val="INNH2"/>
        <w:tabs>
          <w:tab w:val="left" w:pos="1200"/>
        </w:tabs>
        <w:rPr>
          <w:rFonts w:asciiTheme="minorHAnsi" w:eastAsiaTheme="minorEastAsia" w:hAnsiTheme="minorHAnsi"/>
          <w:noProof/>
        </w:rPr>
      </w:pPr>
      <w:hyperlink w:anchor="_Toc514825713" w:history="1">
        <w:r w:rsidR="00584CA7" w:rsidRPr="007D43B1">
          <w:rPr>
            <w:rStyle w:val="Hyperkobling"/>
            <w:noProof/>
          </w:rPr>
          <w:t>15.4</w:t>
        </w:r>
        <w:r w:rsidR="00584CA7">
          <w:rPr>
            <w:rFonts w:asciiTheme="minorHAnsi" w:eastAsiaTheme="minorEastAsia" w:hAnsiTheme="minorHAnsi"/>
            <w:noProof/>
          </w:rPr>
          <w:tab/>
        </w:r>
        <w:r w:rsidR="00584CA7" w:rsidRPr="007D43B1">
          <w:rPr>
            <w:rStyle w:val="Hyperkobling"/>
            <w:noProof/>
          </w:rPr>
          <w:t>Midler fra Norsk Tipping</w:t>
        </w:r>
        <w:r w:rsidR="00584CA7">
          <w:rPr>
            <w:noProof/>
          </w:rPr>
          <w:tab/>
        </w:r>
        <w:r w:rsidR="00584CA7">
          <w:rPr>
            <w:noProof/>
          </w:rPr>
          <w:fldChar w:fldCharType="begin"/>
        </w:r>
        <w:r w:rsidR="00584CA7">
          <w:rPr>
            <w:noProof/>
          </w:rPr>
          <w:instrText xml:space="preserve"> PAGEREF _Toc514825713 \h </w:instrText>
        </w:r>
        <w:r w:rsidR="00584CA7">
          <w:rPr>
            <w:noProof/>
          </w:rPr>
        </w:r>
        <w:r w:rsidR="00584CA7">
          <w:rPr>
            <w:noProof/>
          </w:rPr>
          <w:fldChar w:fldCharType="separate"/>
        </w:r>
        <w:r w:rsidR="00584CA7">
          <w:rPr>
            <w:noProof/>
          </w:rPr>
          <w:t>78</w:t>
        </w:r>
        <w:r w:rsidR="00584CA7">
          <w:rPr>
            <w:noProof/>
          </w:rPr>
          <w:fldChar w:fldCharType="end"/>
        </w:r>
      </w:hyperlink>
    </w:p>
    <w:p w14:paraId="6EDAFA81" w14:textId="72730F52" w:rsidR="00584CA7" w:rsidRDefault="00091E8E">
      <w:pPr>
        <w:pStyle w:val="INNH2"/>
        <w:tabs>
          <w:tab w:val="left" w:pos="1200"/>
        </w:tabs>
        <w:rPr>
          <w:rFonts w:asciiTheme="minorHAnsi" w:eastAsiaTheme="minorEastAsia" w:hAnsiTheme="minorHAnsi"/>
          <w:noProof/>
        </w:rPr>
      </w:pPr>
      <w:hyperlink w:anchor="_Toc514825714" w:history="1">
        <w:r w:rsidR="00584CA7" w:rsidRPr="007D43B1">
          <w:rPr>
            <w:rStyle w:val="Hyperkobling"/>
            <w:noProof/>
          </w:rPr>
          <w:t>15.5</w:t>
        </w:r>
        <w:r w:rsidR="00584CA7">
          <w:rPr>
            <w:rFonts w:asciiTheme="minorHAnsi" w:eastAsiaTheme="minorEastAsia" w:hAnsiTheme="minorHAnsi"/>
            <w:noProof/>
          </w:rPr>
          <w:tab/>
        </w:r>
        <w:r w:rsidR="00584CA7" w:rsidRPr="007D43B1">
          <w:rPr>
            <w:rStyle w:val="Hyperkobling"/>
            <w:noProof/>
          </w:rPr>
          <w:t>Midler fra Extrastiftelsen</w:t>
        </w:r>
        <w:r w:rsidR="00584CA7">
          <w:rPr>
            <w:noProof/>
          </w:rPr>
          <w:tab/>
        </w:r>
        <w:r w:rsidR="00584CA7">
          <w:rPr>
            <w:noProof/>
          </w:rPr>
          <w:fldChar w:fldCharType="begin"/>
        </w:r>
        <w:r w:rsidR="00584CA7">
          <w:rPr>
            <w:noProof/>
          </w:rPr>
          <w:instrText xml:space="preserve"> PAGEREF _Toc514825714 \h </w:instrText>
        </w:r>
        <w:r w:rsidR="00584CA7">
          <w:rPr>
            <w:noProof/>
          </w:rPr>
        </w:r>
        <w:r w:rsidR="00584CA7">
          <w:rPr>
            <w:noProof/>
          </w:rPr>
          <w:fldChar w:fldCharType="separate"/>
        </w:r>
        <w:r w:rsidR="00584CA7">
          <w:rPr>
            <w:noProof/>
          </w:rPr>
          <w:t>78</w:t>
        </w:r>
        <w:r w:rsidR="00584CA7">
          <w:rPr>
            <w:noProof/>
          </w:rPr>
          <w:fldChar w:fldCharType="end"/>
        </w:r>
      </w:hyperlink>
    </w:p>
    <w:p w14:paraId="61C90E43" w14:textId="3E66AE58" w:rsidR="00584CA7" w:rsidRDefault="00091E8E">
      <w:pPr>
        <w:pStyle w:val="INNH1"/>
        <w:tabs>
          <w:tab w:val="left" w:pos="600"/>
        </w:tabs>
        <w:rPr>
          <w:rFonts w:asciiTheme="minorHAnsi" w:eastAsiaTheme="minorEastAsia" w:hAnsiTheme="minorHAnsi"/>
          <w:noProof/>
        </w:rPr>
      </w:pPr>
      <w:hyperlink w:anchor="_Toc514825715" w:history="1">
        <w:r w:rsidR="00584CA7" w:rsidRPr="007D43B1">
          <w:rPr>
            <w:rStyle w:val="Hyperkobling"/>
            <w:noProof/>
          </w:rPr>
          <w:t>16</w:t>
        </w:r>
        <w:r w:rsidR="00584CA7">
          <w:rPr>
            <w:rFonts w:asciiTheme="minorHAnsi" w:eastAsiaTheme="minorEastAsia" w:hAnsiTheme="minorHAnsi"/>
            <w:noProof/>
          </w:rPr>
          <w:tab/>
        </w:r>
        <w:r w:rsidR="00584CA7" w:rsidRPr="007D43B1">
          <w:rPr>
            <w:rStyle w:val="Hyperkobling"/>
            <w:noProof/>
          </w:rPr>
          <w:t>Informasjon og markedsføring</w:t>
        </w:r>
        <w:r w:rsidR="00584CA7">
          <w:rPr>
            <w:noProof/>
          </w:rPr>
          <w:tab/>
        </w:r>
        <w:r w:rsidR="00584CA7">
          <w:rPr>
            <w:noProof/>
          </w:rPr>
          <w:fldChar w:fldCharType="begin"/>
        </w:r>
        <w:r w:rsidR="00584CA7">
          <w:rPr>
            <w:noProof/>
          </w:rPr>
          <w:instrText xml:space="preserve"> PAGEREF _Toc514825715 \h </w:instrText>
        </w:r>
        <w:r w:rsidR="00584CA7">
          <w:rPr>
            <w:noProof/>
          </w:rPr>
        </w:r>
        <w:r w:rsidR="00584CA7">
          <w:rPr>
            <w:noProof/>
          </w:rPr>
          <w:fldChar w:fldCharType="separate"/>
        </w:r>
        <w:r w:rsidR="00584CA7">
          <w:rPr>
            <w:noProof/>
          </w:rPr>
          <w:t>78</w:t>
        </w:r>
        <w:r w:rsidR="00584CA7">
          <w:rPr>
            <w:noProof/>
          </w:rPr>
          <w:fldChar w:fldCharType="end"/>
        </w:r>
      </w:hyperlink>
    </w:p>
    <w:p w14:paraId="793513A7" w14:textId="404110C5" w:rsidR="00584CA7" w:rsidRDefault="00091E8E">
      <w:pPr>
        <w:pStyle w:val="INNH1"/>
        <w:tabs>
          <w:tab w:val="left" w:pos="600"/>
        </w:tabs>
        <w:rPr>
          <w:rFonts w:asciiTheme="minorHAnsi" w:eastAsiaTheme="minorEastAsia" w:hAnsiTheme="minorHAnsi"/>
          <w:noProof/>
        </w:rPr>
      </w:pPr>
      <w:hyperlink w:anchor="_Toc514825716" w:history="1">
        <w:r w:rsidR="00584CA7" w:rsidRPr="007D43B1">
          <w:rPr>
            <w:rStyle w:val="Hyperkobling"/>
            <w:noProof/>
          </w:rPr>
          <w:t>17</w:t>
        </w:r>
        <w:r w:rsidR="00584CA7">
          <w:rPr>
            <w:rFonts w:asciiTheme="minorHAnsi" w:eastAsiaTheme="minorEastAsia" w:hAnsiTheme="minorHAnsi"/>
            <w:noProof/>
          </w:rPr>
          <w:tab/>
        </w:r>
        <w:r w:rsidR="00584CA7" w:rsidRPr="007D43B1">
          <w:rPr>
            <w:rStyle w:val="Hyperkobling"/>
            <w:noProof/>
          </w:rPr>
          <w:t>Offentlig og privat regelverk vedr hold og bruk av hest</w:t>
        </w:r>
        <w:r w:rsidR="00584CA7">
          <w:rPr>
            <w:noProof/>
          </w:rPr>
          <w:tab/>
        </w:r>
        <w:r w:rsidR="00584CA7">
          <w:rPr>
            <w:noProof/>
          </w:rPr>
          <w:fldChar w:fldCharType="begin"/>
        </w:r>
        <w:r w:rsidR="00584CA7">
          <w:rPr>
            <w:noProof/>
          </w:rPr>
          <w:instrText xml:space="preserve"> PAGEREF _Toc514825716 \h </w:instrText>
        </w:r>
        <w:r w:rsidR="00584CA7">
          <w:rPr>
            <w:noProof/>
          </w:rPr>
        </w:r>
        <w:r w:rsidR="00584CA7">
          <w:rPr>
            <w:noProof/>
          </w:rPr>
          <w:fldChar w:fldCharType="separate"/>
        </w:r>
        <w:r w:rsidR="00584CA7">
          <w:rPr>
            <w:noProof/>
          </w:rPr>
          <w:t>79</w:t>
        </w:r>
        <w:r w:rsidR="00584CA7">
          <w:rPr>
            <w:noProof/>
          </w:rPr>
          <w:fldChar w:fldCharType="end"/>
        </w:r>
      </w:hyperlink>
    </w:p>
    <w:p w14:paraId="043FDC6A" w14:textId="2915B278" w:rsidR="00584CA7" w:rsidRDefault="00091E8E">
      <w:pPr>
        <w:pStyle w:val="INNH2"/>
        <w:tabs>
          <w:tab w:val="left" w:pos="1200"/>
        </w:tabs>
        <w:rPr>
          <w:rFonts w:asciiTheme="minorHAnsi" w:eastAsiaTheme="minorEastAsia" w:hAnsiTheme="minorHAnsi"/>
          <w:noProof/>
        </w:rPr>
      </w:pPr>
      <w:hyperlink w:anchor="_Toc514825717" w:history="1">
        <w:r w:rsidR="00584CA7" w:rsidRPr="007D43B1">
          <w:rPr>
            <w:rStyle w:val="Hyperkobling"/>
            <w:noProof/>
          </w:rPr>
          <w:t>17.1</w:t>
        </w:r>
        <w:r w:rsidR="00584CA7">
          <w:rPr>
            <w:rFonts w:asciiTheme="minorHAnsi" w:eastAsiaTheme="minorEastAsia" w:hAnsiTheme="minorHAnsi"/>
            <w:noProof/>
          </w:rPr>
          <w:tab/>
        </w:r>
        <w:r w:rsidR="00584CA7" w:rsidRPr="007D43B1">
          <w:rPr>
            <w:rStyle w:val="Hyperkobling"/>
            <w:noProof/>
          </w:rPr>
          <w:t>Dyrevelferd</w:t>
        </w:r>
        <w:r w:rsidR="00584CA7">
          <w:rPr>
            <w:noProof/>
          </w:rPr>
          <w:tab/>
        </w:r>
        <w:r w:rsidR="00584CA7">
          <w:rPr>
            <w:noProof/>
          </w:rPr>
          <w:fldChar w:fldCharType="begin"/>
        </w:r>
        <w:r w:rsidR="00584CA7">
          <w:rPr>
            <w:noProof/>
          </w:rPr>
          <w:instrText xml:space="preserve"> PAGEREF _Toc514825717 \h </w:instrText>
        </w:r>
        <w:r w:rsidR="00584CA7">
          <w:rPr>
            <w:noProof/>
          </w:rPr>
        </w:r>
        <w:r w:rsidR="00584CA7">
          <w:rPr>
            <w:noProof/>
          </w:rPr>
          <w:fldChar w:fldCharType="separate"/>
        </w:r>
        <w:r w:rsidR="00584CA7">
          <w:rPr>
            <w:noProof/>
          </w:rPr>
          <w:t>79</w:t>
        </w:r>
        <w:r w:rsidR="00584CA7">
          <w:rPr>
            <w:noProof/>
          </w:rPr>
          <w:fldChar w:fldCharType="end"/>
        </w:r>
      </w:hyperlink>
    </w:p>
    <w:p w14:paraId="20F793F8" w14:textId="50D6AAD5" w:rsidR="00584CA7" w:rsidRDefault="00091E8E">
      <w:pPr>
        <w:pStyle w:val="INNH3"/>
        <w:tabs>
          <w:tab w:val="left" w:pos="1440"/>
        </w:tabs>
        <w:rPr>
          <w:rFonts w:asciiTheme="minorHAnsi" w:eastAsiaTheme="minorEastAsia" w:hAnsiTheme="minorHAnsi"/>
          <w:noProof/>
        </w:rPr>
      </w:pPr>
      <w:hyperlink w:anchor="_Toc514825718" w:history="1">
        <w:r w:rsidR="00584CA7" w:rsidRPr="007D43B1">
          <w:rPr>
            <w:rStyle w:val="Hyperkobling"/>
            <w:noProof/>
          </w:rPr>
          <w:t>17.1.1</w:t>
        </w:r>
        <w:r w:rsidR="00584CA7">
          <w:rPr>
            <w:rFonts w:asciiTheme="minorHAnsi" w:eastAsiaTheme="minorEastAsia" w:hAnsiTheme="minorHAnsi"/>
            <w:noProof/>
          </w:rPr>
          <w:tab/>
        </w:r>
        <w:r w:rsidR="00584CA7" w:rsidRPr="007D43B1">
          <w:rPr>
            <w:rStyle w:val="Hyperkobling"/>
            <w:noProof/>
          </w:rPr>
          <w:t>Lov om dyrevelferd</w:t>
        </w:r>
        <w:r w:rsidR="00584CA7">
          <w:rPr>
            <w:noProof/>
          </w:rPr>
          <w:tab/>
        </w:r>
        <w:r w:rsidR="00584CA7">
          <w:rPr>
            <w:noProof/>
          </w:rPr>
          <w:fldChar w:fldCharType="begin"/>
        </w:r>
        <w:r w:rsidR="00584CA7">
          <w:rPr>
            <w:noProof/>
          </w:rPr>
          <w:instrText xml:space="preserve"> PAGEREF _Toc514825718 \h </w:instrText>
        </w:r>
        <w:r w:rsidR="00584CA7">
          <w:rPr>
            <w:noProof/>
          </w:rPr>
        </w:r>
        <w:r w:rsidR="00584CA7">
          <w:rPr>
            <w:noProof/>
          </w:rPr>
          <w:fldChar w:fldCharType="separate"/>
        </w:r>
        <w:r w:rsidR="00584CA7">
          <w:rPr>
            <w:noProof/>
          </w:rPr>
          <w:t>79</w:t>
        </w:r>
        <w:r w:rsidR="00584CA7">
          <w:rPr>
            <w:noProof/>
          </w:rPr>
          <w:fldChar w:fldCharType="end"/>
        </w:r>
      </w:hyperlink>
    </w:p>
    <w:p w14:paraId="54F4532E" w14:textId="246061D9" w:rsidR="00584CA7" w:rsidRDefault="00091E8E">
      <w:pPr>
        <w:pStyle w:val="INNH3"/>
        <w:tabs>
          <w:tab w:val="left" w:pos="1440"/>
        </w:tabs>
        <w:rPr>
          <w:rFonts w:asciiTheme="minorHAnsi" w:eastAsiaTheme="minorEastAsia" w:hAnsiTheme="minorHAnsi"/>
          <w:noProof/>
        </w:rPr>
      </w:pPr>
      <w:hyperlink w:anchor="_Toc514825719" w:history="1">
        <w:r w:rsidR="00584CA7" w:rsidRPr="007D43B1">
          <w:rPr>
            <w:rStyle w:val="Hyperkobling"/>
            <w:noProof/>
          </w:rPr>
          <w:t>17.1.2</w:t>
        </w:r>
        <w:r w:rsidR="00584CA7">
          <w:rPr>
            <w:rFonts w:asciiTheme="minorHAnsi" w:eastAsiaTheme="minorEastAsia" w:hAnsiTheme="minorHAnsi"/>
            <w:noProof/>
          </w:rPr>
          <w:tab/>
        </w:r>
        <w:r w:rsidR="00584CA7" w:rsidRPr="007D43B1">
          <w:rPr>
            <w:rStyle w:val="Hyperkobling"/>
            <w:noProof/>
          </w:rPr>
          <w:t>Forskrift om velferd for hest</w:t>
        </w:r>
        <w:r w:rsidR="00584CA7">
          <w:rPr>
            <w:noProof/>
          </w:rPr>
          <w:tab/>
        </w:r>
        <w:r w:rsidR="00584CA7">
          <w:rPr>
            <w:noProof/>
          </w:rPr>
          <w:fldChar w:fldCharType="begin"/>
        </w:r>
        <w:r w:rsidR="00584CA7">
          <w:rPr>
            <w:noProof/>
          </w:rPr>
          <w:instrText xml:space="preserve"> PAGEREF _Toc514825719 \h </w:instrText>
        </w:r>
        <w:r w:rsidR="00584CA7">
          <w:rPr>
            <w:noProof/>
          </w:rPr>
        </w:r>
        <w:r w:rsidR="00584CA7">
          <w:rPr>
            <w:noProof/>
          </w:rPr>
          <w:fldChar w:fldCharType="separate"/>
        </w:r>
        <w:r w:rsidR="00584CA7">
          <w:rPr>
            <w:noProof/>
          </w:rPr>
          <w:t>79</w:t>
        </w:r>
        <w:r w:rsidR="00584CA7">
          <w:rPr>
            <w:noProof/>
          </w:rPr>
          <w:fldChar w:fldCharType="end"/>
        </w:r>
      </w:hyperlink>
    </w:p>
    <w:p w14:paraId="3C27ED7E" w14:textId="11528D12" w:rsidR="00584CA7" w:rsidRDefault="00091E8E">
      <w:pPr>
        <w:pStyle w:val="INNH3"/>
        <w:tabs>
          <w:tab w:val="left" w:pos="1440"/>
        </w:tabs>
        <w:rPr>
          <w:rFonts w:asciiTheme="minorHAnsi" w:eastAsiaTheme="minorEastAsia" w:hAnsiTheme="minorHAnsi"/>
          <w:noProof/>
        </w:rPr>
      </w:pPr>
      <w:hyperlink w:anchor="_Toc514825720" w:history="1">
        <w:r w:rsidR="00584CA7" w:rsidRPr="007D43B1">
          <w:rPr>
            <w:rStyle w:val="Hyperkobling"/>
            <w:noProof/>
          </w:rPr>
          <w:t>17.1.3</w:t>
        </w:r>
        <w:r w:rsidR="00584CA7">
          <w:rPr>
            <w:rFonts w:asciiTheme="minorHAnsi" w:eastAsiaTheme="minorEastAsia" w:hAnsiTheme="minorHAnsi"/>
            <w:noProof/>
          </w:rPr>
          <w:tab/>
        </w:r>
        <w:r w:rsidR="00584CA7" w:rsidRPr="007D43B1">
          <w:rPr>
            <w:rStyle w:val="Hyperkobling"/>
            <w:noProof/>
          </w:rPr>
          <w:t>Forskrift om avliving av dyr</w:t>
        </w:r>
        <w:r w:rsidR="00584CA7">
          <w:rPr>
            <w:noProof/>
          </w:rPr>
          <w:tab/>
        </w:r>
        <w:r w:rsidR="00584CA7">
          <w:rPr>
            <w:noProof/>
          </w:rPr>
          <w:fldChar w:fldCharType="begin"/>
        </w:r>
        <w:r w:rsidR="00584CA7">
          <w:rPr>
            <w:noProof/>
          </w:rPr>
          <w:instrText xml:space="preserve"> PAGEREF _Toc514825720 \h </w:instrText>
        </w:r>
        <w:r w:rsidR="00584CA7">
          <w:rPr>
            <w:noProof/>
          </w:rPr>
        </w:r>
        <w:r w:rsidR="00584CA7">
          <w:rPr>
            <w:noProof/>
          </w:rPr>
          <w:fldChar w:fldCharType="separate"/>
        </w:r>
        <w:r w:rsidR="00584CA7">
          <w:rPr>
            <w:noProof/>
          </w:rPr>
          <w:t>79</w:t>
        </w:r>
        <w:r w:rsidR="00584CA7">
          <w:rPr>
            <w:noProof/>
          </w:rPr>
          <w:fldChar w:fldCharType="end"/>
        </w:r>
      </w:hyperlink>
    </w:p>
    <w:p w14:paraId="62CED62F" w14:textId="2EC2EAD2" w:rsidR="00584CA7" w:rsidRDefault="00091E8E">
      <w:pPr>
        <w:pStyle w:val="INNH3"/>
        <w:tabs>
          <w:tab w:val="left" w:pos="1440"/>
        </w:tabs>
        <w:rPr>
          <w:rFonts w:asciiTheme="minorHAnsi" w:eastAsiaTheme="minorEastAsia" w:hAnsiTheme="minorHAnsi"/>
          <w:noProof/>
        </w:rPr>
      </w:pPr>
      <w:hyperlink w:anchor="_Toc514825721" w:history="1">
        <w:r w:rsidR="00584CA7" w:rsidRPr="007D43B1">
          <w:rPr>
            <w:rStyle w:val="Hyperkobling"/>
            <w:noProof/>
          </w:rPr>
          <w:t>17.1.4</w:t>
        </w:r>
        <w:r w:rsidR="00584CA7">
          <w:rPr>
            <w:rFonts w:asciiTheme="minorHAnsi" w:eastAsiaTheme="minorEastAsia" w:hAnsiTheme="minorHAnsi"/>
            <w:noProof/>
          </w:rPr>
          <w:tab/>
        </w:r>
        <w:r w:rsidR="00584CA7" w:rsidRPr="007D43B1">
          <w:rPr>
            <w:rStyle w:val="Hyperkobling"/>
            <w:noProof/>
          </w:rPr>
          <w:t>Forskrift om fremvisning av dyr</w:t>
        </w:r>
        <w:r w:rsidR="00584CA7">
          <w:rPr>
            <w:noProof/>
          </w:rPr>
          <w:tab/>
        </w:r>
        <w:r w:rsidR="00584CA7">
          <w:rPr>
            <w:noProof/>
          </w:rPr>
          <w:fldChar w:fldCharType="begin"/>
        </w:r>
        <w:r w:rsidR="00584CA7">
          <w:rPr>
            <w:noProof/>
          </w:rPr>
          <w:instrText xml:space="preserve"> PAGEREF _Toc514825721 \h </w:instrText>
        </w:r>
        <w:r w:rsidR="00584CA7">
          <w:rPr>
            <w:noProof/>
          </w:rPr>
        </w:r>
        <w:r w:rsidR="00584CA7">
          <w:rPr>
            <w:noProof/>
          </w:rPr>
          <w:fldChar w:fldCharType="separate"/>
        </w:r>
        <w:r w:rsidR="00584CA7">
          <w:rPr>
            <w:noProof/>
          </w:rPr>
          <w:t>79</w:t>
        </w:r>
        <w:r w:rsidR="00584CA7">
          <w:rPr>
            <w:noProof/>
          </w:rPr>
          <w:fldChar w:fldCharType="end"/>
        </w:r>
      </w:hyperlink>
    </w:p>
    <w:p w14:paraId="33FBB9FE" w14:textId="609EA89D" w:rsidR="00584CA7" w:rsidRDefault="00091E8E">
      <w:pPr>
        <w:pStyle w:val="INNH3"/>
        <w:tabs>
          <w:tab w:val="left" w:pos="1440"/>
        </w:tabs>
        <w:rPr>
          <w:rFonts w:asciiTheme="minorHAnsi" w:eastAsiaTheme="minorEastAsia" w:hAnsiTheme="minorHAnsi"/>
          <w:noProof/>
        </w:rPr>
      </w:pPr>
      <w:hyperlink w:anchor="_Toc514825722" w:history="1">
        <w:r w:rsidR="00584CA7" w:rsidRPr="007D43B1">
          <w:rPr>
            <w:rStyle w:val="Hyperkobling"/>
            <w:noProof/>
          </w:rPr>
          <w:t>17.1.5</w:t>
        </w:r>
        <w:r w:rsidR="00584CA7">
          <w:rPr>
            <w:rFonts w:asciiTheme="minorHAnsi" w:eastAsiaTheme="minorEastAsia" w:hAnsiTheme="minorHAnsi"/>
            <w:noProof/>
          </w:rPr>
          <w:tab/>
        </w:r>
        <w:r w:rsidR="00584CA7" w:rsidRPr="007D43B1">
          <w:rPr>
            <w:rStyle w:val="Hyperkobling"/>
            <w:noProof/>
          </w:rPr>
          <w:t>Forskrift om forbud mot doping av hest</w:t>
        </w:r>
        <w:r w:rsidR="00584CA7">
          <w:rPr>
            <w:noProof/>
          </w:rPr>
          <w:tab/>
        </w:r>
        <w:r w:rsidR="00584CA7">
          <w:rPr>
            <w:noProof/>
          </w:rPr>
          <w:fldChar w:fldCharType="begin"/>
        </w:r>
        <w:r w:rsidR="00584CA7">
          <w:rPr>
            <w:noProof/>
          </w:rPr>
          <w:instrText xml:space="preserve"> PAGEREF _Toc514825722 \h </w:instrText>
        </w:r>
        <w:r w:rsidR="00584CA7">
          <w:rPr>
            <w:noProof/>
          </w:rPr>
        </w:r>
        <w:r w:rsidR="00584CA7">
          <w:rPr>
            <w:noProof/>
          </w:rPr>
          <w:fldChar w:fldCharType="separate"/>
        </w:r>
        <w:r w:rsidR="00584CA7">
          <w:rPr>
            <w:noProof/>
          </w:rPr>
          <w:t>79</w:t>
        </w:r>
        <w:r w:rsidR="00584CA7">
          <w:rPr>
            <w:noProof/>
          </w:rPr>
          <w:fldChar w:fldCharType="end"/>
        </w:r>
      </w:hyperlink>
    </w:p>
    <w:p w14:paraId="5B1B14D9" w14:textId="2903ECEC" w:rsidR="00584CA7" w:rsidRDefault="00091E8E">
      <w:pPr>
        <w:pStyle w:val="INNH3"/>
        <w:tabs>
          <w:tab w:val="left" w:pos="1440"/>
        </w:tabs>
        <w:rPr>
          <w:rFonts w:asciiTheme="minorHAnsi" w:eastAsiaTheme="minorEastAsia" w:hAnsiTheme="minorHAnsi"/>
          <w:noProof/>
        </w:rPr>
      </w:pPr>
      <w:hyperlink w:anchor="_Toc514825723" w:history="1">
        <w:r w:rsidR="00584CA7" w:rsidRPr="007D43B1">
          <w:rPr>
            <w:rStyle w:val="Hyperkobling"/>
            <w:noProof/>
          </w:rPr>
          <w:t>17.1.6</w:t>
        </w:r>
        <w:r w:rsidR="00584CA7">
          <w:rPr>
            <w:rFonts w:asciiTheme="minorHAnsi" w:eastAsiaTheme="minorEastAsia" w:hAnsiTheme="minorHAnsi"/>
            <w:noProof/>
          </w:rPr>
          <w:tab/>
        </w:r>
        <w:r w:rsidR="00584CA7" w:rsidRPr="007D43B1">
          <w:rPr>
            <w:rStyle w:val="Hyperkobling"/>
            <w:noProof/>
          </w:rPr>
          <w:t>Forskrift om instruks for stevneveterinærer</w:t>
        </w:r>
        <w:r w:rsidR="00584CA7">
          <w:rPr>
            <w:noProof/>
          </w:rPr>
          <w:tab/>
        </w:r>
        <w:r w:rsidR="00584CA7">
          <w:rPr>
            <w:noProof/>
          </w:rPr>
          <w:fldChar w:fldCharType="begin"/>
        </w:r>
        <w:r w:rsidR="00584CA7">
          <w:rPr>
            <w:noProof/>
          </w:rPr>
          <w:instrText xml:space="preserve"> PAGEREF _Toc514825723 \h </w:instrText>
        </w:r>
        <w:r w:rsidR="00584CA7">
          <w:rPr>
            <w:noProof/>
          </w:rPr>
        </w:r>
        <w:r w:rsidR="00584CA7">
          <w:rPr>
            <w:noProof/>
          </w:rPr>
          <w:fldChar w:fldCharType="separate"/>
        </w:r>
        <w:r w:rsidR="00584CA7">
          <w:rPr>
            <w:noProof/>
          </w:rPr>
          <w:t>79</w:t>
        </w:r>
        <w:r w:rsidR="00584CA7">
          <w:rPr>
            <w:noProof/>
          </w:rPr>
          <w:fldChar w:fldCharType="end"/>
        </w:r>
      </w:hyperlink>
    </w:p>
    <w:p w14:paraId="38FB9EED" w14:textId="05CCFC77" w:rsidR="00584CA7" w:rsidRDefault="00091E8E">
      <w:pPr>
        <w:pStyle w:val="INNH3"/>
        <w:tabs>
          <w:tab w:val="left" w:pos="1440"/>
        </w:tabs>
        <w:rPr>
          <w:rFonts w:asciiTheme="minorHAnsi" w:eastAsiaTheme="minorEastAsia" w:hAnsiTheme="minorHAnsi"/>
          <w:noProof/>
        </w:rPr>
      </w:pPr>
      <w:hyperlink w:anchor="_Toc514825724" w:history="1">
        <w:r w:rsidR="00584CA7" w:rsidRPr="007D43B1">
          <w:rPr>
            <w:rStyle w:val="Hyperkobling"/>
            <w:noProof/>
          </w:rPr>
          <w:t>17.1.7</w:t>
        </w:r>
        <w:r w:rsidR="00584CA7">
          <w:rPr>
            <w:rFonts w:asciiTheme="minorHAnsi" w:eastAsiaTheme="minorEastAsia" w:hAnsiTheme="minorHAnsi"/>
            <w:noProof/>
          </w:rPr>
          <w:tab/>
        </w:r>
        <w:r w:rsidR="00584CA7" w:rsidRPr="007D43B1">
          <w:rPr>
            <w:rStyle w:val="Hyperkobling"/>
            <w:noProof/>
          </w:rPr>
          <w:t>Forskrift om instruks for stevneveterinærassistent ved totalisatorløp og ridestevner</w:t>
        </w:r>
        <w:r w:rsidR="00584CA7">
          <w:rPr>
            <w:noProof/>
          </w:rPr>
          <w:tab/>
        </w:r>
        <w:r w:rsidR="00584CA7">
          <w:rPr>
            <w:noProof/>
          </w:rPr>
          <w:fldChar w:fldCharType="begin"/>
        </w:r>
        <w:r w:rsidR="00584CA7">
          <w:rPr>
            <w:noProof/>
          </w:rPr>
          <w:instrText xml:space="preserve"> PAGEREF _Toc514825724 \h </w:instrText>
        </w:r>
        <w:r w:rsidR="00584CA7">
          <w:rPr>
            <w:noProof/>
          </w:rPr>
        </w:r>
        <w:r w:rsidR="00584CA7">
          <w:rPr>
            <w:noProof/>
          </w:rPr>
          <w:fldChar w:fldCharType="separate"/>
        </w:r>
        <w:r w:rsidR="00584CA7">
          <w:rPr>
            <w:noProof/>
          </w:rPr>
          <w:t>79</w:t>
        </w:r>
        <w:r w:rsidR="00584CA7">
          <w:rPr>
            <w:noProof/>
          </w:rPr>
          <w:fldChar w:fldCharType="end"/>
        </w:r>
      </w:hyperlink>
    </w:p>
    <w:p w14:paraId="280CB8A0" w14:textId="0933DC9B" w:rsidR="00584CA7" w:rsidRDefault="00091E8E">
      <w:pPr>
        <w:pStyle w:val="INNH3"/>
        <w:tabs>
          <w:tab w:val="left" w:pos="1440"/>
        </w:tabs>
        <w:rPr>
          <w:rFonts w:asciiTheme="minorHAnsi" w:eastAsiaTheme="minorEastAsia" w:hAnsiTheme="minorHAnsi"/>
          <w:noProof/>
        </w:rPr>
      </w:pPr>
      <w:hyperlink w:anchor="_Toc514825725" w:history="1">
        <w:r w:rsidR="00584CA7" w:rsidRPr="007D43B1">
          <w:rPr>
            <w:rStyle w:val="Hyperkobling"/>
            <w:noProof/>
          </w:rPr>
          <w:t>17.1.8</w:t>
        </w:r>
        <w:r w:rsidR="00584CA7">
          <w:rPr>
            <w:rFonts w:asciiTheme="minorHAnsi" w:eastAsiaTheme="minorEastAsia" w:hAnsiTheme="minorHAnsi"/>
            <w:noProof/>
          </w:rPr>
          <w:tab/>
        </w:r>
        <w:r w:rsidR="00584CA7" w:rsidRPr="007D43B1">
          <w:rPr>
            <w:rStyle w:val="Hyperkobling"/>
            <w:noProof/>
          </w:rPr>
          <w:t>Brannsikkerhet</w:t>
        </w:r>
        <w:r w:rsidR="00584CA7">
          <w:rPr>
            <w:noProof/>
          </w:rPr>
          <w:tab/>
        </w:r>
        <w:r w:rsidR="00584CA7">
          <w:rPr>
            <w:noProof/>
          </w:rPr>
          <w:fldChar w:fldCharType="begin"/>
        </w:r>
        <w:r w:rsidR="00584CA7">
          <w:rPr>
            <w:noProof/>
          </w:rPr>
          <w:instrText xml:space="preserve"> PAGEREF _Toc514825725 \h </w:instrText>
        </w:r>
        <w:r w:rsidR="00584CA7">
          <w:rPr>
            <w:noProof/>
          </w:rPr>
        </w:r>
        <w:r w:rsidR="00584CA7">
          <w:rPr>
            <w:noProof/>
          </w:rPr>
          <w:fldChar w:fldCharType="separate"/>
        </w:r>
        <w:r w:rsidR="00584CA7">
          <w:rPr>
            <w:noProof/>
          </w:rPr>
          <w:t>79</w:t>
        </w:r>
        <w:r w:rsidR="00584CA7">
          <w:rPr>
            <w:noProof/>
          </w:rPr>
          <w:fldChar w:fldCharType="end"/>
        </w:r>
      </w:hyperlink>
    </w:p>
    <w:p w14:paraId="0B139364" w14:textId="5018708F" w:rsidR="00584CA7" w:rsidRDefault="00091E8E">
      <w:pPr>
        <w:pStyle w:val="INNH3"/>
        <w:tabs>
          <w:tab w:val="left" w:pos="1440"/>
        </w:tabs>
        <w:rPr>
          <w:rFonts w:asciiTheme="minorHAnsi" w:eastAsiaTheme="minorEastAsia" w:hAnsiTheme="minorHAnsi"/>
          <w:noProof/>
        </w:rPr>
      </w:pPr>
      <w:hyperlink w:anchor="_Toc514825726" w:history="1">
        <w:r w:rsidR="00584CA7" w:rsidRPr="007D43B1">
          <w:rPr>
            <w:rStyle w:val="Hyperkobling"/>
            <w:noProof/>
          </w:rPr>
          <w:t>17.1.9</w:t>
        </w:r>
        <w:r w:rsidR="00584CA7">
          <w:rPr>
            <w:rFonts w:asciiTheme="minorHAnsi" w:eastAsiaTheme="minorEastAsia" w:hAnsiTheme="minorHAnsi"/>
            <w:noProof/>
          </w:rPr>
          <w:tab/>
        </w:r>
        <w:r w:rsidR="00584CA7" w:rsidRPr="007D43B1">
          <w:rPr>
            <w:rStyle w:val="Hyperkobling"/>
            <w:noProof/>
          </w:rPr>
          <w:t>Transport av hest</w:t>
        </w:r>
        <w:r w:rsidR="00584CA7">
          <w:rPr>
            <w:noProof/>
          </w:rPr>
          <w:tab/>
        </w:r>
        <w:r w:rsidR="00584CA7">
          <w:rPr>
            <w:noProof/>
          </w:rPr>
          <w:fldChar w:fldCharType="begin"/>
        </w:r>
        <w:r w:rsidR="00584CA7">
          <w:rPr>
            <w:noProof/>
          </w:rPr>
          <w:instrText xml:space="preserve"> PAGEREF _Toc514825726 \h </w:instrText>
        </w:r>
        <w:r w:rsidR="00584CA7">
          <w:rPr>
            <w:noProof/>
          </w:rPr>
        </w:r>
        <w:r w:rsidR="00584CA7">
          <w:rPr>
            <w:noProof/>
          </w:rPr>
          <w:fldChar w:fldCharType="separate"/>
        </w:r>
        <w:r w:rsidR="00584CA7">
          <w:rPr>
            <w:noProof/>
          </w:rPr>
          <w:t>80</w:t>
        </w:r>
        <w:r w:rsidR="00584CA7">
          <w:rPr>
            <w:noProof/>
          </w:rPr>
          <w:fldChar w:fldCharType="end"/>
        </w:r>
      </w:hyperlink>
    </w:p>
    <w:p w14:paraId="090A1ED3" w14:textId="70AC3D97" w:rsidR="00584CA7" w:rsidRDefault="00091E8E">
      <w:pPr>
        <w:pStyle w:val="INNH2"/>
        <w:tabs>
          <w:tab w:val="left" w:pos="1200"/>
        </w:tabs>
        <w:rPr>
          <w:rFonts w:asciiTheme="minorHAnsi" w:eastAsiaTheme="minorEastAsia" w:hAnsiTheme="minorHAnsi"/>
          <w:noProof/>
        </w:rPr>
      </w:pPr>
      <w:hyperlink w:anchor="_Toc514825727" w:history="1">
        <w:r w:rsidR="00584CA7" w:rsidRPr="007D43B1">
          <w:rPr>
            <w:rStyle w:val="Hyperkobling"/>
            <w:noProof/>
          </w:rPr>
          <w:t>17.2</w:t>
        </w:r>
        <w:r w:rsidR="00584CA7">
          <w:rPr>
            <w:rFonts w:asciiTheme="minorHAnsi" w:eastAsiaTheme="minorEastAsia" w:hAnsiTheme="minorHAnsi"/>
            <w:noProof/>
          </w:rPr>
          <w:tab/>
        </w:r>
        <w:r w:rsidR="00584CA7" w:rsidRPr="007D43B1">
          <w:rPr>
            <w:rStyle w:val="Hyperkobling"/>
            <w:noProof/>
          </w:rPr>
          <w:t>Dyrehelse</w:t>
        </w:r>
        <w:r w:rsidR="00584CA7">
          <w:rPr>
            <w:noProof/>
          </w:rPr>
          <w:tab/>
        </w:r>
        <w:r w:rsidR="00584CA7">
          <w:rPr>
            <w:noProof/>
          </w:rPr>
          <w:fldChar w:fldCharType="begin"/>
        </w:r>
        <w:r w:rsidR="00584CA7">
          <w:rPr>
            <w:noProof/>
          </w:rPr>
          <w:instrText xml:space="preserve"> PAGEREF _Toc514825727 \h </w:instrText>
        </w:r>
        <w:r w:rsidR="00584CA7">
          <w:rPr>
            <w:noProof/>
          </w:rPr>
        </w:r>
        <w:r w:rsidR="00584CA7">
          <w:rPr>
            <w:noProof/>
          </w:rPr>
          <w:fldChar w:fldCharType="separate"/>
        </w:r>
        <w:r w:rsidR="00584CA7">
          <w:rPr>
            <w:noProof/>
          </w:rPr>
          <w:t>80</w:t>
        </w:r>
        <w:r w:rsidR="00584CA7">
          <w:rPr>
            <w:noProof/>
          </w:rPr>
          <w:fldChar w:fldCharType="end"/>
        </w:r>
      </w:hyperlink>
    </w:p>
    <w:p w14:paraId="644D40AB" w14:textId="2F2CF7F5" w:rsidR="00584CA7" w:rsidRDefault="00091E8E">
      <w:pPr>
        <w:pStyle w:val="INNH3"/>
        <w:tabs>
          <w:tab w:val="left" w:pos="1440"/>
        </w:tabs>
        <w:rPr>
          <w:rFonts w:asciiTheme="minorHAnsi" w:eastAsiaTheme="minorEastAsia" w:hAnsiTheme="minorHAnsi"/>
          <w:noProof/>
        </w:rPr>
      </w:pPr>
      <w:hyperlink w:anchor="_Toc514825728" w:history="1">
        <w:r w:rsidR="00584CA7" w:rsidRPr="007D43B1">
          <w:rPr>
            <w:rStyle w:val="Hyperkobling"/>
            <w:noProof/>
          </w:rPr>
          <w:t>17.2.1</w:t>
        </w:r>
        <w:r w:rsidR="00584CA7">
          <w:rPr>
            <w:rFonts w:asciiTheme="minorHAnsi" w:eastAsiaTheme="minorEastAsia" w:hAnsiTheme="minorHAnsi"/>
            <w:noProof/>
          </w:rPr>
          <w:tab/>
        </w:r>
        <w:r w:rsidR="00584CA7" w:rsidRPr="007D43B1">
          <w:rPr>
            <w:rStyle w:val="Hyperkobling"/>
            <w:noProof/>
          </w:rPr>
          <w:t>Helsekort</w:t>
        </w:r>
        <w:r w:rsidR="00584CA7">
          <w:rPr>
            <w:noProof/>
          </w:rPr>
          <w:tab/>
        </w:r>
        <w:r w:rsidR="00584CA7">
          <w:rPr>
            <w:noProof/>
          </w:rPr>
          <w:fldChar w:fldCharType="begin"/>
        </w:r>
        <w:r w:rsidR="00584CA7">
          <w:rPr>
            <w:noProof/>
          </w:rPr>
          <w:instrText xml:space="preserve"> PAGEREF _Toc514825728 \h </w:instrText>
        </w:r>
        <w:r w:rsidR="00584CA7">
          <w:rPr>
            <w:noProof/>
          </w:rPr>
        </w:r>
        <w:r w:rsidR="00584CA7">
          <w:rPr>
            <w:noProof/>
          </w:rPr>
          <w:fldChar w:fldCharType="separate"/>
        </w:r>
        <w:r w:rsidR="00584CA7">
          <w:rPr>
            <w:noProof/>
          </w:rPr>
          <w:t>80</w:t>
        </w:r>
        <w:r w:rsidR="00584CA7">
          <w:rPr>
            <w:noProof/>
          </w:rPr>
          <w:fldChar w:fldCharType="end"/>
        </w:r>
      </w:hyperlink>
    </w:p>
    <w:p w14:paraId="02B6CCEC" w14:textId="6B76297A" w:rsidR="00584CA7" w:rsidRDefault="00091E8E">
      <w:pPr>
        <w:pStyle w:val="INNH3"/>
        <w:tabs>
          <w:tab w:val="left" w:pos="1440"/>
        </w:tabs>
        <w:rPr>
          <w:rFonts w:asciiTheme="minorHAnsi" w:eastAsiaTheme="minorEastAsia" w:hAnsiTheme="minorHAnsi"/>
          <w:noProof/>
        </w:rPr>
      </w:pPr>
      <w:hyperlink w:anchor="_Toc514825729" w:history="1">
        <w:r w:rsidR="00584CA7" w:rsidRPr="007D43B1">
          <w:rPr>
            <w:rStyle w:val="Hyperkobling"/>
            <w:noProof/>
          </w:rPr>
          <w:t>17.2.2</w:t>
        </w:r>
        <w:r w:rsidR="00584CA7">
          <w:rPr>
            <w:rFonts w:asciiTheme="minorHAnsi" w:eastAsiaTheme="minorEastAsia" w:hAnsiTheme="minorHAnsi"/>
            <w:noProof/>
          </w:rPr>
          <w:tab/>
        </w:r>
        <w:r w:rsidR="00584CA7" w:rsidRPr="007D43B1">
          <w:rPr>
            <w:rStyle w:val="Hyperkobling"/>
            <w:noProof/>
          </w:rPr>
          <w:t>Identifisering, merking og sporbarhet (hestepass)</w:t>
        </w:r>
        <w:r w:rsidR="00584CA7">
          <w:rPr>
            <w:noProof/>
          </w:rPr>
          <w:tab/>
        </w:r>
        <w:r w:rsidR="00584CA7">
          <w:rPr>
            <w:noProof/>
          </w:rPr>
          <w:fldChar w:fldCharType="begin"/>
        </w:r>
        <w:r w:rsidR="00584CA7">
          <w:rPr>
            <w:noProof/>
          </w:rPr>
          <w:instrText xml:space="preserve"> PAGEREF _Toc514825729 \h </w:instrText>
        </w:r>
        <w:r w:rsidR="00584CA7">
          <w:rPr>
            <w:noProof/>
          </w:rPr>
        </w:r>
        <w:r w:rsidR="00584CA7">
          <w:rPr>
            <w:noProof/>
          </w:rPr>
          <w:fldChar w:fldCharType="separate"/>
        </w:r>
        <w:r w:rsidR="00584CA7">
          <w:rPr>
            <w:noProof/>
          </w:rPr>
          <w:t>80</w:t>
        </w:r>
        <w:r w:rsidR="00584CA7">
          <w:rPr>
            <w:noProof/>
          </w:rPr>
          <w:fldChar w:fldCharType="end"/>
        </w:r>
      </w:hyperlink>
    </w:p>
    <w:p w14:paraId="39E02352" w14:textId="25AC9DCE" w:rsidR="00584CA7" w:rsidRDefault="00091E8E">
      <w:pPr>
        <w:pStyle w:val="INNH3"/>
        <w:tabs>
          <w:tab w:val="left" w:pos="1440"/>
        </w:tabs>
        <w:rPr>
          <w:rFonts w:asciiTheme="minorHAnsi" w:eastAsiaTheme="minorEastAsia" w:hAnsiTheme="minorHAnsi"/>
          <w:noProof/>
        </w:rPr>
      </w:pPr>
      <w:hyperlink w:anchor="_Toc514825730" w:history="1">
        <w:r w:rsidR="00584CA7" w:rsidRPr="007D43B1">
          <w:rPr>
            <w:rStyle w:val="Hyperkobling"/>
            <w:noProof/>
          </w:rPr>
          <w:t>17.2.3</w:t>
        </w:r>
        <w:r w:rsidR="00584CA7">
          <w:rPr>
            <w:rFonts w:asciiTheme="minorHAnsi" w:eastAsiaTheme="minorEastAsia" w:hAnsiTheme="minorHAnsi"/>
            <w:noProof/>
          </w:rPr>
          <w:tab/>
        </w:r>
        <w:r w:rsidR="00584CA7" w:rsidRPr="007D43B1">
          <w:rPr>
            <w:rStyle w:val="Hyperkobling"/>
            <w:noProof/>
          </w:rPr>
          <w:t>Innførsel og utførsel</w:t>
        </w:r>
        <w:r w:rsidR="00584CA7">
          <w:rPr>
            <w:noProof/>
          </w:rPr>
          <w:tab/>
        </w:r>
        <w:r w:rsidR="00584CA7">
          <w:rPr>
            <w:noProof/>
          </w:rPr>
          <w:fldChar w:fldCharType="begin"/>
        </w:r>
        <w:r w:rsidR="00584CA7">
          <w:rPr>
            <w:noProof/>
          </w:rPr>
          <w:instrText xml:space="preserve"> PAGEREF _Toc514825730 \h </w:instrText>
        </w:r>
        <w:r w:rsidR="00584CA7">
          <w:rPr>
            <w:noProof/>
          </w:rPr>
        </w:r>
        <w:r w:rsidR="00584CA7">
          <w:rPr>
            <w:noProof/>
          </w:rPr>
          <w:fldChar w:fldCharType="separate"/>
        </w:r>
        <w:r w:rsidR="00584CA7">
          <w:rPr>
            <w:noProof/>
          </w:rPr>
          <w:t>80</w:t>
        </w:r>
        <w:r w:rsidR="00584CA7">
          <w:rPr>
            <w:noProof/>
          </w:rPr>
          <w:fldChar w:fldCharType="end"/>
        </w:r>
      </w:hyperlink>
    </w:p>
    <w:p w14:paraId="66B7D35C" w14:textId="0CEBC0EB" w:rsidR="00584CA7" w:rsidRDefault="00091E8E">
      <w:pPr>
        <w:pStyle w:val="INNH3"/>
        <w:tabs>
          <w:tab w:val="left" w:pos="1440"/>
        </w:tabs>
        <w:rPr>
          <w:rFonts w:asciiTheme="minorHAnsi" w:eastAsiaTheme="minorEastAsia" w:hAnsiTheme="minorHAnsi"/>
          <w:noProof/>
        </w:rPr>
      </w:pPr>
      <w:hyperlink w:anchor="_Toc514825731" w:history="1">
        <w:r w:rsidR="00584CA7" w:rsidRPr="007D43B1">
          <w:rPr>
            <w:rStyle w:val="Hyperkobling"/>
            <w:noProof/>
          </w:rPr>
          <w:t>17.2.4</w:t>
        </w:r>
        <w:r w:rsidR="00584CA7">
          <w:rPr>
            <w:rFonts w:asciiTheme="minorHAnsi" w:eastAsiaTheme="minorEastAsia" w:hAnsiTheme="minorHAnsi"/>
            <w:noProof/>
          </w:rPr>
          <w:tab/>
        </w:r>
        <w:r w:rsidR="00584CA7" w:rsidRPr="007D43B1">
          <w:rPr>
            <w:rStyle w:val="Hyperkobling"/>
            <w:noProof/>
          </w:rPr>
          <w:t>Regler om slakting og avlivning av hest av hest</w:t>
        </w:r>
        <w:r w:rsidR="00584CA7">
          <w:rPr>
            <w:noProof/>
          </w:rPr>
          <w:tab/>
        </w:r>
        <w:r w:rsidR="00584CA7">
          <w:rPr>
            <w:noProof/>
          </w:rPr>
          <w:fldChar w:fldCharType="begin"/>
        </w:r>
        <w:r w:rsidR="00584CA7">
          <w:rPr>
            <w:noProof/>
          </w:rPr>
          <w:instrText xml:space="preserve"> PAGEREF _Toc514825731 \h </w:instrText>
        </w:r>
        <w:r w:rsidR="00584CA7">
          <w:rPr>
            <w:noProof/>
          </w:rPr>
        </w:r>
        <w:r w:rsidR="00584CA7">
          <w:rPr>
            <w:noProof/>
          </w:rPr>
          <w:fldChar w:fldCharType="separate"/>
        </w:r>
        <w:r w:rsidR="00584CA7">
          <w:rPr>
            <w:noProof/>
          </w:rPr>
          <w:t>80</w:t>
        </w:r>
        <w:r w:rsidR="00584CA7">
          <w:rPr>
            <w:noProof/>
          </w:rPr>
          <w:fldChar w:fldCharType="end"/>
        </w:r>
      </w:hyperlink>
    </w:p>
    <w:p w14:paraId="353467B5" w14:textId="69447258" w:rsidR="00584CA7" w:rsidRDefault="00091E8E">
      <w:pPr>
        <w:pStyle w:val="INNH2"/>
        <w:tabs>
          <w:tab w:val="left" w:pos="1200"/>
        </w:tabs>
        <w:rPr>
          <w:rFonts w:asciiTheme="minorHAnsi" w:eastAsiaTheme="minorEastAsia" w:hAnsiTheme="minorHAnsi"/>
          <w:noProof/>
        </w:rPr>
      </w:pPr>
      <w:hyperlink w:anchor="_Toc514825732" w:history="1">
        <w:r w:rsidR="00584CA7" w:rsidRPr="007D43B1">
          <w:rPr>
            <w:rStyle w:val="Hyperkobling"/>
            <w:noProof/>
          </w:rPr>
          <w:t>17.3</w:t>
        </w:r>
        <w:r w:rsidR="00584CA7">
          <w:rPr>
            <w:rFonts w:asciiTheme="minorHAnsi" w:eastAsiaTheme="minorEastAsia" w:hAnsiTheme="minorHAnsi"/>
            <w:noProof/>
          </w:rPr>
          <w:tab/>
        </w:r>
        <w:r w:rsidR="00584CA7" w:rsidRPr="007D43B1">
          <w:rPr>
            <w:rStyle w:val="Hyperkobling"/>
            <w:noProof/>
          </w:rPr>
          <w:t>Avl</w:t>
        </w:r>
        <w:r w:rsidR="00584CA7">
          <w:rPr>
            <w:noProof/>
          </w:rPr>
          <w:tab/>
        </w:r>
        <w:r w:rsidR="00584CA7">
          <w:rPr>
            <w:noProof/>
          </w:rPr>
          <w:fldChar w:fldCharType="begin"/>
        </w:r>
        <w:r w:rsidR="00584CA7">
          <w:rPr>
            <w:noProof/>
          </w:rPr>
          <w:instrText xml:space="preserve"> PAGEREF _Toc514825732 \h </w:instrText>
        </w:r>
        <w:r w:rsidR="00584CA7">
          <w:rPr>
            <w:noProof/>
          </w:rPr>
        </w:r>
        <w:r w:rsidR="00584CA7">
          <w:rPr>
            <w:noProof/>
          </w:rPr>
          <w:fldChar w:fldCharType="separate"/>
        </w:r>
        <w:r w:rsidR="00584CA7">
          <w:rPr>
            <w:noProof/>
          </w:rPr>
          <w:t>81</w:t>
        </w:r>
        <w:r w:rsidR="00584CA7">
          <w:rPr>
            <w:noProof/>
          </w:rPr>
          <w:fldChar w:fldCharType="end"/>
        </w:r>
      </w:hyperlink>
    </w:p>
    <w:p w14:paraId="367B6B30" w14:textId="432B6FDD" w:rsidR="00584CA7" w:rsidRDefault="00091E8E">
      <w:pPr>
        <w:pStyle w:val="INNH2"/>
        <w:tabs>
          <w:tab w:val="left" w:pos="1200"/>
        </w:tabs>
        <w:rPr>
          <w:rFonts w:asciiTheme="minorHAnsi" w:eastAsiaTheme="minorEastAsia" w:hAnsiTheme="minorHAnsi"/>
          <w:noProof/>
        </w:rPr>
      </w:pPr>
      <w:hyperlink w:anchor="_Toc514825733" w:history="1">
        <w:r w:rsidR="00584CA7" w:rsidRPr="007D43B1">
          <w:rPr>
            <w:rStyle w:val="Hyperkobling"/>
            <w:noProof/>
          </w:rPr>
          <w:t>17.4</w:t>
        </w:r>
        <w:r w:rsidR="00584CA7">
          <w:rPr>
            <w:rFonts w:asciiTheme="minorHAnsi" w:eastAsiaTheme="minorEastAsia" w:hAnsiTheme="minorHAnsi"/>
            <w:noProof/>
          </w:rPr>
          <w:tab/>
        </w:r>
        <w:r w:rsidR="00584CA7" w:rsidRPr="007D43B1">
          <w:rPr>
            <w:rStyle w:val="Hyperkobling"/>
            <w:noProof/>
          </w:rPr>
          <w:t>Gjødselhåndtering</w:t>
        </w:r>
        <w:r w:rsidR="00584CA7">
          <w:rPr>
            <w:noProof/>
          </w:rPr>
          <w:tab/>
        </w:r>
        <w:r w:rsidR="00584CA7">
          <w:rPr>
            <w:noProof/>
          </w:rPr>
          <w:fldChar w:fldCharType="begin"/>
        </w:r>
        <w:r w:rsidR="00584CA7">
          <w:rPr>
            <w:noProof/>
          </w:rPr>
          <w:instrText xml:space="preserve"> PAGEREF _Toc514825733 \h </w:instrText>
        </w:r>
        <w:r w:rsidR="00584CA7">
          <w:rPr>
            <w:noProof/>
          </w:rPr>
        </w:r>
        <w:r w:rsidR="00584CA7">
          <w:rPr>
            <w:noProof/>
          </w:rPr>
          <w:fldChar w:fldCharType="separate"/>
        </w:r>
        <w:r w:rsidR="00584CA7">
          <w:rPr>
            <w:noProof/>
          </w:rPr>
          <w:t>82</w:t>
        </w:r>
        <w:r w:rsidR="00584CA7">
          <w:rPr>
            <w:noProof/>
          </w:rPr>
          <w:fldChar w:fldCharType="end"/>
        </w:r>
      </w:hyperlink>
    </w:p>
    <w:p w14:paraId="37CBE183" w14:textId="7CE2893B" w:rsidR="00584CA7" w:rsidRDefault="00091E8E">
      <w:pPr>
        <w:pStyle w:val="INNH2"/>
        <w:tabs>
          <w:tab w:val="left" w:pos="1200"/>
        </w:tabs>
        <w:rPr>
          <w:rFonts w:asciiTheme="minorHAnsi" w:eastAsiaTheme="minorEastAsia" w:hAnsiTheme="minorHAnsi"/>
          <w:noProof/>
        </w:rPr>
      </w:pPr>
      <w:hyperlink w:anchor="_Toc514825734" w:history="1">
        <w:r w:rsidR="00584CA7" w:rsidRPr="007D43B1">
          <w:rPr>
            <w:rStyle w:val="Hyperkobling"/>
            <w:noProof/>
          </w:rPr>
          <w:t>17.5</w:t>
        </w:r>
        <w:r w:rsidR="00584CA7">
          <w:rPr>
            <w:rFonts w:asciiTheme="minorHAnsi" w:eastAsiaTheme="minorEastAsia" w:hAnsiTheme="minorHAnsi"/>
            <w:noProof/>
          </w:rPr>
          <w:tab/>
        </w:r>
        <w:r w:rsidR="00584CA7" w:rsidRPr="007D43B1">
          <w:rPr>
            <w:rStyle w:val="Hyperkobling"/>
            <w:noProof/>
          </w:rPr>
          <w:t>Jordlov</w:t>
        </w:r>
        <w:r w:rsidR="00584CA7">
          <w:rPr>
            <w:noProof/>
          </w:rPr>
          <w:tab/>
        </w:r>
        <w:r w:rsidR="00584CA7">
          <w:rPr>
            <w:noProof/>
          </w:rPr>
          <w:fldChar w:fldCharType="begin"/>
        </w:r>
        <w:r w:rsidR="00584CA7">
          <w:rPr>
            <w:noProof/>
          </w:rPr>
          <w:instrText xml:space="preserve"> PAGEREF _Toc514825734 \h </w:instrText>
        </w:r>
        <w:r w:rsidR="00584CA7">
          <w:rPr>
            <w:noProof/>
          </w:rPr>
        </w:r>
        <w:r w:rsidR="00584CA7">
          <w:rPr>
            <w:noProof/>
          </w:rPr>
          <w:fldChar w:fldCharType="separate"/>
        </w:r>
        <w:r w:rsidR="00584CA7">
          <w:rPr>
            <w:noProof/>
          </w:rPr>
          <w:t>82</w:t>
        </w:r>
        <w:r w:rsidR="00584CA7">
          <w:rPr>
            <w:noProof/>
          </w:rPr>
          <w:fldChar w:fldCharType="end"/>
        </w:r>
      </w:hyperlink>
    </w:p>
    <w:p w14:paraId="23972699" w14:textId="31FE6E89" w:rsidR="00584CA7" w:rsidRDefault="00091E8E">
      <w:pPr>
        <w:pStyle w:val="INNH2"/>
        <w:tabs>
          <w:tab w:val="left" w:pos="1200"/>
        </w:tabs>
        <w:rPr>
          <w:rFonts w:asciiTheme="minorHAnsi" w:eastAsiaTheme="minorEastAsia" w:hAnsiTheme="minorHAnsi"/>
          <w:noProof/>
        </w:rPr>
      </w:pPr>
      <w:hyperlink w:anchor="_Toc514825735" w:history="1">
        <w:r w:rsidR="00584CA7" w:rsidRPr="007D43B1">
          <w:rPr>
            <w:rStyle w:val="Hyperkobling"/>
            <w:noProof/>
          </w:rPr>
          <w:t>17.6</w:t>
        </w:r>
        <w:r w:rsidR="00584CA7">
          <w:rPr>
            <w:rFonts w:asciiTheme="minorHAnsi" w:eastAsiaTheme="minorEastAsia" w:hAnsiTheme="minorHAnsi"/>
            <w:noProof/>
          </w:rPr>
          <w:tab/>
        </w:r>
        <w:r w:rsidR="00584CA7" w:rsidRPr="007D43B1">
          <w:rPr>
            <w:rStyle w:val="Hyperkobling"/>
            <w:noProof/>
          </w:rPr>
          <w:t>Fjelloven</w:t>
        </w:r>
        <w:r w:rsidR="00584CA7">
          <w:rPr>
            <w:noProof/>
          </w:rPr>
          <w:tab/>
        </w:r>
        <w:r w:rsidR="00584CA7">
          <w:rPr>
            <w:noProof/>
          </w:rPr>
          <w:fldChar w:fldCharType="begin"/>
        </w:r>
        <w:r w:rsidR="00584CA7">
          <w:rPr>
            <w:noProof/>
          </w:rPr>
          <w:instrText xml:space="preserve"> PAGEREF _Toc514825735 \h </w:instrText>
        </w:r>
        <w:r w:rsidR="00584CA7">
          <w:rPr>
            <w:noProof/>
          </w:rPr>
        </w:r>
        <w:r w:rsidR="00584CA7">
          <w:rPr>
            <w:noProof/>
          </w:rPr>
          <w:fldChar w:fldCharType="separate"/>
        </w:r>
        <w:r w:rsidR="00584CA7">
          <w:rPr>
            <w:noProof/>
          </w:rPr>
          <w:t>82</w:t>
        </w:r>
        <w:r w:rsidR="00584CA7">
          <w:rPr>
            <w:noProof/>
          </w:rPr>
          <w:fldChar w:fldCharType="end"/>
        </w:r>
      </w:hyperlink>
    </w:p>
    <w:p w14:paraId="78B08469" w14:textId="66B21672" w:rsidR="00584CA7" w:rsidRDefault="00091E8E">
      <w:pPr>
        <w:pStyle w:val="INNH2"/>
        <w:tabs>
          <w:tab w:val="left" w:pos="1200"/>
        </w:tabs>
        <w:rPr>
          <w:rFonts w:asciiTheme="minorHAnsi" w:eastAsiaTheme="minorEastAsia" w:hAnsiTheme="minorHAnsi"/>
          <w:noProof/>
        </w:rPr>
      </w:pPr>
      <w:hyperlink w:anchor="_Toc514825736" w:history="1">
        <w:r w:rsidR="00584CA7" w:rsidRPr="007D43B1">
          <w:rPr>
            <w:rStyle w:val="Hyperkobling"/>
            <w:noProof/>
          </w:rPr>
          <w:t>17.7</w:t>
        </w:r>
        <w:r w:rsidR="00584CA7">
          <w:rPr>
            <w:rFonts w:asciiTheme="minorHAnsi" w:eastAsiaTheme="minorEastAsia" w:hAnsiTheme="minorHAnsi"/>
            <w:noProof/>
          </w:rPr>
          <w:tab/>
        </w:r>
        <w:r w:rsidR="00584CA7" w:rsidRPr="007D43B1">
          <w:rPr>
            <w:rStyle w:val="Hyperkobling"/>
            <w:noProof/>
          </w:rPr>
          <w:t>Plan- og bygningsloven</w:t>
        </w:r>
        <w:r w:rsidR="00584CA7">
          <w:rPr>
            <w:noProof/>
          </w:rPr>
          <w:tab/>
        </w:r>
        <w:r w:rsidR="00584CA7">
          <w:rPr>
            <w:noProof/>
          </w:rPr>
          <w:fldChar w:fldCharType="begin"/>
        </w:r>
        <w:r w:rsidR="00584CA7">
          <w:rPr>
            <w:noProof/>
          </w:rPr>
          <w:instrText xml:space="preserve"> PAGEREF _Toc514825736 \h </w:instrText>
        </w:r>
        <w:r w:rsidR="00584CA7">
          <w:rPr>
            <w:noProof/>
          </w:rPr>
        </w:r>
        <w:r w:rsidR="00584CA7">
          <w:rPr>
            <w:noProof/>
          </w:rPr>
          <w:fldChar w:fldCharType="separate"/>
        </w:r>
        <w:r w:rsidR="00584CA7">
          <w:rPr>
            <w:noProof/>
          </w:rPr>
          <w:t>82</w:t>
        </w:r>
        <w:r w:rsidR="00584CA7">
          <w:rPr>
            <w:noProof/>
          </w:rPr>
          <w:fldChar w:fldCharType="end"/>
        </w:r>
      </w:hyperlink>
    </w:p>
    <w:p w14:paraId="26D49F44" w14:textId="7AC6857C" w:rsidR="00584CA7" w:rsidRDefault="00091E8E">
      <w:pPr>
        <w:pStyle w:val="INNH2"/>
        <w:tabs>
          <w:tab w:val="left" w:pos="1200"/>
        </w:tabs>
        <w:rPr>
          <w:rFonts w:asciiTheme="minorHAnsi" w:eastAsiaTheme="minorEastAsia" w:hAnsiTheme="minorHAnsi"/>
          <w:noProof/>
        </w:rPr>
      </w:pPr>
      <w:hyperlink w:anchor="_Toc514825737" w:history="1">
        <w:r w:rsidR="00584CA7" w:rsidRPr="007D43B1">
          <w:rPr>
            <w:rStyle w:val="Hyperkobling"/>
            <w:rFonts w:eastAsiaTheme="majorEastAsia"/>
            <w:noProof/>
          </w:rPr>
          <w:t>17.8</w:t>
        </w:r>
        <w:r w:rsidR="00584CA7">
          <w:rPr>
            <w:rFonts w:asciiTheme="minorHAnsi" w:eastAsiaTheme="minorEastAsia" w:hAnsiTheme="minorHAnsi"/>
            <w:noProof/>
          </w:rPr>
          <w:tab/>
        </w:r>
        <w:r w:rsidR="00584CA7" w:rsidRPr="007D43B1">
          <w:rPr>
            <w:rStyle w:val="Hyperkobling"/>
            <w:noProof/>
          </w:rPr>
          <w:t>Friluftslov</w:t>
        </w:r>
        <w:r w:rsidR="00584CA7">
          <w:rPr>
            <w:noProof/>
          </w:rPr>
          <w:tab/>
        </w:r>
        <w:r w:rsidR="00584CA7">
          <w:rPr>
            <w:noProof/>
          </w:rPr>
          <w:fldChar w:fldCharType="begin"/>
        </w:r>
        <w:r w:rsidR="00584CA7">
          <w:rPr>
            <w:noProof/>
          </w:rPr>
          <w:instrText xml:space="preserve"> PAGEREF _Toc514825737 \h </w:instrText>
        </w:r>
        <w:r w:rsidR="00584CA7">
          <w:rPr>
            <w:noProof/>
          </w:rPr>
        </w:r>
        <w:r w:rsidR="00584CA7">
          <w:rPr>
            <w:noProof/>
          </w:rPr>
          <w:fldChar w:fldCharType="separate"/>
        </w:r>
        <w:r w:rsidR="00584CA7">
          <w:rPr>
            <w:noProof/>
          </w:rPr>
          <w:t>83</w:t>
        </w:r>
        <w:r w:rsidR="00584CA7">
          <w:rPr>
            <w:noProof/>
          </w:rPr>
          <w:fldChar w:fldCharType="end"/>
        </w:r>
      </w:hyperlink>
    </w:p>
    <w:p w14:paraId="45EEB591" w14:textId="0315998C" w:rsidR="00584CA7" w:rsidRDefault="00091E8E">
      <w:pPr>
        <w:pStyle w:val="INNH2"/>
        <w:tabs>
          <w:tab w:val="left" w:pos="1200"/>
        </w:tabs>
        <w:rPr>
          <w:rFonts w:asciiTheme="minorHAnsi" w:eastAsiaTheme="minorEastAsia" w:hAnsiTheme="minorHAnsi"/>
          <w:noProof/>
        </w:rPr>
      </w:pPr>
      <w:hyperlink w:anchor="_Toc514825738" w:history="1">
        <w:r w:rsidR="00584CA7" w:rsidRPr="007D43B1">
          <w:rPr>
            <w:rStyle w:val="Hyperkobling"/>
            <w:noProof/>
          </w:rPr>
          <w:t>17.9</w:t>
        </w:r>
        <w:r w:rsidR="00584CA7">
          <w:rPr>
            <w:rFonts w:asciiTheme="minorHAnsi" w:eastAsiaTheme="minorEastAsia" w:hAnsiTheme="minorHAnsi"/>
            <w:noProof/>
          </w:rPr>
          <w:tab/>
        </w:r>
        <w:r w:rsidR="00584CA7" w:rsidRPr="007D43B1">
          <w:rPr>
            <w:rStyle w:val="Hyperkobling"/>
            <w:noProof/>
          </w:rPr>
          <w:t>Naturmangfoldloven</w:t>
        </w:r>
        <w:r w:rsidR="00584CA7">
          <w:rPr>
            <w:noProof/>
          </w:rPr>
          <w:tab/>
        </w:r>
        <w:r w:rsidR="00584CA7">
          <w:rPr>
            <w:noProof/>
          </w:rPr>
          <w:fldChar w:fldCharType="begin"/>
        </w:r>
        <w:r w:rsidR="00584CA7">
          <w:rPr>
            <w:noProof/>
          </w:rPr>
          <w:instrText xml:space="preserve"> PAGEREF _Toc514825738 \h </w:instrText>
        </w:r>
        <w:r w:rsidR="00584CA7">
          <w:rPr>
            <w:noProof/>
          </w:rPr>
        </w:r>
        <w:r w:rsidR="00584CA7">
          <w:rPr>
            <w:noProof/>
          </w:rPr>
          <w:fldChar w:fldCharType="separate"/>
        </w:r>
        <w:r w:rsidR="00584CA7">
          <w:rPr>
            <w:noProof/>
          </w:rPr>
          <w:t>83</w:t>
        </w:r>
        <w:r w:rsidR="00584CA7">
          <w:rPr>
            <w:noProof/>
          </w:rPr>
          <w:fldChar w:fldCharType="end"/>
        </w:r>
      </w:hyperlink>
    </w:p>
    <w:p w14:paraId="71B8488D" w14:textId="2FDDDB92" w:rsidR="00584CA7" w:rsidRDefault="00091E8E">
      <w:pPr>
        <w:pStyle w:val="INNH2"/>
        <w:tabs>
          <w:tab w:val="left" w:pos="1200"/>
        </w:tabs>
        <w:rPr>
          <w:rFonts w:asciiTheme="minorHAnsi" w:eastAsiaTheme="minorEastAsia" w:hAnsiTheme="minorHAnsi"/>
          <w:noProof/>
        </w:rPr>
      </w:pPr>
      <w:hyperlink w:anchor="_Toc514825739" w:history="1">
        <w:r w:rsidR="00584CA7" w:rsidRPr="007D43B1">
          <w:rPr>
            <w:rStyle w:val="Hyperkobling"/>
            <w:noProof/>
          </w:rPr>
          <w:t>17.10</w:t>
        </w:r>
        <w:r w:rsidR="00584CA7">
          <w:rPr>
            <w:rFonts w:asciiTheme="minorHAnsi" w:eastAsiaTheme="minorEastAsia" w:hAnsiTheme="minorHAnsi"/>
            <w:noProof/>
          </w:rPr>
          <w:tab/>
        </w:r>
        <w:r w:rsidR="00584CA7" w:rsidRPr="007D43B1">
          <w:rPr>
            <w:rStyle w:val="Hyperkobling"/>
            <w:noProof/>
            <w:lang w:val="nn-NO"/>
          </w:rPr>
          <w:t>Totalisatorloven</w:t>
        </w:r>
        <w:r w:rsidR="00584CA7">
          <w:rPr>
            <w:noProof/>
          </w:rPr>
          <w:tab/>
        </w:r>
        <w:r w:rsidR="00584CA7">
          <w:rPr>
            <w:noProof/>
          </w:rPr>
          <w:fldChar w:fldCharType="begin"/>
        </w:r>
        <w:r w:rsidR="00584CA7">
          <w:rPr>
            <w:noProof/>
          </w:rPr>
          <w:instrText xml:space="preserve"> PAGEREF _Toc514825739 \h </w:instrText>
        </w:r>
        <w:r w:rsidR="00584CA7">
          <w:rPr>
            <w:noProof/>
          </w:rPr>
        </w:r>
        <w:r w:rsidR="00584CA7">
          <w:rPr>
            <w:noProof/>
          </w:rPr>
          <w:fldChar w:fldCharType="separate"/>
        </w:r>
        <w:r w:rsidR="00584CA7">
          <w:rPr>
            <w:noProof/>
          </w:rPr>
          <w:t>83</w:t>
        </w:r>
        <w:r w:rsidR="00584CA7">
          <w:rPr>
            <w:noProof/>
          </w:rPr>
          <w:fldChar w:fldCharType="end"/>
        </w:r>
      </w:hyperlink>
    </w:p>
    <w:p w14:paraId="45C43100" w14:textId="2B8747B1" w:rsidR="00584CA7" w:rsidRDefault="00091E8E">
      <w:pPr>
        <w:pStyle w:val="INNH2"/>
        <w:tabs>
          <w:tab w:val="left" w:pos="1200"/>
        </w:tabs>
        <w:rPr>
          <w:rFonts w:asciiTheme="minorHAnsi" w:eastAsiaTheme="minorEastAsia" w:hAnsiTheme="minorHAnsi"/>
          <w:noProof/>
        </w:rPr>
      </w:pPr>
      <w:hyperlink w:anchor="_Toc514825740" w:history="1">
        <w:r w:rsidR="00584CA7" w:rsidRPr="007D43B1">
          <w:rPr>
            <w:rStyle w:val="Hyperkobling"/>
            <w:noProof/>
          </w:rPr>
          <w:t>17.11</w:t>
        </w:r>
        <w:r w:rsidR="00584CA7">
          <w:rPr>
            <w:rFonts w:asciiTheme="minorHAnsi" w:eastAsiaTheme="minorEastAsia" w:hAnsiTheme="minorHAnsi"/>
            <w:noProof/>
          </w:rPr>
          <w:tab/>
        </w:r>
        <w:r w:rsidR="00584CA7" w:rsidRPr="007D43B1">
          <w:rPr>
            <w:rStyle w:val="Hyperkobling"/>
            <w:noProof/>
          </w:rPr>
          <w:t>Løps- og konkurranseregelverk</w:t>
        </w:r>
        <w:r w:rsidR="00584CA7">
          <w:rPr>
            <w:noProof/>
          </w:rPr>
          <w:tab/>
        </w:r>
        <w:r w:rsidR="00584CA7">
          <w:rPr>
            <w:noProof/>
          </w:rPr>
          <w:fldChar w:fldCharType="begin"/>
        </w:r>
        <w:r w:rsidR="00584CA7">
          <w:rPr>
            <w:noProof/>
          </w:rPr>
          <w:instrText xml:space="preserve"> PAGEREF _Toc514825740 \h </w:instrText>
        </w:r>
        <w:r w:rsidR="00584CA7">
          <w:rPr>
            <w:noProof/>
          </w:rPr>
        </w:r>
        <w:r w:rsidR="00584CA7">
          <w:rPr>
            <w:noProof/>
          </w:rPr>
          <w:fldChar w:fldCharType="separate"/>
        </w:r>
        <w:r w:rsidR="00584CA7">
          <w:rPr>
            <w:noProof/>
          </w:rPr>
          <w:t>83</w:t>
        </w:r>
        <w:r w:rsidR="00584CA7">
          <w:rPr>
            <w:noProof/>
          </w:rPr>
          <w:fldChar w:fldCharType="end"/>
        </w:r>
      </w:hyperlink>
    </w:p>
    <w:p w14:paraId="12989682" w14:textId="5069A94F" w:rsidR="00584CA7" w:rsidRDefault="00091E8E">
      <w:pPr>
        <w:pStyle w:val="INNH1"/>
        <w:tabs>
          <w:tab w:val="left" w:pos="600"/>
        </w:tabs>
        <w:rPr>
          <w:rFonts w:asciiTheme="minorHAnsi" w:eastAsiaTheme="minorEastAsia" w:hAnsiTheme="minorHAnsi"/>
          <w:noProof/>
        </w:rPr>
      </w:pPr>
      <w:hyperlink w:anchor="_Toc514825741" w:history="1">
        <w:r w:rsidR="00584CA7" w:rsidRPr="007D43B1">
          <w:rPr>
            <w:rStyle w:val="Hyperkobling"/>
            <w:noProof/>
          </w:rPr>
          <w:t>18</w:t>
        </w:r>
        <w:r w:rsidR="00584CA7">
          <w:rPr>
            <w:rFonts w:asciiTheme="minorHAnsi" w:eastAsiaTheme="minorEastAsia" w:hAnsiTheme="minorHAnsi"/>
            <w:noProof/>
          </w:rPr>
          <w:tab/>
        </w:r>
        <w:r w:rsidR="00584CA7" w:rsidRPr="007D43B1">
          <w:rPr>
            <w:rStyle w:val="Hyperkobling"/>
            <w:noProof/>
          </w:rPr>
          <w:t>Lenker</w:t>
        </w:r>
        <w:r w:rsidR="00584CA7">
          <w:rPr>
            <w:noProof/>
          </w:rPr>
          <w:tab/>
        </w:r>
        <w:r w:rsidR="00584CA7">
          <w:rPr>
            <w:noProof/>
          </w:rPr>
          <w:fldChar w:fldCharType="begin"/>
        </w:r>
        <w:r w:rsidR="00584CA7">
          <w:rPr>
            <w:noProof/>
          </w:rPr>
          <w:instrText xml:space="preserve"> PAGEREF _Toc514825741 \h </w:instrText>
        </w:r>
        <w:r w:rsidR="00584CA7">
          <w:rPr>
            <w:noProof/>
          </w:rPr>
        </w:r>
        <w:r w:rsidR="00584CA7">
          <w:rPr>
            <w:noProof/>
          </w:rPr>
          <w:fldChar w:fldCharType="separate"/>
        </w:r>
        <w:r w:rsidR="00584CA7">
          <w:rPr>
            <w:noProof/>
          </w:rPr>
          <w:t>84</w:t>
        </w:r>
        <w:r w:rsidR="00584CA7">
          <w:rPr>
            <w:noProof/>
          </w:rPr>
          <w:fldChar w:fldCharType="end"/>
        </w:r>
      </w:hyperlink>
    </w:p>
    <w:p w14:paraId="2A7E957F" w14:textId="1EE84794" w:rsidR="002A7D82" w:rsidRDefault="00584CA7" w:rsidP="008A3FD8">
      <w:pPr>
        <w:pStyle w:val="Kilde"/>
        <w:rPr>
          <w:rStyle w:val="kursiv"/>
        </w:rPr>
      </w:pPr>
      <w:r>
        <w:rPr>
          <w:rStyle w:val="kursiv"/>
        </w:rPr>
        <w:fldChar w:fldCharType="end"/>
      </w:r>
    </w:p>
    <w:p w14:paraId="7B953053" w14:textId="6F44D690" w:rsidR="00F867BC" w:rsidRDefault="00DF437C">
      <w:pPr>
        <w:pStyle w:val="INNH1"/>
        <w:tabs>
          <w:tab w:val="left" w:pos="400"/>
        </w:tabs>
        <w:rPr>
          <w:rFonts w:asciiTheme="minorHAnsi" w:eastAsiaTheme="minorEastAsia" w:hAnsiTheme="minorHAnsi"/>
          <w:noProof/>
        </w:rPr>
      </w:pPr>
      <w:r>
        <w:fldChar w:fldCharType="begin"/>
      </w:r>
      <w:r>
        <w:instrText xml:space="preserve"> TOC \o "1-3" \h </w:instrText>
      </w:r>
      <w:r>
        <w:fldChar w:fldCharType="separate"/>
      </w:r>
      <w:hyperlink w:anchor="_Toc514160060" w:history="1">
        <w:r w:rsidR="00F867BC" w:rsidRPr="00096D5E">
          <w:rPr>
            <w:rStyle w:val="Hyperkobling"/>
            <w:rFonts w:ascii="Calibri" w:eastAsiaTheme="majorEastAsia" w:hAnsi="Calibri" w:cstheme="majorBidi"/>
            <w:smallCaps/>
            <w:noProof/>
          </w:rPr>
          <w:t>1</w:t>
        </w:r>
        <w:r w:rsidR="00F867BC">
          <w:rPr>
            <w:rFonts w:asciiTheme="minorHAnsi" w:eastAsiaTheme="minorEastAsia" w:hAnsiTheme="minorHAnsi"/>
            <w:noProof/>
          </w:rPr>
          <w:tab/>
        </w:r>
        <w:r w:rsidR="00F867BC" w:rsidRPr="00096D5E">
          <w:rPr>
            <w:rStyle w:val="Hyperkobling"/>
            <w:noProof/>
          </w:rPr>
          <w:t>Innledning:</w:t>
        </w:r>
        <w:r w:rsidR="00F867BC">
          <w:rPr>
            <w:noProof/>
          </w:rPr>
          <w:tab/>
        </w:r>
        <w:r w:rsidR="00F867BC">
          <w:rPr>
            <w:noProof/>
          </w:rPr>
          <w:fldChar w:fldCharType="begin"/>
        </w:r>
        <w:r w:rsidR="00F867BC">
          <w:rPr>
            <w:noProof/>
          </w:rPr>
          <w:instrText xml:space="preserve"> PAGEREF _Toc514160060 \h </w:instrText>
        </w:r>
        <w:r w:rsidR="00F867BC">
          <w:rPr>
            <w:noProof/>
          </w:rPr>
        </w:r>
        <w:r w:rsidR="00F867BC">
          <w:rPr>
            <w:noProof/>
          </w:rPr>
          <w:fldChar w:fldCharType="separate"/>
        </w:r>
        <w:r w:rsidR="00446899">
          <w:rPr>
            <w:noProof/>
          </w:rPr>
          <w:t>6</w:t>
        </w:r>
        <w:r w:rsidR="00F867BC">
          <w:rPr>
            <w:noProof/>
          </w:rPr>
          <w:fldChar w:fldCharType="end"/>
        </w:r>
      </w:hyperlink>
    </w:p>
    <w:p w14:paraId="256BD8B7" w14:textId="6385AD68" w:rsidR="00F867BC" w:rsidRDefault="00091E8E">
      <w:pPr>
        <w:pStyle w:val="INNH1"/>
        <w:tabs>
          <w:tab w:val="left" w:pos="400"/>
        </w:tabs>
        <w:rPr>
          <w:rFonts w:asciiTheme="minorHAnsi" w:eastAsiaTheme="minorEastAsia" w:hAnsiTheme="minorHAnsi"/>
          <w:noProof/>
        </w:rPr>
      </w:pPr>
      <w:hyperlink w:anchor="_Toc514160061" w:history="1">
        <w:r w:rsidR="00F867BC" w:rsidRPr="00096D5E">
          <w:rPr>
            <w:rStyle w:val="Hyperkobling"/>
            <w:noProof/>
          </w:rPr>
          <w:t>2</w:t>
        </w:r>
        <w:r w:rsidR="00F867BC">
          <w:rPr>
            <w:rFonts w:asciiTheme="minorHAnsi" w:eastAsiaTheme="minorEastAsia" w:hAnsiTheme="minorHAnsi"/>
            <w:noProof/>
          </w:rPr>
          <w:tab/>
        </w:r>
        <w:r w:rsidR="00F867BC" w:rsidRPr="00096D5E">
          <w:rPr>
            <w:rStyle w:val="Hyperkobling"/>
            <w:noProof/>
          </w:rPr>
          <w:t>Dagens hestehold</w:t>
        </w:r>
        <w:r w:rsidR="00F867BC">
          <w:rPr>
            <w:noProof/>
          </w:rPr>
          <w:tab/>
        </w:r>
        <w:r w:rsidR="00F867BC">
          <w:rPr>
            <w:noProof/>
          </w:rPr>
          <w:fldChar w:fldCharType="begin"/>
        </w:r>
        <w:r w:rsidR="00F867BC">
          <w:rPr>
            <w:noProof/>
          </w:rPr>
          <w:instrText xml:space="preserve"> PAGEREF _Toc514160061 \h </w:instrText>
        </w:r>
        <w:r w:rsidR="00F867BC">
          <w:rPr>
            <w:noProof/>
          </w:rPr>
        </w:r>
        <w:r w:rsidR="00F867BC">
          <w:rPr>
            <w:noProof/>
          </w:rPr>
          <w:fldChar w:fldCharType="separate"/>
        </w:r>
        <w:r w:rsidR="00446899">
          <w:rPr>
            <w:noProof/>
          </w:rPr>
          <w:t>7</w:t>
        </w:r>
        <w:r w:rsidR="00F867BC">
          <w:rPr>
            <w:noProof/>
          </w:rPr>
          <w:fldChar w:fldCharType="end"/>
        </w:r>
      </w:hyperlink>
    </w:p>
    <w:p w14:paraId="3565A1FF" w14:textId="0F4519E9" w:rsidR="00F867BC" w:rsidRDefault="00091E8E">
      <w:pPr>
        <w:pStyle w:val="INNH2"/>
        <w:tabs>
          <w:tab w:val="left" w:pos="800"/>
        </w:tabs>
        <w:rPr>
          <w:rFonts w:asciiTheme="minorHAnsi" w:eastAsiaTheme="minorEastAsia" w:hAnsiTheme="minorHAnsi"/>
          <w:noProof/>
        </w:rPr>
      </w:pPr>
      <w:hyperlink w:anchor="_Toc514160062" w:history="1">
        <w:r w:rsidR="00F867BC" w:rsidRPr="00096D5E">
          <w:rPr>
            <w:rStyle w:val="Hyperkobling"/>
            <w:noProof/>
          </w:rPr>
          <w:t>2.1</w:t>
        </w:r>
        <w:r w:rsidR="00F867BC">
          <w:rPr>
            <w:rFonts w:asciiTheme="minorHAnsi" w:eastAsiaTheme="minorEastAsia" w:hAnsiTheme="minorHAnsi"/>
            <w:noProof/>
          </w:rPr>
          <w:tab/>
        </w:r>
        <w:r w:rsidR="00F867BC" w:rsidRPr="00096D5E">
          <w:rPr>
            <w:rStyle w:val="Hyperkobling"/>
            <w:noProof/>
          </w:rPr>
          <w:t>Om hesten</w:t>
        </w:r>
        <w:r w:rsidR="00F867BC">
          <w:rPr>
            <w:noProof/>
          </w:rPr>
          <w:tab/>
        </w:r>
        <w:r w:rsidR="00F867BC">
          <w:rPr>
            <w:noProof/>
          </w:rPr>
          <w:fldChar w:fldCharType="begin"/>
        </w:r>
        <w:r w:rsidR="00F867BC">
          <w:rPr>
            <w:noProof/>
          </w:rPr>
          <w:instrText xml:space="preserve"> PAGEREF _Toc514160062 \h </w:instrText>
        </w:r>
        <w:r w:rsidR="00F867BC">
          <w:rPr>
            <w:noProof/>
          </w:rPr>
        </w:r>
        <w:r w:rsidR="00F867BC">
          <w:rPr>
            <w:noProof/>
          </w:rPr>
          <w:fldChar w:fldCharType="separate"/>
        </w:r>
        <w:r w:rsidR="00446899">
          <w:rPr>
            <w:noProof/>
          </w:rPr>
          <w:t>7</w:t>
        </w:r>
        <w:r w:rsidR="00F867BC">
          <w:rPr>
            <w:noProof/>
          </w:rPr>
          <w:fldChar w:fldCharType="end"/>
        </w:r>
      </w:hyperlink>
    </w:p>
    <w:p w14:paraId="17049259" w14:textId="700CE81C" w:rsidR="00F867BC" w:rsidRDefault="00091E8E">
      <w:pPr>
        <w:pStyle w:val="INNH2"/>
        <w:tabs>
          <w:tab w:val="left" w:pos="800"/>
        </w:tabs>
        <w:rPr>
          <w:rFonts w:asciiTheme="minorHAnsi" w:eastAsiaTheme="minorEastAsia" w:hAnsiTheme="minorHAnsi"/>
          <w:noProof/>
        </w:rPr>
      </w:pPr>
      <w:hyperlink w:anchor="_Toc514160063" w:history="1">
        <w:r w:rsidR="00F867BC" w:rsidRPr="00096D5E">
          <w:rPr>
            <w:rStyle w:val="Hyperkobling"/>
            <w:noProof/>
          </w:rPr>
          <w:t>2.2</w:t>
        </w:r>
        <w:r w:rsidR="00F867BC">
          <w:rPr>
            <w:rFonts w:asciiTheme="minorHAnsi" w:eastAsiaTheme="minorEastAsia" w:hAnsiTheme="minorHAnsi"/>
            <w:noProof/>
          </w:rPr>
          <w:tab/>
        </w:r>
        <w:r w:rsidR="00F867BC" w:rsidRPr="00096D5E">
          <w:rPr>
            <w:rStyle w:val="Hyperkobling"/>
            <w:noProof/>
          </w:rPr>
          <w:t>Om hestehold</w:t>
        </w:r>
        <w:r w:rsidR="00F867BC">
          <w:rPr>
            <w:noProof/>
          </w:rPr>
          <w:tab/>
        </w:r>
        <w:r w:rsidR="00F867BC">
          <w:rPr>
            <w:noProof/>
          </w:rPr>
          <w:fldChar w:fldCharType="begin"/>
        </w:r>
        <w:r w:rsidR="00F867BC">
          <w:rPr>
            <w:noProof/>
          </w:rPr>
          <w:instrText xml:space="preserve"> PAGEREF _Toc514160063 \h </w:instrText>
        </w:r>
        <w:r w:rsidR="00F867BC">
          <w:rPr>
            <w:noProof/>
          </w:rPr>
        </w:r>
        <w:r w:rsidR="00F867BC">
          <w:rPr>
            <w:noProof/>
          </w:rPr>
          <w:fldChar w:fldCharType="separate"/>
        </w:r>
        <w:r w:rsidR="00446899">
          <w:rPr>
            <w:noProof/>
          </w:rPr>
          <w:t>10</w:t>
        </w:r>
        <w:r w:rsidR="00F867BC">
          <w:rPr>
            <w:noProof/>
          </w:rPr>
          <w:fldChar w:fldCharType="end"/>
        </w:r>
      </w:hyperlink>
    </w:p>
    <w:p w14:paraId="256F2A97" w14:textId="0CCCDD85" w:rsidR="00F867BC" w:rsidRDefault="00091E8E">
      <w:pPr>
        <w:pStyle w:val="INNH2"/>
        <w:tabs>
          <w:tab w:val="left" w:pos="800"/>
        </w:tabs>
        <w:rPr>
          <w:rFonts w:asciiTheme="minorHAnsi" w:eastAsiaTheme="minorEastAsia" w:hAnsiTheme="minorHAnsi"/>
          <w:noProof/>
        </w:rPr>
      </w:pPr>
      <w:hyperlink w:anchor="_Toc514160064" w:history="1">
        <w:r w:rsidR="00F867BC" w:rsidRPr="00096D5E">
          <w:rPr>
            <w:rStyle w:val="Hyperkobling"/>
            <w:noProof/>
          </w:rPr>
          <w:t>2.3</w:t>
        </w:r>
        <w:r w:rsidR="00F867BC">
          <w:rPr>
            <w:rFonts w:asciiTheme="minorHAnsi" w:eastAsiaTheme="minorEastAsia" w:hAnsiTheme="minorHAnsi"/>
            <w:noProof/>
          </w:rPr>
          <w:tab/>
        </w:r>
        <w:r w:rsidR="00F867BC" w:rsidRPr="00096D5E">
          <w:rPr>
            <w:rStyle w:val="Hyperkobling"/>
            <w:noProof/>
          </w:rPr>
          <w:t>Råd til deg som vurderer å kjøpe hest</w:t>
        </w:r>
        <w:r w:rsidR="00F867BC">
          <w:rPr>
            <w:noProof/>
          </w:rPr>
          <w:tab/>
        </w:r>
        <w:r w:rsidR="00F867BC">
          <w:rPr>
            <w:noProof/>
          </w:rPr>
          <w:fldChar w:fldCharType="begin"/>
        </w:r>
        <w:r w:rsidR="00F867BC">
          <w:rPr>
            <w:noProof/>
          </w:rPr>
          <w:instrText xml:space="preserve"> PAGEREF _Toc514160064 \h </w:instrText>
        </w:r>
        <w:r w:rsidR="00F867BC">
          <w:rPr>
            <w:noProof/>
          </w:rPr>
        </w:r>
        <w:r w:rsidR="00F867BC">
          <w:rPr>
            <w:noProof/>
          </w:rPr>
          <w:fldChar w:fldCharType="separate"/>
        </w:r>
        <w:r w:rsidR="00446899">
          <w:rPr>
            <w:noProof/>
          </w:rPr>
          <w:t>14</w:t>
        </w:r>
        <w:r w:rsidR="00F867BC">
          <w:rPr>
            <w:noProof/>
          </w:rPr>
          <w:fldChar w:fldCharType="end"/>
        </w:r>
      </w:hyperlink>
    </w:p>
    <w:p w14:paraId="34C1968F" w14:textId="216DA946" w:rsidR="00F867BC" w:rsidRDefault="00091E8E">
      <w:pPr>
        <w:pStyle w:val="INNH2"/>
        <w:tabs>
          <w:tab w:val="left" w:pos="800"/>
        </w:tabs>
        <w:rPr>
          <w:rFonts w:asciiTheme="minorHAnsi" w:eastAsiaTheme="minorEastAsia" w:hAnsiTheme="minorHAnsi"/>
          <w:noProof/>
        </w:rPr>
      </w:pPr>
      <w:hyperlink w:anchor="_Toc514160065" w:history="1">
        <w:r w:rsidR="00F867BC" w:rsidRPr="00096D5E">
          <w:rPr>
            <w:rStyle w:val="Hyperkobling"/>
            <w:noProof/>
          </w:rPr>
          <w:t>2.4</w:t>
        </w:r>
        <w:r w:rsidR="00F867BC">
          <w:rPr>
            <w:rFonts w:asciiTheme="minorHAnsi" w:eastAsiaTheme="minorEastAsia" w:hAnsiTheme="minorHAnsi"/>
            <w:noProof/>
          </w:rPr>
          <w:tab/>
        </w:r>
        <w:r w:rsidR="00F867BC" w:rsidRPr="00096D5E">
          <w:rPr>
            <w:rStyle w:val="Hyperkobling"/>
            <w:noProof/>
          </w:rPr>
          <w:t>Driftsformer</w:t>
        </w:r>
        <w:r w:rsidR="00F867BC">
          <w:rPr>
            <w:noProof/>
          </w:rPr>
          <w:tab/>
        </w:r>
        <w:r w:rsidR="00F867BC">
          <w:rPr>
            <w:noProof/>
          </w:rPr>
          <w:fldChar w:fldCharType="begin"/>
        </w:r>
        <w:r w:rsidR="00F867BC">
          <w:rPr>
            <w:noProof/>
          </w:rPr>
          <w:instrText xml:space="preserve"> PAGEREF _Toc514160065 \h </w:instrText>
        </w:r>
        <w:r w:rsidR="00F867BC">
          <w:rPr>
            <w:noProof/>
          </w:rPr>
        </w:r>
        <w:r w:rsidR="00F867BC">
          <w:rPr>
            <w:noProof/>
          </w:rPr>
          <w:fldChar w:fldCharType="separate"/>
        </w:r>
        <w:r w:rsidR="00446899">
          <w:rPr>
            <w:noProof/>
          </w:rPr>
          <w:t>14</w:t>
        </w:r>
        <w:r w:rsidR="00F867BC">
          <w:rPr>
            <w:noProof/>
          </w:rPr>
          <w:fldChar w:fldCharType="end"/>
        </w:r>
      </w:hyperlink>
    </w:p>
    <w:p w14:paraId="01B9AC2B" w14:textId="4D77B8E1" w:rsidR="00F867BC" w:rsidRDefault="00091E8E">
      <w:pPr>
        <w:pStyle w:val="INNH3"/>
        <w:tabs>
          <w:tab w:val="left" w:pos="1200"/>
        </w:tabs>
        <w:rPr>
          <w:rFonts w:asciiTheme="minorHAnsi" w:eastAsiaTheme="minorEastAsia" w:hAnsiTheme="minorHAnsi"/>
          <w:noProof/>
        </w:rPr>
      </w:pPr>
      <w:hyperlink w:anchor="_Toc514160066" w:history="1">
        <w:r w:rsidR="00F867BC" w:rsidRPr="00096D5E">
          <w:rPr>
            <w:rStyle w:val="Hyperkobling"/>
            <w:noProof/>
          </w:rPr>
          <w:t>2.4.1</w:t>
        </w:r>
        <w:r w:rsidR="00F867BC">
          <w:rPr>
            <w:rFonts w:asciiTheme="minorHAnsi" w:eastAsiaTheme="minorEastAsia" w:hAnsiTheme="minorHAnsi"/>
            <w:noProof/>
          </w:rPr>
          <w:tab/>
        </w:r>
        <w:r w:rsidR="00F867BC" w:rsidRPr="00096D5E">
          <w:rPr>
            <w:rStyle w:val="Hyperkobling"/>
            <w:noProof/>
          </w:rPr>
          <w:t>Stall</w:t>
        </w:r>
        <w:r w:rsidR="00F867BC">
          <w:rPr>
            <w:noProof/>
          </w:rPr>
          <w:tab/>
        </w:r>
        <w:r w:rsidR="00F867BC">
          <w:rPr>
            <w:noProof/>
          </w:rPr>
          <w:fldChar w:fldCharType="begin"/>
        </w:r>
        <w:r w:rsidR="00F867BC">
          <w:rPr>
            <w:noProof/>
          </w:rPr>
          <w:instrText xml:space="preserve"> PAGEREF _Toc514160066 \h </w:instrText>
        </w:r>
        <w:r w:rsidR="00F867BC">
          <w:rPr>
            <w:noProof/>
          </w:rPr>
        </w:r>
        <w:r w:rsidR="00F867BC">
          <w:rPr>
            <w:noProof/>
          </w:rPr>
          <w:fldChar w:fldCharType="separate"/>
        </w:r>
        <w:r w:rsidR="00446899">
          <w:rPr>
            <w:noProof/>
          </w:rPr>
          <w:t>15</w:t>
        </w:r>
        <w:r w:rsidR="00F867BC">
          <w:rPr>
            <w:noProof/>
          </w:rPr>
          <w:fldChar w:fldCharType="end"/>
        </w:r>
      </w:hyperlink>
    </w:p>
    <w:p w14:paraId="4B0E9449" w14:textId="2232C53F" w:rsidR="00F867BC" w:rsidRDefault="00091E8E">
      <w:pPr>
        <w:pStyle w:val="INNH3"/>
        <w:tabs>
          <w:tab w:val="left" w:pos="1200"/>
        </w:tabs>
        <w:rPr>
          <w:rFonts w:asciiTheme="minorHAnsi" w:eastAsiaTheme="minorEastAsia" w:hAnsiTheme="minorHAnsi"/>
          <w:noProof/>
        </w:rPr>
      </w:pPr>
      <w:hyperlink w:anchor="_Toc514160067" w:history="1">
        <w:r w:rsidR="00F867BC" w:rsidRPr="00096D5E">
          <w:rPr>
            <w:rStyle w:val="Hyperkobling"/>
            <w:noProof/>
          </w:rPr>
          <w:t>2.4.2</w:t>
        </w:r>
        <w:r w:rsidR="00F867BC">
          <w:rPr>
            <w:rFonts w:asciiTheme="minorHAnsi" w:eastAsiaTheme="minorEastAsia" w:hAnsiTheme="minorHAnsi"/>
            <w:noProof/>
          </w:rPr>
          <w:tab/>
        </w:r>
        <w:r w:rsidR="00F867BC" w:rsidRPr="00096D5E">
          <w:rPr>
            <w:rStyle w:val="Hyperkobling"/>
            <w:noProof/>
          </w:rPr>
          <w:t>Utegang</w:t>
        </w:r>
        <w:r w:rsidR="00F867BC">
          <w:rPr>
            <w:noProof/>
          </w:rPr>
          <w:tab/>
        </w:r>
        <w:r w:rsidR="00F867BC">
          <w:rPr>
            <w:noProof/>
          </w:rPr>
          <w:fldChar w:fldCharType="begin"/>
        </w:r>
        <w:r w:rsidR="00F867BC">
          <w:rPr>
            <w:noProof/>
          </w:rPr>
          <w:instrText xml:space="preserve"> PAGEREF _Toc514160067 \h </w:instrText>
        </w:r>
        <w:r w:rsidR="00F867BC">
          <w:rPr>
            <w:noProof/>
          </w:rPr>
        </w:r>
        <w:r w:rsidR="00F867BC">
          <w:rPr>
            <w:noProof/>
          </w:rPr>
          <w:fldChar w:fldCharType="separate"/>
        </w:r>
        <w:r w:rsidR="00446899">
          <w:rPr>
            <w:noProof/>
          </w:rPr>
          <w:t>16</w:t>
        </w:r>
        <w:r w:rsidR="00F867BC">
          <w:rPr>
            <w:noProof/>
          </w:rPr>
          <w:fldChar w:fldCharType="end"/>
        </w:r>
      </w:hyperlink>
    </w:p>
    <w:p w14:paraId="095B83E0" w14:textId="48735AB5" w:rsidR="00F867BC" w:rsidRDefault="00091E8E">
      <w:pPr>
        <w:pStyle w:val="INNH2"/>
        <w:tabs>
          <w:tab w:val="left" w:pos="800"/>
        </w:tabs>
        <w:rPr>
          <w:rFonts w:asciiTheme="minorHAnsi" w:eastAsiaTheme="minorEastAsia" w:hAnsiTheme="minorHAnsi"/>
          <w:noProof/>
        </w:rPr>
      </w:pPr>
      <w:hyperlink w:anchor="_Toc514160068" w:history="1">
        <w:r w:rsidR="00F867BC" w:rsidRPr="00096D5E">
          <w:rPr>
            <w:rStyle w:val="Hyperkobling"/>
            <w:noProof/>
          </w:rPr>
          <w:t>2.5</w:t>
        </w:r>
        <w:r w:rsidR="00F867BC">
          <w:rPr>
            <w:rFonts w:asciiTheme="minorHAnsi" w:eastAsiaTheme="minorEastAsia" w:hAnsiTheme="minorHAnsi"/>
            <w:noProof/>
          </w:rPr>
          <w:tab/>
        </w:r>
        <w:r w:rsidR="00F867BC" w:rsidRPr="00096D5E">
          <w:rPr>
            <w:rStyle w:val="Hyperkobling"/>
            <w:noProof/>
          </w:rPr>
          <w:t>Brannsikkerhet</w:t>
        </w:r>
        <w:r w:rsidR="00F867BC">
          <w:rPr>
            <w:noProof/>
          </w:rPr>
          <w:tab/>
        </w:r>
        <w:r w:rsidR="00F867BC">
          <w:rPr>
            <w:noProof/>
          </w:rPr>
          <w:fldChar w:fldCharType="begin"/>
        </w:r>
        <w:r w:rsidR="00F867BC">
          <w:rPr>
            <w:noProof/>
          </w:rPr>
          <w:instrText xml:space="preserve"> PAGEREF _Toc514160068 \h </w:instrText>
        </w:r>
        <w:r w:rsidR="00F867BC">
          <w:rPr>
            <w:noProof/>
          </w:rPr>
        </w:r>
        <w:r w:rsidR="00F867BC">
          <w:rPr>
            <w:noProof/>
          </w:rPr>
          <w:fldChar w:fldCharType="separate"/>
        </w:r>
        <w:r w:rsidR="00446899">
          <w:rPr>
            <w:noProof/>
          </w:rPr>
          <w:t>17</w:t>
        </w:r>
        <w:r w:rsidR="00F867BC">
          <w:rPr>
            <w:noProof/>
          </w:rPr>
          <w:fldChar w:fldCharType="end"/>
        </w:r>
      </w:hyperlink>
    </w:p>
    <w:p w14:paraId="16DEDA35" w14:textId="39591C3E" w:rsidR="00F867BC" w:rsidRDefault="00091E8E">
      <w:pPr>
        <w:pStyle w:val="INNH2"/>
        <w:tabs>
          <w:tab w:val="left" w:pos="800"/>
        </w:tabs>
        <w:rPr>
          <w:rFonts w:asciiTheme="minorHAnsi" w:eastAsiaTheme="minorEastAsia" w:hAnsiTheme="minorHAnsi"/>
          <w:noProof/>
        </w:rPr>
      </w:pPr>
      <w:hyperlink w:anchor="_Toc514160069" w:history="1">
        <w:r w:rsidR="00F867BC" w:rsidRPr="00096D5E">
          <w:rPr>
            <w:rStyle w:val="Hyperkobling"/>
            <w:noProof/>
          </w:rPr>
          <w:t>2.6</w:t>
        </w:r>
        <w:r w:rsidR="00F867BC">
          <w:rPr>
            <w:rFonts w:asciiTheme="minorHAnsi" w:eastAsiaTheme="minorEastAsia" w:hAnsiTheme="minorHAnsi"/>
            <w:noProof/>
          </w:rPr>
          <w:tab/>
        </w:r>
        <w:r w:rsidR="00F867BC" w:rsidRPr="00096D5E">
          <w:rPr>
            <w:rStyle w:val="Hyperkobling"/>
            <w:noProof/>
          </w:rPr>
          <w:t>Slakt og avliving av hest</w:t>
        </w:r>
        <w:r w:rsidR="00F867BC">
          <w:rPr>
            <w:noProof/>
          </w:rPr>
          <w:tab/>
        </w:r>
        <w:r w:rsidR="00F867BC">
          <w:rPr>
            <w:noProof/>
          </w:rPr>
          <w:fldChar w:fldCharType="begin"/>
        </w:r>
        <w:r w:rsidR="00F867BC">
          <w:rPr>
            <w:noProof/>
          </w:rPr>
          <w:instrText xml:space="preserve"> PAGEREF _Toc514160069 \h </w:instrText>
        </w:r>
        <w:r w:rsidR="00F867BC">
          <w:rPr>
            <w:noProof/>
          </w:rPr>
        </w:r>
        <w:r w:rsidR="00F867BC">
          <w:rPr>
            <w:noProof/>
          </w:rPr>
          <w:fldChar w:fldCharType="separate"/>
        </w:r>
        <w:r w:rsidR="00446899">
          <w:rPr>
            <w:noProof/>
          </w:rPr>
          <w:t>18</w:t>
        </w:r>
        <w:r w:rsidR="00F867BC">
          <w:rPr>
            <w:noProof/>
          </w:rPr>
          <w:fldChar w:fldCharType="end"/>
        </w:r>
      </w:hyperlink>
    </w:p>
    <w:p w14:paraId="7E65CEB5" w14:textId="1A38B2EF" w:rsidR="00F867BC" w:rsidRDefault="00091E8E">
      <w:pPr>
        <w:pStyle w:val="INNH1"/>
        <w:tabs>
          <w:tab w:val="left" w:pos="400"/>
        </w:tabs>
        <w:rPr>
          <w:rFonts w:asciiTheme="minorHAnsi" w:eastAsiaTheme="minorEastAsia" w:hAnsiTheme="minorHAnsi"/>
          <w:noProof/>
        </w:rPr>
      </w:pPr>
      <w:hyperlink w:anchor="_Toc514160070" w:history="1">
        <w:r w:rsidR="00F867BC" w:rsidRPr="00096D5E">
          <w:rPr>
            <w:rStyle w:val="Hyperkobling"/>
            <w:noProof/>
            <w:lang w:val="nn-NO"/>
          </w:rPr>
          <w:t>3</w:t>
        </w:r>
        <w:r w:rsidR="00F867BC">
          <w:rPr>
            <w:rFonts w:asciiTheme="minorHAnsi" w:eastAsiaTheme="minorEastAsia" w:hAnsiTheme="minorHAnsi"/>
            <w:noProof/>
          </w:rPr>
          <w:tab/>
        </w:r>
        <w:r w:rsidR="00F867BC" w:rsidRPr="00096D5E">
          <w:rPr>
            <w:rStyle w:val="Hyperkobling"/>
            <w:noProof/>
            <w:lang w:val="nn-NO"/>
          </w:rPr>
          <w:t>Nasjonale raser</w:t>
        </w:r>
        <w:r w:rsidR="00F867BC">
          <w:rPr>
            <w:noProof/>
          </w:rPr>
          <w:tab/>
        </w:r>
        <w:r w:rsidR="00F867BC">
          <w:rPr>
            <w:noProof/>
          </w:rPr>
          <w:fldChar w:fldCharType="begin"/>
        </w:r>
        <w:r w:rsidR="00F867BC">
          <w:rPr>
            <w:noProof/>
          </w:rPr>
          <w:instrText xml:space="preserve"> PAGEREF _Toc514160070 \h </w:instrText>
        </w:r>
        <w:r w:rsidR="00F867BC">
          <w:rPr>
            <w:noProof/>
          </w:rPr>
        </w:r>
        <w:r w:rsidR="00F867BC">
          <w:rPr>
            <w:noProof/>
          </w:rPr>
          <w:fldChar w:fldCharType="separate"/>
        </w:r>
        <w:r w:rsidR="00446899">
          <w:rPr>
            <w:noProof/>
          </w:rPr>
          <w:t>18</w:t>
        </w:r>
        <w:r w:rsidR="00F867BC">
          <w:rPr>
            <w:noProof/>
          </w:rPr>
          <w:fldChar w:fldCharType="end"/>
        </w:r>
      </w:hyperlink>
    </w:p>
    <w:p w14:paraId="22B80372" w14:textId="4CD23955" w:rsidR="00F867BC" w:rsidRDefault="00091E8E">
      <w:pPr>
        <w:pStyle w:val="INNH1"/>
        <w:tabs>
          <w:tab w:val="left" w:pos="400"/>
        </w:tabs>
        <w:rPr>
          <w:rFonts w:asciiTheme="minorHAnsi" w:eastAsiaTheme="minorEastAsia" w:hAnsiTheme="minorHAnsi"/>
          <w:noProof/>
        </w:rPr>
      </w:pPr>
      <w:hyperlink w:anchor="_Toc514160071" w:history="1">
        <w:r w:rsidR="00F867BC" w:rsidRPr="00096D5E">
          <w:rPr>
            <w:rStyle w:val="Hyperkobling"/>
            <w:noProof/>
          </w:rPr>
          <w:t>4</w:t>
        </w:r>
        <w:r w:rsidR="00F867BC">
          <w:rPr>
            <w:rFonts w:asciiTheme="minorHAnsi" w:eastAsiaTheme="minorEastAsia" w:hAnsiTheme="minorHAnsi"/>
            <w:noProof/>
          </w:rPr>
          <w:tab/>
        </w:r>
        <w:r w:rsidR="00F867BC" w:rsidRPr="00096D5E">
          <w:rPr>
            <w:rStyle w:val="Hyperkobling"/>
            <w:noProof/>
          </w:rPr>
          <w:t>Aktører</w:t>
        </w:r>
        <w:r w:rsidR="00F867BC">
          <w:rPr>
            <w:noProof/>
          </w:rPr>
          <w:tab/>
        </w:r>
        <w:r w:rsidR="00F867BC">
          <w:rPr>
            <w:noProof/>
          </w:rPr>
          <w:fldChar w:fldCharType="begin"/>
        </w:r>
        <w:r w:rsidR="00F867BC">
          <w:rPr>
            <w:noProof/>
          </w:rPr>
          <w:instrText xml:space="preserve"> PAGEREF _Toc514160071 \h </w:instrText>
        </w:r>
        <w:r w:rsidR="00F867BC">
          <w:rPr>
            <w:noProof/>
          </w:rPr>
        </w:r>
        <w:r w:rsidR="00F867BC">
          <w:rPr>
            <w:noProof/>
          </w:rPr>
          <w:fldChar w:fldCharType="separate"/>
        </w:r>
        <w:r w:rsidR="00446899">
          <w:rPr>
            <w:noProof/>
          </w:rPr>
          <w:t>24</w:t>
        </w:r>
        <w:r w:rsidR="00F867BC">
          <w:rPr>
            <w:noProof/>
          </w:rPr>
          <w:fldChar w:fldCharType="end"/>
        </w:r>
      </w:hyperlink>
    </w:p>
    <w:p w14:paraId="0868F27A" w14:textId="45C58231" w:rsidR="00F867BC" w:rsidRDefault="00091E8E">
      <w:pPr>
        <w:pStyle w:val="INNH2"/>
        <w:tabs>
          <w:tab w:val="left" w:pos="800"/>
        </w:tabs>
        <w:rPr>
          <w:rFonts w:asciiTheme="minorHAnsi" w:eastAsiaTheme="minorEastAsia" w:hAnsiTheme="minorHAnsi"/>
          <w:noProof/>
        </w:rPr>
      </w:pPr>
      <w:hyperlink w:anchor="_Toc514160072" w:history="1">
        <w:r w:rsidR="00F867BC" w:rsidRPr="00096D5E">
          <w:rPr>
            <w:rStyle w:val="Hyperkobling"/>
            <w:noProof/>
          </w:rPr>
          <w:t>4.1</w:t>
        </w:r>
        <w:r w:rsidR="00F867BC">
          <w:rPr>
            <w:rFonts w:asciiTheme="minorHAnsi" w:eastAsiaTheme="minorEastAsia" w:hAnsiTheme="minorHAnsi"/>
            <w:noProof/>
          </w:rPr>
          <w:tab/>
        </w:r>
        <w:r w:rsidR="00F867BC" w:rsidRPr="00096D5E">
          <w:rPr>
            <w:rStyle w:val="Hyperkobling"/>
            <w:noProof/>
          </w:rPr>
          <w:t>Departementene</w:t>
        </w:r>
        <w:r w:rsidR="00F867BC">
          <w:rPr>
            <w:noProof/>
          </w:rPr>
          <w:tab/>
        </w:r>
        <w:r w:rsidR="00F867BC">
          <w:rPr>
            <w:noProof/>
          </w:rPr>
          <w:fldChar w:fldCharType="begin"/>
        </w:r>
        <w:r w:rsidR="00F867BC">
          <w:rPr>
            <w:noProof/>
          </w:rPr>
          <w:instrText xml:space="preserve"> PAGEREF _Toc514160072 \h </w:instrText>
        </w:r>
        <w:r w:rsidR="00F867BC">
          <w:rPr>
            <w:noProof/>
          </w:rPr>
        </w:r>
        <w:r w:rsidR="00F867BC">
          <w:rPr>
            <w:noProof/>
          </w:rPr>
          <w:fldChar w:fldCharType="separate"/>
        </w:r>
        <w:r w:rsidR="00446899">
          <w:rPr>
            <w:noProof/>
          </w:rPr>
          <w:t>24</w:t>
        </w:r>
        <w:r w:rsidR="00F867BC">
          <w:rPr>
            <w:noProof/>
          </w:rPr>
          <w:fldChar w:fldCharType="end"/>
        </w:r>
      </w:hyperlink>
    </w:p>
    <w:p w14:paraId="3D2ADF6D" w14:textId="45F290D1" w:rsidR="00F867BC" w:rsidRDefault="00091E8E">
      <w:pPr>
        <w:pStyle w:val="INNH3"/>
        <w:tabs>
          <w:tab w:val="left" w:pos="1200"/>
        </w:tabs>
        <w:rPr>
          <w:rFonts w:asciiTheme="minorHAnsi" w:eastAsiaTheme="minorEastAsia" w:hAnsiTheme="minorHAnsi"/>
          <w:noProof/>
        </w:rPr>
      </w:pPr>
      <w:hyperlink w:anchor="_Toc514160073" w:history="1">
        <w:r w:rsidR="00F867BC" w:rsidRPr="00096D5E">
          <w:rPr>
            <w:rStyle w:val="Hyperkobling"/>
            <w:noProof/>
          </w:rPr>
          <w:t>4.1.1</w:t>
        </w:r>
        <w:r w:rsidR="00F867BC">
          <w:rPr>
            <w:rFonts w:asciiTheme="minorHAnsi" w:eastAsiaTheme="minorEastAsia" w:hAnsiTheme="minorHAnsi"/>
            <w:noProof/>
          </w:rPr>
          <w:tab/>
        </w:r>
        <w:r w:rsidR="00F867BC" w:rsidRPr="00096D5E">
          <w:rPr>
            <w:rStyle w:val="Hyperkobling"/>
            <w:noProof/>
          </w:rPr>
          <w:t>Landbruks- og matdepartementet</w:t>
        </w:r>
        <w:r w:rsidR="00F867BC">
          <w:rPr>
            <w:noProof/>
          </w:rPr>
          <w:tab/>
        </w:r>
        <w:r w:rsidR="00F867BC">
          <w:rPr>
            <w:noProof/>
          </w:rPr>
          <w:fldChar w:fldCharType="begin"/>
        </w:r>
        <w:r w:rsidR="00F867BC">
          <w:rPr>
            <w:noProof/>
          </w:rPr>
          <w:instrText xml:space="preserve"> PAGEREF _Toc514160073 \h </w:instrText>
        </w:r>
        <w:r w:rsidR="00F867BC">
          <w:rPr>
            <w:noProof/>
          </w:rPr>
        </w:r>
        <w:r w:rsidR="00F867BC">
          <w:rPr>
            <w:noProof/>
          </w:rPr>
          <w:fldChar w:fldCharType="separate"/>
        </w:r>
        <w:r w:rsidR="00446899">
          <w:rPr>
            <w:noProof/>
          </w:rPr>
          <w:t>24</w:t>
        </w:r>
        <w:r w:rsidR="00F867BC">
          <w:rPr>
            <w:noProof/>
          </w:rPr>
          <w:fldChar w:fldCharType="end"/>
        </w:r>
      </w:hyperlink>
    </w:p>
    <w:p w14:paraId="30CA3FC6" w14:textId="1200A596" w:rsidR="00F867BC" w:rsidRDefault="00091E8E">
      <w:pPr>
        <w:pStyle w:val="INNH3"/>
        <w:tabs>
          <w:tab w:val="left" w:pos="1200"/>
        </w:tabs>
        <w:rPr>
          <w:rFonts w:asciiTheme="minorHAnsi" w:eastAsiaTheme="minorEastAsia" w:hAnsiTheme="minorHAnsi"/>
          <w:noProof/>
        </w:rPr>
      </w:pPr>
      <w:hyperlink w:anchor="_Toc514160074" w:history="1">
        <w:r w:rsidR="00F867BC" w:rsidRPr="00096D5E">
          <w:rPr>
            <w:rStyle w:val="Hyperkobling"/>
            <w:noProof/>
          </w:rPr>
          <w:t>4.1.2</w:t>
        </w:r>
        <w:r w:rsidR="00F867BC">
          <w:rPr>
            <w:rFonts w:asciiTheme="minorHAnsi" w:eastAsiaTheme="minorEastAsia" w:hAnsiTheme="minorHAnsi"/>
            <w:noProof/>
          </w:rPr>
          <w:tab/>
        </w:r>
        <w:r w:rsidR="00F867BC" w:rsidRPr="00096D5E">
          <w:rPr>
            <w:rStyle w:val="Hyperkobling"/>
            <w:noProof/>
          </w:rPr>
          <w:t>Kommunal og moderniseringsdepartementet</w:t>
        </w:r>
        <w:r w:rsidR="00F867BC">
          <w:rPr>
            <w:noProof/>
          </w:rPr>
          <w:tab/>
        </w:r>
        <w:r w:rsidR="00F867BC">
          <w:rPr>
            <w:noProof/>
          </w:rPr>
          <w:fldChar w:fldCharType="begin"/>
        </w:r>
        <w:r w:rsidR="00F867BC">
          <w:rPr>
            <w:noProof/>
          </w:rPr>
          <w:instrText xml:space="preserve"> PAGEREF _Toc514160074 \h </w:instrText>
        </w:r>
        <w:r w:rsidR="00F867BC">
          <w:rPr>
            <w:noProof/>
          </w:rPr>
        </w:r>
        <w:r w:rsidR="00F867BC">
          <w:rPr>
            <w:noProof/>
          </w:rPr>
          <w:fldChar w:fldCharType="separate"/>
        </w:r>
        <w:r w:rsidR="00446899">
          <w:rPr>
            <w:noProof/>
          </w:rPr>
          <w:t>25</w:t>
        </w:r>
        <w:r w:rsidR="00F867BC">
          <w:rPr>
            <w:noProof/>
          </w:rPr>
          <w:fldChar w:fldCharType="end"/>
        </w:r>
      </w:hyperlink>
    </w:p>
    <w:p w14:paraId="59FD6D57" w14:textId="7BB19180" w:rsidR="00F867BC" w:rsidRDefault="00091E8E">
      <w:pPr>
        <w:pStyle w:val="INNH3"/>
        <w:tabs>
          <w:tab w:val="left" w:pos="1200"/>
        </w:tabs>
        <w:rPr>
          <w:rFonts w:asciiTheme="minorHAnsi" w:eastAsiaTheme="minorEastAsia" w:hAnsiTheme="minorHAnsi"/>
          <w:noProof/>
        </w:rPr>
      </w:pPr>
      <w:hyperlink w:anchor="_Toc514160075" w:history="1">
        <w:r w:rsidR="00F867BC" w:rsidRPr="00096D5E">
          <w:rPr>
            <w:rStyle w:val="Hyperkobling"/>
            <w:noProof/>
          </w:rPr>
          <w:t>4.1.3</w:t>
        </w:r>
        <w:r w:rsidR="00F867BC">
          <w:rPr>
            <w:rFonts w:asciiTheme="minorHAnsi" w:eastAsiaTheme="minorEastAsia" w:hAnsiTheme="minorHAnsi"/>
            <w:noProof/>
          </w:rPr>
          <w:tab/>
        </w:r>
        <w:r w:rsidR="00F867BC" w:rsidRPr="00096D5E">
          <w:rPr>
            <w:rStyle w:val="Hyperkobling"/>
            <w:noProof/>
          </w:rPr>
          <w:t>Klima- og miljødepartementet</w:t>
        </w:r>
        <w:r w:rsidR="00F867BC">
          <w:rPr>
            <w:noProof/>
          </w:rPr>
          <w:tab/>
        </w:r>
        <w:r w:rsidR="00F867BC">
          <w:rPr>
            <w:noProof/>
          </w:rPr>
          <w:fldChar w:fldCharType="begin"/>
        </w:r>
        <w:r w:rsidR="00F867BC">
          <w:rPr>
            <w:noProof/>
          </w:rPr>
          <w:instrText xml:space="preserve"> PAGEREF _Toc514160075 \h </w:instrText>
        </w:r>
        <w:r w:rsidR="00F867BC">
          <w:rPr>
            <w:noProof/>
          </w:rPr>
        </w:r>
        <w:r w:rsidR="00F867BC">
          <w:rPr>
            <w:noProof/>
          </w:rPr>
          <w:fldChar w:fldCharType="separate"/>
        </w:r>
        <w:r w:rsidR="00446899">
          <w:rPr>
            <w:noProof/>
          </w:rPr>
          <w:t>25</w:t>
        </w:r>
        <w:r w:rsidR="00F867BC">
          <w:rPr>
            <w:noProof/>
          </w:rPr>
          <w:fldChar w:fldCharType="end"/>
        </w:r>
      </w:hyperlink>
    </w:p>
    <w:p w14:paraId="6A587759" w14:textId="77F4D76A" w:rsidR="00F867BC" w:rsidRDefault="00091E8E">
      <w:pPr>
        <w:pStyle w:val="INNH3"/>
        <w:tabs>
          <w:tab w:val="left" w:pos="1200"/>
        </w:tabs>
        <w:rPr>
          <w:rFonts w:asciiTheme="minorHAnsi" w:eastAsiaTheme="minorEastAsia" w:hAnsiTheme="minorHAnsi"/>
          <w:noProof/>
        </w:rPr>
      </w:pPr>
      <w:hyperlink w:anchor="_Toc514160076" w:history="1">
        <w:r w:rsidR="00F867BC" w:rsidRPr="00096D5E">
          <w:rPr>
            <w:rStyle w:val="Hyperkobling"/>
            <w:noProof/>
          </w:rPr>
          <w:t>4.1.4</w:t>
        </w:r>
        <w:r w:rsidR="00F867BC">
          <w:rPr>
            <w:rFonts w:asciiTheme="minorHAnsi" w:eastAsiaTheme="minorEastAsia" w:hAnsiTheme="minorHAnsi"/>
            <w:noProof/>
          </w:rPr>
          <w:tab/>
        </w:r>
        <w:r w:rsidR="00F867BC" w:rsidRPr="00096D5E">
          <w:rPr>
            <w:rStyle w:val="Hyperkobling"/>
            <w:noProof/>
          </w:rPr>
          <w:t>Finansdepartementet</w:t>
        </w:r>
        <w:r w:rsidR="00F867BC">
          <w:rPr>
            <w:noProof/>
          </w:rPr>
          <w:tab/>
        </w:r>
        <w:r w:rsidR="00F867BC">
          <w:rPr>
            <w:noProof/>
          </w:rPr>
          <w:fldChar w:fldCharType="begin"/>
        </w:r>
        <w:r w:rsidR="00F867BC">
          <w:rPr>
            <w:noProof/>
          </w:rPr>
          <w:instrText xml:space="preserve"> PAGEREF _Toc514160076 \h </w:instrText>
        </w:r>
        <w:r w:rsidR="00F867BC">
          <w:rPr>
            <w:noProof/>
          </w:rPr>
        </w:r>
        <w:r w:rsidR="00F867BC">
          <w:rPr>
            <w:noProof/>
          </w:rPr>
          <w:fldChar w:fldCharType="separate"/>
        </w:r>
        <w:r w:rsidR="00446899">
          <w:rPr>
            <w:noProof/>
          </w:rPr>
          <w:t>25</w:t>
        </w:r>
        <w:r w:rsidR="00F867BC">
          <w:rPr>
            <w:noProof/>
          </w:rPr>
          <w:fldChar w:fldCharType="end"/>
        </w:r>
      </w:hyperlink>
    </w:p>
    <w:p w14:paraId="5EE77BE1" w14:textId="4C937A0A" w:rsidR="00F867BC" w:rsidRDefault="00091E8E">
      <w:pPr>
        <w:pStyle w:val="INNH3"/>
        <w:tabs>
          <w:tab w:val="left" w:pos="1200"/>
        </w:tabs>
        <w:rPr>
          <w:rFonts w:asciiTheme="minorHAnsi" w:eastAsiaTheme="minorEastAsia" w:hAnsiTheme="minorHAnsi"/>
          <w:noProof/>
        </w:rPr>
      </w:pPr>
      <w:hyperlink w:anchor="_Toc514160077" w:history="1">
        <w:r w:rsidR="00F867BC" w:rsidRPr="00096D5E">
          <w:rPr>
            <w:rStyle w:val="Hyperkobling"/>
            <w:noProof/>
          </w:rPr>
          <w:t>4.1.5</w:t>
        </w:r>
        <w:r w:rsidR="00F867BC">
          <w:rPr>
            <w:rFonts w:asciiTheme="minorHAnsi" w:eastAsiaTheme="minorEastAsia" w:hAnsiTheme="minorHAnsi"/>
            <w:noProof/>
          </w:rPr>
          <w:tab/>
        </w:r>
        <w:r w:rsidR="00F867BC" w:rsidRPr="00096D5E">
          <w:rPr>
            <w:rStyle w:val="Hyperkobling"/>
            <w:noProof/>
          </w:rPr>
          <w:t>Samferdselsdepartementet</w:t>
        </w:r>
        <w:r w:rsidR="00F867BC">
          <w:rPr>
            <w:noProof/>
          </w:rPr>
          <w:tab/>
        </w:r>
        <w:r w:rsidR="00F867BC">
          <w:rPr>
            <w:noProof/>
          </w:rPr>
          <w:fldChar w:fldCharType="begin"/>
        </w:r>
        <w:r w:rsidR="00F867BC">
          <w:rPr>
            <w:noProof/>
          </w:rPr>
          <w:instrText xml:space="preserve"> PAGEREF _Toc514160077 \h </w:instrText>
        </w:r>
        <w:r w:rsidR="00F867BC">
          <w:rPr>
            <w:noProof/>
          </w:rPr>
        </w:r>
        <w:r w:rsidR="00F867BC">
          <w:rPr>
            <w:noProof/>
          </w:rPr>
          <w:fldChar w:fldCharType="separate"/>
        </w:r>
        <w:r w:rsidR="00446899">
          <w:rPr>
            <w:noProof/>
          </w:rPr>
          <w:t>25</w:t>
        </w:r>
        <w:r w:rsidR="00F867BC">
          <w:rPr>
            <w:noProof/>
          </w:rPr>
          <w:fldChar w:fldCharType="end"/>
        </w:r>
      </w:hyperlink>
    </w:p>
    <w:p w14:paraId="71884BD0" w14:textId="550967E3" w:rsidR="00F867BC" w:rsidRDefault="00091E8E">
      <w:pPr>
        <w:pStyle w:val="INNH3"/>
        <w:tabs>
          <w:tab w:val="left" w:pos="1200"/>
        </w:tabs>
        <w:rPr>
          <w:rFonts w:asciiTheme="minorHAnsi" w:eastAsiaTheme="minorEastAsia" w:hAnsiTheme="minorHAnsi"/>
          <w:noProof/>
        </w:rPr>
      </w:pPr>
      <w:hyperlink w:anchor="_Toc514160078" w:history="1">
        <w:r w:rsidR="00F867BC" w:rsidRPr="00096D5E">
          <w:rPr>
            <w:rStyle w:val="Hyperkobling"/>
            <w:noProof/>
          </w:rPr>
          <w:t>4.1.6</w:t>
        </w:r>
        <w:r w:rsidR="00F867BC">
          <w:rPr>
            <w:rFonts w:asciiTheme="minorHAnsi" w:eastAsiaTheme="minorEastAsia" w:hAnsiTheme="minorHAnsi"/>
            <w:noProof/>
          </w:rPr>
          <w:tab/>
        </w:r>
        <w:r w:rsidR="00F867BC" w:rsidRPr="00096D5E">
          <w:rPr>
            <w:rStyle w:val="Hyperkobling"/>
            <w:noProof/>
          </w:rPr>
          <w:t>Helse- og omsorgsdepartementet</w:t>
        </w:r>
        <w:r w:rsidR="00F867BC">
          <w:rPr>
            <w:noProof/>
          </w:rPr>
          <w:tab/>
        </w:r>
        <w:r w:rsidR="00F867BC">
          <w:rPr>
            <w:noProof/>
          </w:rPr>
          <w:fldChar w:fldCharType="begin"/>
        </w:r>
        <w:r w:rsidR="00F867BC">
          <w:rPr>
            <w:noProof/>
          </w:rPr>
          <w:instrText xml:space="preserve"> PAGEREF _Toc514160078 \h </w:instrText>
        </w:r>
        <w:r w:rsidR="00F867BC">
          <w:rPr>
            <w:noProof/>
          </w:rPr>
        </w:r>
        <w:r w:rsidR="00F867BC">
          <w:rPr>
            <w:noProof/>
          </w:rPr>
          <w:fldChar w:fldCharType="separate"/>
        </w:r>
        <w:r w:rsidR="00446899">
          <w:rPr>
            <w:noProof/>
          </w:rPr>
          <w:t>25</w:t>
        </w:r>
        <w:r w:rsidR="00F867BC">
          <w:rPr>
            <w:noProof/>
          </w:rPr>
          <w:fldChar w:fldCharType="end"/>
        </w:r>
      </w:hyperlink>
    </w:p>
    <w:p w14:paraId="14D16C0B" w14:textId="12617813" w:rsidR="00F867BC" w:rsidRDefault="00091E8E">
      <w:pPr>
        <w:pStyle w:val="INNH3"/>
        <w:tabs>
          <w:tab w:val="left" w:pos="1200"/>
        </w:tabs>
        <w:rPr>
          <w:rFonts w:asciiTheme="minorHAnsi" w:eastAsiaTheme="minorEastAsia" w:hAnsiTheme="minorHAnsi"/>
          <w:noProof/>
        </w:rPr>
      </w:pPr>
      <w:hyperlink w:anchor="_Toc514160079" w:history="1">
        <w:r w:rsidR="00F867BC" w:rsidRPr="00096D5E">
          <w:rPr>
            <w:rStyle w:val="Hyperkobling"/>
            <w:noProof/>
          </w:rPr>
          <w:t>4.1.7</w:t>
        </w:r>
        <w:r w:rsidR="00F867BC">
          <w:rPr>
            <w:rFonts w:asciiTheme="minorHAnsi" w:eastAsiaTheme="minorEastAsia" w:hAnsiTheme="minorHAnsi"/>
            <w:noProof/>
          </w:rPr>
          <w:tab/>
        </w:r>
        <w:r w:rsidR="00F867BC" w:rsidRPr="00096D5E">
          <w:rPr>
            <w:rStyle w:val="Hyperkobling"/>
            <w:noProof/>
          </w:rPr>
          <w:t>Kulturdepartementet</w:t>
        </w:r>
        <w:r w:rsidR="00F867BC">
          <w:rPr>
            <w:noProof/>
          </w:rPr>
          <w:tab/>
        </w:r>
        <w:r w:rsidR="00F867BC">
          <w:rPr>
            <w:noProof/>
          </w:rPr>
          <w:fldChar w:fldCharType="begin"/>
        </w:r>
        <w:r w:rsidR="00F867BC">
          <w:rPr>
            <w:noProof/>
          </w:rPr>
          <w:instrText xml:space="preserve"> PAGEREF _Toc514160079 \h </w:instrText>
        </w:r>
        <w:r w:rsidR="00F867BC">
          <w:rPr>
            <w:noProof/>
          </w:rPr>
        </w:r>
        <w:r w:rsidR="00F867BC">
          <w:rPr>
            <w:noProof/>
          </w:rPr>
          <w:fldChar w:fldCharType="separate"/>
        </w:r>
        <w:r w:rsidR="00446899">
          <w:rPr>
            <w:noProof/>
          </w:rPr>
          <w:t>25</w:t>
        </w:r>
        <w:r w:rsidR="00F867BC">
          <w:rPr>
            <w:noProof/>
          </w:rPr>
          <w:fldChar w:fldCharType="end"/>
        </w:r>
      </w:hyperlink>
    </w:p>
    <w:p w14:paraId="412A90AD" w14:textId="3B85538C" w:rsidR="00F867BC" w:rsidRDefault="00091E8E">
      <w:pPr>
        <w:pStyle w:val="INNH2"/>
        <w:tabs>
          <w:tab w:val="left" w:pos="800"/>
        </w:tabs>
        <w:rPr>
          <w:rFonts w:asciiTheme="minorHAnsi" w:eastAsiaTheme="minorEastAsia" w:hAnsiTheme="minorHAnsi"/>
          <w:noProof/>
        </w:rPr>
      </w:pPr>
      <w:hyperlink w:anchor="_Toc514160080" w:history="1">
        <w:r w:rsidR="00F867BC" w:rsidRPr="00096D5E">
          <w:rPr>
            <w:rStyle w:val="Hyperkobling"/>
            <w:noProof/>
          </w:rPr>
          <w:t>4.2</w:t>
        </w:r>
        <w:r w:rsidR="00F867BC">
          <w:rPr>
            <w:rFonts w:asciiTheme="minorHAnsi" w:eastAsiaTheme="minorEastAsia" w:hAnsiTheme="minorHAnsi"/>
            <w:noProof/>
          </w:rPr>
          <w:tab/>
        </w:r>
        <w:r w:rsidR="00F867BC" w:rsidRPr="00096D5E">
          <w:rPr>
            <w:rStyle w:val="Hyperkobling"/>
            <w:noProof/>
          </w:rPr>
          <w:t>Mattilsynet</w:t>
        </w:r>
        <w:r w:rsidR="00F867BC">
          <w:rPr>
            <w:noProof/>
          </w:rPr>
          <w:tab/>
        </w:r>
        <w:r w:rsidR="00F867BC">
          <w:rPr>
            <w:noProof/>
          </w:rPr>
          <w:fldChar w:fldCharType="begin"/>
        </w:r>
        <w:r w:rsidR="00F867BC">
          <w:rPr>
            <w:noProof/>
          </w:rPr>
          <w:instrText xml:space="preserve"> PAGEREF _Toc514160080 \h </w:instrText>
        </w:r>
        <w:r w:rsidR="00F867BC">
          <w:rPr>
            <w:noProof/>
          </w:rPr>
        </w:r>
        <w:r w:rsidR="00F867BC">
          <w:rPr>
            <w:noProof/>
          </w:rPr>
          <w:fldChar w:fldCharType="separate"/>
        </w:r>
        <w:r w:rsidR="00446899">
          <w:rPr>
            <w:noProof/>
          </w:rPr>
          <w:t>26</w:t>
        </w:r>
        <w:r w:rsidR="00F867BC">
          <w:rPr>
            <w:noProof/>
          </w:rPr>
          <w:fldChar w:fldCharType="end"/>
        </w:r>
      </w:hyperlink>
    </w:p>
    <w:p w14:paraId="18FD1CE9" w14:textId="4266DDDF" w:rsidR="00F867BC" w:rsidRDefault="00091E8E">
      <w:pPr>
        <w:pStyle w:val="INNH2"/>
        <w:tabs>
          <w:tab w:val="left" w:pos="800"/>
        </w:tabs>
        <w:rPr>
          <w:rFonts w:asciiTheme="minorHAnsi" w:eastAsiaTheme="minorEastAsia" w:hAnsiTheme="minorHAnsi"/>
          <w:noProof/>
        </w:rPr>
      </w:pPr>
      <w:hyperlink w:anchor="_Toc514160081" w:history="1">
        <w:r w:rsidR="00F867BC" w:rsidRPr="00096D5E">
          <w:rPr>
            <w:rStyle w:val="Hyperkobling"/>
            <w:noProof/>
          </w:rPr>
          <w:t>4.3</w:t>
        </w:r>
        <w:r w:rsidR="00F867BC">
          <w:rPr>
            <w:rFonts w:asciiTheme="minorHAnsi" w:eastAsiaTheme="minorEastAsia" w:hAnsiTheme="minorHAnsi"/>
            <w:noProof/>
          </w:rPr>
          <w:tab/>
        </w:r>
        <w:r w:rsidR="00F867BC" w:rsidRPr="00096D5E">
          <w:rPr>
            <w:rStyle w:val="Hyperkobling"/>
            <w:noProof/>
          </w:rPr>
          <w:t>Miljødirektoratet</w:t>
        </w:r>
        <w:r w:rsidR="00F867BC">
          <w:rPr>
            <w:noProof/>
          </w:rPr>
          <w:tab/>
        </w:r>
        <w:r w:rsidR="00F867BC">
          <w:rPr>
            <w:noProof/>
          </w:rPr>
          <w:fldChar w:fldCharType="begin"/>
        </w:r>
        <w:r w:rsidR="00F867BC">
          <w:rPr>
            <w:noProof/>
          </w:rPr>
          <w:instrText xml:space="preserve"> PAGEREF _Toc514160081 \h </w:instrText>
        </w:r>
        <w:r w:rsidR="00F867BC">
          <w:rPr>
            <w:noProof/>
          </w:rPr>
        </w:r>
        <w:r w:rsidR="00F867BC">
          <w:rPr>
            <w:noProof/>
          </w:rPr>
          <w:fldChar w:fldCharType="separate"/>
        </w:r>
        <w:r w:rsidR="00446899">
          <w:rPr>
            <w:noProof/>
          </w:rPr>
          <w:t>26</w:t>
        </w:r>
        <w:r w:rsidR="00F867BC">
          <w:rPr>
            <w:noProof/>
          </w:rPr>
          <w:fldChar w:fldCharType="end"/>
        </w:r>
      </w:hyperlink>
    </w:p>
    <w:p w14:paraId="414AC4E0" w14:textId="1E907644" w:rsidR="00F867BC" w:rsidRDefault="00091E8E">
      <w:pPr>
        <w:pStyle w:val="INNH2"/>
        <w:tabs>
          <w:tab w:val="left" w:pos="800"/>
        </w:tabs>
        <w:rPr>
          <w:rFonts w:asciiTheme="minorHAnsi" w:eastAsiaTheme="minorEastAsia" w:hAnsiTheme="minorHAnsi"/>
          <w:noProof/>
        </w:rPr>
      </w:pPr>
      <w:hyperlink w:anchor="_Toc514160082" w:history="1">
        <w:r w:rsidR="00F867BC" w:rsidRPr="00096D5E">
          <w:rPr>
            <w:rStyle w:val="Hyperkobling"/>
            <w:noProof/>
          </w:rPr>
          <w:t>4.4</w:t>
        </w:r>
        <w:r w:rsidR="00F867BC">
          <w:rPr>
            <w:rFonts w:asciiTheme="minorHAnsi" w:eastAsiaTheme="minorEastAsia" w:hAnsiTheme="minorHAnsi"/>
            <w:noProof/>
          </w:rPr>
          <w:tab/>
        </w:r>
        <w:r w:rsidR="00F867BC" w:rsidRPr="00096D5E">
          <w:rPr>
            <w:rStyle w:val="Hyperkobling"/>
            <w:noProof/>
          </w:rPr>
          <w:t>Matmerk</w:t>
        </w:r>
        <w:r w:rsidR="00F867BC">
          <w:rPr>
            <w:noProof/>
          </w:rPr>
          <w:tab/>
        </w:r>
        <w:r w:rsidR="00F867BC">
          <w:rPr>
            <w:noProof/>
          </w:rPr>
          <w:fldChar w:fldCharType="begin"/>
        </w:r>
        <w:r w:rsidR="00F867BC">
          <w:rPr>
            <w:noProof/>
          </w:rPr>
          <w:instrText xml:space="preserve"> PAGEREF _Toc514160082 \h </w:instrText>
        </w:r>
        <w:r w:rsidR="00F867BC">
          <w:rPr>
            <w:noProof/>
          </w:rPr>
        </w:r>
        <w:r w:rsidR="00F867BC">
          <w:rPr>
            <w:noProof/>
          </w:rPr>
          <w:fldChar w:fldCharType="separate"/>
        </w:r>
        <w:r w:rsidR="00446899">
          <w:rPr>
            <w:noProof/>
          </w:rPr>
          <w:t>26</w:t>
        </w:r>
        <w:r w:rsidR="00F867BC">
          <w:rPr>
            <w:noProof/>
          </w:rPr>
          <w:fldChar w:fldCharType="end"/>
        </w:r>
      </w:hyperlink>
    </w:p>
    <w:p w14:paraId="6C6FA1FC" w14:textId="446F080C" w:rsidR="00F867BC" w:rsidRDefault="00091E8E">
      <w:pPr>
        <w:pStyle w:val="INNH2"/>
        <w:tabs>
          <w:tab w:val="left" w:pos="800"/>
        </w:tabs>
        <w:rPr>
          <w:rFonts w:asciiTheme="minorHAnsi" w:eastAsiaTheme="minorEastAsia" w:hAnsiTheme="minorHAnsi"/>
          <w:noProof/>
        </w:rPr>
      </w:pPr>
      <w:hyperlink w:anchor="_Toc514160083" w:history="1">
        <w:r w:rsidR="00F867BC" w:rsidRPr="00096D5E">
          <w:rPr>
            <w:rStyle w:val="Hyperkobling"/>
            <w:noProof/>
          </w:rPr>
          <w:t>4.5</w:t>
        </w:r>
        <w:r w:rsidR="00F867BC">
          <w:rPr>
            <w:rFonts w:asciiTheme="minorHAnsi" w:eastAsiaTheme="minorEastAsia" w:hAnsiTheme="minorHAnsi"/>
            <w:noProof/>
          </w:rPr>
          <w:tab/>
        </w:r>
        <w:r w:rsidR="00F867BC" w:rsidRPr="00096D5E">
          <w:rPr>
            <w:rStyle w:val="Hyperkobling"/>
            <w:noProof/>
          </w:rPr>
          <w:t>Norsk Rikstoto</w:t>
        </w:r>
        <w:r w:rsidR="00F867BC">
          <w:rPr>
            <w:noProof/>
          </w:rPr>
          <w:tab/>
        </w:r>
        <w:r w:rsidR="00F867BC">
          <w:rPr>
            <w:noProof/>
          </w:rPr>
          <w:fldChar w:fldCharType="begin"/>
        </w:r>
        <w:r w:rsidR="00F867BC">
          <w:rPr>
            <w:noProof/>
          </w:rPr>
          <w:instrText xml:space="preserve"> PAGEREF _Toc514160083 \h </w:instrText>
        </w:r>
        <w:r w:rsidR="00F867BC">
          <w:rPr>
            <w:noProof/>
          </w:rPr>
        </w:r>
        <w:r w:rsidR="00F867BC">
          <w:rPr>
            <w:noProof/>
          </w:rPr>
          <w:fldChar w:fldCharType="separate"/>
        </w:r>
        <w:r w:rsidR="00446899">
          <w:rPr>
            <w:noProof/>
          </w:rPr>
          <w:t>26</w:t>
        </w:r>
        <w:r w:rsidR="00F867BC">
          <w:rPr>
            <w:noProof/>
          </w:rPr>
          <w:fldChar w:fldCharType="end"/>
        </w:r>
      </w:hyperlink>
    </w:p>
    <w:p w14:paraId="11A62DDF" w14:textId="396A7844" w:rsidR="00F867BC" w:rsidRDefault="00091E8E">
      <w:pPr>
        <w:pStyle w:val="INNH2"/>
        <w:tabs>
          <w:tab w:val="left" w:pos="800"/>
        </w:tabs>
        <w:rPr>
          <w:rFonts w:asciiTheme="minorHAnsi" w:eastAsiaTheme="minorEastAsia" w:hAnsiTheme="minorHAnsi"/>
          <w:noProof/>
        </w:rPr>
      </w:pPr>
      <w:hyperlink w:anchor="_Toc514160084" w:history="1">
        <w:r w:rsidR="00F867BC" w:rsidRPr="00096D5E">
          <w:rPr>
            <w:rStyle w:val="Hyperkobling"/>
            <w:noProof/>
          </w:rPr>
          <w:t>4.6</w:t>
        </w:r>
        <w:r w:rsidR="00F867BC">
          <w:rPr>
            <w:rFonts w:asciiTheme="minorHAnsi" w:eastAsiaTheme="minorEastAsia" w:hAnsiTheme="minorHAnsi"/>
            <w:noProof/>
          </w:rPr>
          <w:tab/>
        </w:r>
        <w:r w:rsidR="00F867BC" w:rsidRPr="00096D5E">
          <w:rPr>
            <w:rStyle w:val="Hyperkobling"/>
            <w:noProof/>
          </w:rPr>
          <w:t>De nasjonale hestesentrene</w:t>
        </w:r>
        <w:r w:rsidR="00F867BC">
          <w:rPr>
            <w:noProof/>
          </w:rPr>
          <w:tab/>
        </w:r>
        <w:r w:rsidR="00F867BC">
          <w:rPr>
            <w:noProof/>
          </w:rPr>
          <w:fldChar w:fldCharType="begin"/>
        </w:r>
        <w:r w:rsidR="00F867BC">
          <w:rPr>
            <w:noProof/>
          </w:rPr>
          <w:instrText xml:space="preserve"> PAGEREF _Toc514160084 \h </w:instrText>
        </w:r>
        <w:r w:rsidR="00F867BC">
          <w:rPr>
            <w:noProof/>
          </w:rPr>
        </w:r>
        <w:r w:rsidR="00F867BC">
          <w:rPr>
            <w:noProof/>
          </w:rPr>
          <w:fldChar w:fldCharType="separate"/>
        </w:r>
        <w:r w:rsidR="00446899">
          <w:rPr>
            <w:noProof/>
          </w:rPr>
          <w:t>26</w:t>
        </w:r>
        <w:r w:rsidR="00F867BC">
          <w:rPr>
            <w:noProof/>
          </w:rPr>
          <w:fldChar w:fldCharType="end"/>
        </w:r>
      </w:hyperlink>
    </w:p>
    <w:p w14:paraId="2F3A7817" w14:textId="67D95C8B" w:rsidR="00F867BC" w:rsidRDefault="00091E8E">
      <w:pPr>
        <w:pStyle w:val="INNH3"/>
        <w:tabs>
          <w:tab w:val="left" w:pos="1200"/>
        </w:tabs>
        <w:rPr>
          <w:rFonts w:asciiTheme="minorHAnsi" w:eastAsiaTheme="minorEastAsia" w:hAnsiTheme="minorHAnsi"/>
          <w:noProof/>
        </w:rPr>
      </w:pPr>
      <w:hyperlink w:anchor="_Toc514160085" w:history="1">
        <w:r w:rsidR="00F867BC" w:rsidRPr="00096D5E">
          <w:rPr>
            <w:rStyle w:val="Hyperkobling"/>
            <w:noProof/>
          </w:rPr>
          <w:t>4.6.1</w:t>
        </w:r>
        <w:r w:rsidR="00F867BC">
          <w:rPr>
            <w:rFonts w:asciiTheme="minorHAnsi" w:eastAsiaTheme="minorEastAsia" w:hAnsiTheme="minorHAnsi"/>
            <w:noProof/>
          </w:rPr>
          <w:tab/>
        </w:r>
        <w:r w:rsidR="00F867BC" w:rsidRPr="00096D5E">
          <w:rPr>
            <w:rStyle w:val="Hyperkobling"/>
            <w:noProof/>
          </w:rPr>
          <w:t>Norsk Hestesenter (NHS)</w:t>
        </w:r>
        <w:r w:rsidR="00F867BC">
          <w:rPr>
            <w:noProof/>
          </w:rPr>
          <w:tab/>
        </w:r>
        <w:r w:rsidR="00F867BC">
          <w:rPr>
            <w:noProof/>
          </w:rPr>
          <w:fldChar w:fldCharType="begin"/>
        </w:r>
        <w:r w:rsidR="00F867BC">
          <w:rPr>
            <w:noProof/>
          </w:rPr>
          <w:instrText xml:space="preserve"> PAGEREF _Toc514160085 \h </w:instrText>
        </w:r>
        <w:r w:rsidR="00F867BC">
          <w:rPr>
            <w:noProof/>
          </w:rPr>
        </w:r>
        <w:r w:rsidR="00F867BC">
          <w:rPr>
            <w:noProof/>
          </w:rPr>
          <w:fldChar w:fldCharType="separate"/>
        </w:r>
        <w:r w:rsidR="00446899">
          <w:rPr>
            <w:noProof/>
          </w:rPr>
          <w:t>26</w:t>
        </w:r>
        <w:r w:rsidR="00F867BC">
          <w:rPr>
            <w:noProof/>
          </w:rPr>
          <w:fldChar w:fldCharType="end"/>
        </w:r>
      </w:hyperlink>
    </w:p>
    <w:p w14:paraId="711DC70B" w14:textId="5DFB9318" w:rsidR="00F867BC" w:rsidRDefault="00091E8E">
      <w:pPr>
        <w:pStyle w:val="INNH3"/>
        <w:tabs>
          <w:tab w:val="left" w:pos="1200"/>
        </w:tabs>
        <w:rPr>
          <w:rFonts w:asciiTheme="minorHAnsi" w:eastAsiaTheme="minorEastAsia" w:hAnsiTheme="minorHAnsi"/>
          <w:noProof/>
        </w:rPr>
      </w:pPr>
      <w:hyperlink w:anchor="_Toc514160086" w:history="1">
        <w:r w:rsidR="00F867BC" w:rsidRPr="00096D5E">
          <w:rPr>
            <w:rStyle w:val="Hyperkobling"/>
            <w:noProof/>
          </w:rPr>
          <w:t>4.6.2</w:t>
        </w:r>
        <w:r w:rsidR="00F867BC">
          <w:rPr>
            <w:rFonts w:asciiTheme="minorHAnsi" w:eastAsiaTheme="minorEastAsia" w:hAnsiTheme="minorHAnsi"/>
            <w:noProof/>
          </w:rPr>
          <w:tab/>
        </w:r>
        <w:r w:rsidR="00F867BC" w:rsidRPr="00096D5E">
          <w:rPr>
            <w:rStyle w:val="Hyperkobling"/>
            <w:noProof/>
          </w:rPr>
          <w:t>Nasjonalt senter for nordlandshest/lyngshest (NSNL)</w:t>
        </w:r>
        <w:r w:rsidR="00F867BC">
          <w:rPr>
            <w:noProof/>
          </w:rPr>
          <w:tab/>
        </w:r>
        <w:r w:rsidR="00F867BC">
          <w:rPr>
            <w:noProof/>
          </w:rPr>
          <w:fldChar w:fldCharType="begin"/>
        </w:r>
        <w:r w:rsidR="00F867BC">
          <w:rPr>
            <w:noProof/>
          </w:rPr>
          <w:instrText xml:space="preserve"> PAGEREF _Toc514160086 \h </w:instrText>
        </w:r>
        <w:r w:rsidR="00F867BC">
          <w:rPr>
            <w:noProof/>
          </w:rPr>
        </w:r>
        <w:r w:rsidR="00F867BC">
          <w:rPr>
            <w:noProof/>
          </w:rPr>
          <w:fldChar w:fldCharType="separate"/>
        </w:r>
        <w:r w:rsidR="00446899">
          <w:rPr>
            <w:noProof/>
          </w:rPr>
          <w:t>27</w:t>
        </w:r>
        <w:r w:rsidR="00F867BC">
          <w:rPr>
            <w:noProof/>
          </w:rPr>
          <w:fldChar w:fldCharType="end"/>
        </w:r>
      </w:hyperlink>
    </w:p>
    <w:p w14:paraId="1E69F625" w14:textId="620D898C" w:rsidR="00F867BC" w:rsidRDefault="00091E8E">
      <w:pPr>
        <w:pStyle w:val="INNH3"/>
        <w:tabs>
          <w:tab w:val="left" w:pos="1200"/>
        </w:tabs>
        <w:rPr>
          <w:rFonts w:asciiTheme="minorHAnsi" w:eastAsiaTheme="minorEastAsia" w:hAnsiTheme="minorHAnsi"/>
          <w:noProof/>
        </w:rPr>
      </w:pPr>
      <w:hyperlink w:anchor="_Toc514160087" w:history="1">
        <w:r w:rsidR="00F867BC" w:rsidRPr="00096D5E">
          <w:rPr>
            <w:rStyle w:val="Hyperkobling"/>
            <w:noProof/>
          </w:rPr>
          <w:t>4.6.3</w:t>
        </w:r>
        <w:r w:rsidR="00F867BC">
          <w:rPr>
            <w:rFonts w:asciiTheme="minorHAnsi" w:eastAsiaTheme="minorEastAsia" w:hAnsiTheme="minorHAnsi"/>
            <w:noProof/>
          </w:rPr>
          <w:tab/>
        </w:r>
        <w:r w:rsidR="00F867BC" w:rsidRPr="00096D5E">
          <w:rPr>
            <w:rStyle w:val="Hyperkobling"/>
            <w:noProof/>
          </w:rPr>
          <w:t>Norsk Fjordhestsenter (NFHS)</w:t>
        </w:r>
        <w:r w:rsidR="00F867BC">
          <w:rPr>
            <w:noProof/>
          </w:rPr>
          <w:tab/>
        </w:r>
        <w:r w:rsidR="00F867BC">
          <w:rPr>
            <w:noProof/>
          </w:rPr>
          <w:fldChar w:fldCharType="begin"/>
        </w:r>
        <w:r w:rsidR="00F867BC">
          <w:rPr>
            <w:noProof/>
          </w:rPr>
          <w:instrText xml:space="preserve"> PAGEREF _Toc514160087 \h </w:instrText>
        </w:r>
        <w:r w:rsidR="00F867BC">
          <w:rPr>
            <w:noProof/>
          </w:rPr>
        </w:r>
        <w:r w:rsidR="00F867BC">
          <w:rPr>
            <w:noProof/>
          </w:rPr>
          <w:fldChar w:fldCharType="separate"/>
        </w:r>
        <w:r w:rsidR="00446899">
          <w:rPr>
            <w:noProof/>
          </w:rPr>
          <w:t>27</w:t>
        </w:r>
        <w:r w:rsidR="00F867BC">
          <w:rPr>
            <w:noProof/>
          </w:rPr>
          <w:fldChar w:fldCharType="end"/>
        </w:r>
      </w:hyperlink>
    </w:p>
    <w:p w14:paraId="6214BABD" w14:textId="283A7655" w:rsidR="00F867BC" w:rsidRDefault="00091E8E">
      <w:pPr>
        <w:pStyle w:val="INNH2"/>
        <w:tabs>
          <w:tab w:val="left" w:pos="800"/>
        </w:tabs>
        <w:rPr>
          <w:rFonts w:asciiTheme="minorHAnsi" w:eastAsiaTheme="minorEastAsia" w:hAnsiTheme="minorHAnsi"/>
          <w:noProof/>
        </w:rPr>
      </w:pPr>
      <w:hyperlink w:anchor="_Toc514160088" w:history="1">
        <w:r w:rsidR="00F867BC" w:rsidRPr="00096D5E">
          <w:rPr>
            <w:rStyle w:val="Hyperkobling"/>
            <w:noProof/>
          </w:rPr>
          <w:t>4.7</w:t>
        </w:r>
        <w:r w:rsidR="00F867BC">
          <w:rPr>
            <w:rFonts w:asciiTheme="minorHAnsi" w:eastAsiaTheme="minorEastAsia" w:hAnsiTheme="minorHAnsi"/>
            <w:noProof/>
          </w:rPr>
          <w:tab/>
        </w:r>
        <w:r w:rsidR="00F867BC" w:rsidRPr="00096D5E">
          <w:rPr>
            <w:rStyle w:val="Hyperkobling"/>
            <w:noProof/>
          </w:rPr>
          <w:t>Sportsorganisasjoner</w:t>
        </w:r>
        <w:r w:rsidR="00F867BC">
          <w:rPr>
            <w:noProof/>
          </w:rPr>
          <w:tab/>
        </w:r>
        <w:r w:rsidR="00F867BC">
          <w:rPr>
            <w:noProof/>
          </w:rPr>
          <w:fldChar w:fldCharType="begin"/>
        </w:r>
        <w:r w:rsidR="00F867BC">
          <w:rPr>
            <w:noProof/>
          </w:rPr>
          <w:instrText xml:space="preserve"> PAGEREF _Toc514160088 \h </w:instrText>
        </w:r>
        <w:r w:rsidR="00F867BC">
          <w:rPr>
            <w:noProof/>
          </w:rPr>
        </w:r>
        <w:r w:rsidR="00F867BC">
          <w:rPr>
            <w:noProof/>
          </w:rPr>
          <w:fldChar w:fldCharType="separate"/>
        </w:r>
        <w:r w:rsidR="00446899">
          <w:rPr>
            <w:noProof/>
          </w:rPr>
          <w:t>27</w:t>
        </w:r>
        <w:r w:rsidR="00F867BC">
          <w:rPr>
            <w:noProof/>
          </w:rPr>
          <w:fldChar w:fldCharType="end"/>
        </w:r>
      </w:hyperlink>
    </w:p>
    <w:p w14:paraId="504CC192" w14:textId="1F4DC4D0" w:rsidR="00F867BC" w:rsidRDefault="00091E8E">
      <w:pPr>
        <w:pStyle w:val="INNH3"/>
        <w:tabs>
          <w:tab w:val="left" w:pos="1200"/>
        </w:tabs>
        <w:rPr>
          <w:rFonts w:asciiTheme="minorHAnsi" w:eastAsiaTheme="minorEastAsia" w:hAnsiTheme="minorHAnsi"/>
          <w:noProof/>
        </w:rPr>
      </w:pPr>
      <w:hyperlink w:anchor="_Toc514160089" w:history="1">
        <w:r w:rsidR="00F867BC" w:rsidRPr="00096D5E">
          <w:rPr>
            <w:rStyle w:val="Hyperkobling"/>
            <w:noProof/>
          </w:rPr>
          <w:t>4.7.1</w:t>
        </w:r>
        <w:r w:rsidR="00F867BC">
          <w:rPr>
            <w:rFonts w:asciiTheme="minorHAnsi" w:eastAsiaTheme="minorEastAsia" w:hAnsiTheme="minorHAnsi"/>
            <w:noProof/>
          </w:rPr>
          <w:tab/>
        </w:r>
        <w:r w:rsidR="00F867BC" w:rsidRPr="00096D5E">
          <w:rPr>
            <w:rStyle w:val="Hyperkobling"/>
            <w:noProof/>
          </w:rPr>
          <w:t>Norges Rytterforbund /NRYF</w:t>
        </w:r>
        <w:r w:rsidR="00F867BC">
          <w:rPr>
            <w:noProof/>
          </w:rPr>
          <w:tab/>
        </w:r>
        <w:r w:rsidR="00F867BC">
          <w:rPr>
            <w:noProof/>
          </w:rPr>
          <w:fldChar w:fldCharType="begin"/>
        </w:r>
        <w:r w:rsidR="00F867BC">
          <w:rPr>
            <w:noProof/>
          </w:rPr>
          <w:instrText xml:space="preserve"> PAGEREF _Toc514160089 \h </w:instrText>
        </w:r>
        <w:r w:rsidR="00F867BC">
          <w:rPr>
            <w:noProof/>
          </w:rPr>
        </w:r>
        <w:r w:rsidR="00F867BC">
          <w:rPr>
            <w:noProof/>
          </w:rPr>
          <w:fldChar w:fldCharType="separate"/>
        </w:r>
        <w:r w:rsidR="00446899">
          <w:rPr>
            <w:noProof/>
          </w:rPr>
          <w:t>27</w:t>
        </w:r>
        <w:r w:rsidR="00F867BC">
          <w:rPr>
            <w:noProof/>
          </w:rPr>
          <w:fldChar w:fldCharType="end"/>
        </w:r>
      </w:hyperlink>
    </w:p>
    <w:p w14:paraId="2BAAE0DF" w14:textId="5B7DCE65" w:rsidR="00F867BC" w:rsidRDefault="00091E8E">
      <w:pPr>
        <w:pStyle w:val="INNH3"/>
        <w:tabs>
          <w:tab w:val="left" w:pos="1200"/>
        </w:tabs>
        <w:rPr>
          <w:rFonts w:asciiTheme="minorHAnsi" w:eastAsiaTheme="minorEastAsia" w:hAnsiTheme="minorHAnsi"/>
          <w:noProof/>
        </w:rPr>
      </w:pPr>
      <w:hyperlink w:anchor="_Toc514160090" w:history="1">
        <w:r w:rsidR="00F867BC" w:rsidRPr="00096D5E">
          <w:rPr>
            <w:rStyle w:val="Hyperkobling"/>
            <w:noProof/>
          </w:rPr>
          <w:t>4.7.2</w:t>
        </w:r>
        <w:r w:rsidR="00F867BC">
          <w:rPr>
            <w:rFonts w:asciiTheme="minorHAnsi" w:eastAsiaTheme="minorEastAsia" w:hAnsiTheme="minorHAnsi"/>
            <w:noProof/>
          </w:rPr>
          <w:tab/>
        </w:r>
        <w:r w:rsidR="00F867BC" w:rsidRPr="00096D5E">
          <w:rPr>
            <w:rStyle w:val="Hyperkobling"/>
            <w:noProof/>
          </w:rPr>
          <w:t>Det Norske Travselskap</w:t>
        </w:r>
        <w:r w:rsidR="00F867BC">
          <w:rPr>
            <w:noProof/>
          </w:rPr>
          <w:tab/>
        </w:r>
        <w:r w:rsidR="00F867BC">
          <w:rPr>
            <w:noProof/>
          </w:rPr>
          <w:fldChar w:fldCharType="begin"/>
        </w:r>
        <w:r w:rsidR="00F867BC">
          <w:rPr>
            <w:noProof/>
          </w:rPr>
          <w:instrText xml:space="preserve"> PAGEREF _Toc514160090 \h </w:instrText>
        </w:r>
        <w:r w:rsidR="00F867BC">
          <w:rPr>
            <w:noProof/>
          </w:rPr>
        </w:r>
        <w:r w:rsidR="00F867BC">
          <w:rPr>
            <w:noProof/>
          </w:rPr>
          <w:fldChar w:fldCharType="separate"/>
        </w:r>
        <w:r w:rsidR="00446899">
          <w:rPr>
            <w:noProof/>
          </w:rPr>
          <w:t>28</w:t>
        </w:r>
        <w:r w:rsidR="00F867BC">
          <w:rPr>
            <w:noProof/>
          </w:rPr>
          <w:fldChar w:fldCharType="end"/>
        </w:r>
      </w:hyperlink>
    </w:p>
    <w:p w14:paraId="558194E4" w14:textId="1450BF4A" w:rsidR="00F867BC" w:rsidRDefault="00091E8E">
      <w:pPr>
        <w:pStyle w:val="INNH3"/>
        <w:tabs>
          <w:tab w:val="left" w:pos="1200"/>
        </w:tabs>
        <w:rPr>
          <w:rFonts w:asciiTheme="minorHAnsi" w:eastAsiaTheme="minorEastAsia" w:hAnsiTheme="minorHAnsi"/>
          <w:noProof/>
        </w:rPr>
      </w:pPr>
      <w:hyperlink w:anchor="_Toc514160091" w:history="1">
        <w:r w:rsidR="00F867BC" w:rsidRPr="00096D5E">
          <w:rPr>
            <w:rStyle w:val="Hyperkobling"/>
            <w:noProof/>
          </w:rPr>
          <w:t>4.7.3</w:t>
        </w:r>
        <w:r w:rsidR="00F867BC">
          <w:rPr>
            <w:rFonts w:asciiTheme="minorHAnsi" w:eastAsiaTheme="minorEastAsia" w:hAnsiTheme="minorHAnsi"/>
            <w:noProof/>
          </w:rPr>
          <w:tab/>
        </w:r>
        <w:r w:rsidR="00F867BC" w:rsidRPr="00096D5E">
          <w:rPr>
            <w:rStyle w:val="Hyperkobling"/>
            <w:noProof/>
          </w:rPr>
          <w:t>Norsk Jockeyklubb</w:t>
        </w:r>
        <w:r w:rsidR="00F867BC">
          <w:rPr>
            <w:noProof/>
          </w:rPr>
          <w:tab/>
        </w:r>
        <w:r w:rsidR="00F867BC">
          <w:rPr>
            <w:noProof/>
          </w:rPr>
          <w:fldChar w:fldCharType="begin"/>
        </w:r>
        <w:r w:rsidR="00F867BC">
          <w:rPr>
            <w:noProof/>
          </w:rPr>
          <w:instrText xml:space="preserve"> PAGEREF _Toc514160091 \h </w:instrText>
        </w:r>
        <w:r w:rsidR="00F867BC">
          <w:rPr>
            <w:noProof/>
          </w:rPr>
        </w:r>
        <w:r w:rsidR="00F867BC">
          <w:rPr>
            <w:noProof/>
          </w:rPr>
          <w:fldChar w:fldCharType="separate"/>
        </w:r>
        <w:r w:rsidR="00446899">
          <w:rPr>
            <w:noProof/>
          </w:rPr>
          <w:t>28</w:t>
        </w:r>
        <w:r w:rsidR="00F867BC">
          <w:rPr>
            <w:noProof/>
          </w:rPr>
          <w:fldChar w:fldCharType="end"/>
        </w:r>
      </w:hyperlink>
    </w:p>
    <w:p w14:paraId="6739CC69" w14:textId="5FEDA544" w:rsidR="00F867BC" w:rsidRDefault="00091E8E">
      <w:pPr>
        <w:pStyle w:val="INNH3"/>
        <w:tabs>
          <w:tab w:val="left" w:pos="1200"/>
        </w:tabs>
        <w:rPr>
          <w:rFonts w:asciiTheme="minorHAnsi" w:eastAsiaTheme="minorEastAsia" w:hAnsiTheme="minorHAnsi"/>
          <w:noProof/>
        </w:rPr>
      </w:pPr>
      <w:hyperlink w:anchor="_Toc514160092" w:history="1">
        <w:r w:rsidR="00F867BC" w:rsidRPr="00096D5E">
          <w:rPr>
            <w:rStyle w:val="Hyperkobling"/>
            <w:noProof/>
            <w:lang w:val="en-US"/>
          </w:rPr>
          <w:t>4.7.4</w:t>
        </w:r>
        <w:r w:rsidR="00F867BC">
          <w:rPr>
            <w:rFonts w:asciiTheme="minorHAnsi" w:eastAsiaTheme="minorEastAsia" w:hAnsiTheme="minorHAnsi"/>
            <w:noProof/>
          </w:rPr>
          <w:tab/>
        </w:r>
        <w:r w:rsidR="00F867BC" w:rsidRPr="00096D5E">
          <w:rPr>
            <w:rStyle w:val="Hyperkobling"/>
            <w:noProof/>
            <w:lang w:val="en-US"/>
          </w:rPr>
          <w:t>Western Riders Association of Norway (WRAN)</w:t>
        </w:r>
        <w:r w:rsidR="00F867BC">
          <w:rPr>
            <w:noProof/>
          </w:rPr>
          <w:tab/>
        </w:r>
        <w:r w:rsidR="00F867BC">
          <w:rPr>
            <w:noProof/>
          </w:rPr>
          <w:fldChar w:fldCharType="begin"/>
        </w:r>
        <w:r w:rsidR="00F867BC">
          <w:rPr>
            <w:noProof/>
          </w:rPr>
          <w:instrText xml:space="preserve"> PAGEREF _Toc514160092 \h </w:instrText>
        </w:r>
        <w:r w:rsidR="00F867BC">
          <w:rPr>
            <w:noProof/>
          </w:rPr>
        </w:r>
        <w:r w:rsidR="00F867BC">
          <w:rPr>
            <w:noProof/>
          </w:rPr>
          <w:fldChar w:fldCharType="separate"/>
        </w:r>
        <w:r w:rsidR="00446899">
          <w:rPr>
            <w:noProof/>
          </w:rPr>
          <w:t>28</w:t>
        </w:r>
        <w:r w:rsidR="00F867BC">
          <w:rPr>
            <w:noProof/>
          </w:rPr>
          <w:fldChar w:fldCharType="end"/>
        </w:r>
      </w:hyperlink>
    </w:p>
    <w:p w14:paraId="2F63D354" w14:textId="14000A32" w:rsidR="00F867BC" w:rsidRDefault="00091E8E">
      <w:pPr>
        <w:pStyle w:val="INNH3"/>
        <w:tabs>
          <w:tab w:val="left" w:pos="1200"/>
        </w:tabs>
        <w:rPr>
          <w:rFonts w:asciiTheme="minorHAnsi" w:eastAsiaTheme="minorEastAsia" w:hAnsiTheme="minorHAnsi"/>
          <w:noProof/>
        </w:rPr>
      </w:pPr>
      <w:hyperlink w:anchor="_Toc514160093" w:history="1">
        <w:r w:rsidR="00F867BC" w:rsidRPr="00096D5E">
          <w:rPr>
            <w:rStyle w:val="Hyperkobling"/>
            <w:noProof/>
          </w:rPr>
          <w:t>4.7.5</w:t>
        </w:r>
        <w:r w:rsidR="00F867BC">
          <w:rPr>
            <w:rFonts w:asciiTheme="minorHAnsi" w:eastAsiaTheme="minorEastAsia" w:hAnsiTheme="minorHAnsi"/>
            <w:noProof/>
          </w:rPr>
          <w:tab/>
        </w:r>
        <w:r w:rsidR="00F867BC" w:rsidRPr="00096D5E">
          <w:rPr>
            <w:rStyle w:val="Hyperkobling"/>
            <w:noProof/>
          </w:rPr>
          <w:t>Andre grener</w:t>
        </w:r>
        <w:r w:rsidR="00F867BC">
          <w:rPr>
            <w:noProof/>
          </w:rPr>
          <w:tab/>
        </w:r>
        <w:r w:rsidR="00F867BC">
          <w:rPr>
            <w:noProof/>
          </w:rPr>
          <w:fldChar w:fldCharType="begin"/>
        </w:r>
        <w:r w:rsidR="00F867BC">
          <w:rPr>
            <w:noProof/>
          </w:rPr>
          <w:instrText xml:space="preserve"> PAGEREF _Toc514160093 \h </w:instrText>
        </w:r>
        <w:r w:rsidR="00F867BC">
          <w:rPr>
            <w:noProof/>
          </w:rPr>
        </w:r>
        <w:r w:rsidR="00F867BC">
          <w:rPr>
            <w:noProof/>
          </w:rPr>
          <w:fldChar w:fldCharType="separate"/>
        </w:r>
        <w:r w:rsidR="00446899">
          <w:rPr>
            <w:noProof/>
          </w:rPr>
          <w:t>28</w:t>
        </w:r>
        <w:r w:rsidR="00F867BC">
          <w:rPr>
            <w:noProof/>
          </w:rPr>
          <w:fldChar w:fldCharType="end"/>
        </w:r>
      </w:hyperlink>
    </w:p>
    <w:p w14:paraId="23AF08AC" w14:textId="4C6BF676" w:rsidR="00F867BC" w:rsidRDefault="00091E8E">
      <w:pPr>
        <w:pStyle w:val="INNH2"/>
        <w:tabs>
          <w:tab w:val="left" w:pos="800"/>
        </w:tabs>
        <w:rPr>
          <w:rFonts w:asciiTheme="minorHAnsi" w:eastAsiaTheme="minorEastAsia" w:hAnsiTheme="minorHAnsi"/>
          <w:noProof/>
        </w:rPr>
      </w:pPr>
      <w:hyperlink w:anchor="_Toc514160094" w:history="1">
        <w:r w:rsidR="00F867BC" w:rsidRPr="00096D5E">
          <w:rPr>
            <w:rStyle w:val="Hyperkobling"/>
            <w:noProof/>
            <w:lang w:val="nn-NO"/>
          </w:rPr>
          <w:t>4.8</w:t>
        </w:r>
        <w:r w:rsidR="00F867BC">
          <w:rPr>
            <w:rFonts w:asciiTheme="minorHAnsi" w:eastAsiaTheme="minorEastAsia" w:hAnsiTheme="minorHAnsi"/>
            <w:noProof/>
          </w:rPr>
          <w:tab/>
        </w:r>
        <w:r w:rsidR="00F867BC" w:rsidRPr="00096D5E">
          <w:rPr>
            <w:rStyle w:val="Hyperkobling"/>
            <w:noProof/>
            <w:lang w:val="nn-NO"/>
          </w:rPr>
          <w:t>Avlsorganisasjoner</w:t>
        </w:r>
        <w:r w:rsidR="00F867BC">
          <w:rPr>
            <w:noProof/>
          </w:rPr>
          <w:tab/>
        </w:r>
        <w:r w:rsidR="00F867BC">
          <w:rPr>
            <w:noProof/>
          </w:rPr>
          <w:fldChar w:fldCharType="begin"/>
        </w:r>
        <w:r w:rsidR="00F867BC">
          <w:rPr>
            <w:noProof/>
          </w:rPr>
          <w:instrText xml:space="preserve"> PAGEREF _Toc514160094 \h </w:instrText>
        </w:r>
        <w:r w:rsidR="00F867BC">
          <w:rPr>
            <w:noProof/>
          </w:rPr>
        </w:r>
        <w:r w:rsidR="00F867BC">
          <w:rPr>
            <w:noProof/>
          </w:rPr>
          <w:fldChar w:fldCharType="separate"/>
        </w:r>
        <w:r w:rsidR="00446899">
          <w:rPr>
            <w:noProof/>
          </w:rPr>
          <w:t>28</w:t>
        </w:r>
        <w:r w:rsidR="00F867BC">
          <w:rPr>
            <w:noProof/>
          </w:rPr>
          <w:fldChar w:fldCharType="end"/>
        </w:r>
      </w:hyperlink>
    </w:p>
    <w:p w14:paraId="0CEC6915" w14:textId="615B7602" w:rsidR="00F867BC" w:rsidRDefault="00091E8E">
      <w:pPr>
        <w:pStyle w:val="INNH2"/>
        <w:tabs>
          <w:tab w:val="left" w:pos="800"/>
        </w:tabs>
        <w:rPr>
          <w:rFonts w:asciiTheme="minorHAnsi" w:eastAsiaTheme="minorEastAsia" w:hAnsiTheme="minorHAnsi"/>
          <w:noProof/>
        </w:rPr>
      </w:pPr>
      <w:hyperlink w:anchor="_Toc514160095" w:history="1">
        <w:r w:rsidR="00F867BC" w:rsidRPr="00096D5E">
          <w:rPr>
            <w:rStyle w:val="Hyperkobling"/>
            <w:noProof/>
          </w:rPr>
          <w:t>4.9</w:t>
        </w:r>
        <w:r w:rsidR="00F867BC">
          <w:rPr>
            <w:rFonts w:asciiTheme="minorHAnsi" w:eastAsiaTheme="minorEastAsia" w:hAnsiTheme="minorHAnsi"/>
            <w:noProof/>
          </w:rPr>
          <w:tab/>
        </w:r>
        <w:r w:rsidR="00F867BC" w:rsidRPr="00096D5E">
          <w:rPr>
            <w:rStyle w:val="Hyperkobling"/>
            <w:noProof/>
          </w:rPr>
          <w:t>Norges hovslagerforening</w:t>
        </w:r>
        <w:r w:rsidR="00F867BC">
          <w:rPr>
            <w:noProof/>
          </w:rPr>
          <w:tab/>
        </w:r>
        <w:r w:rsidR="00F867BC">
          <w:rPr>
            <w:noProof/>
          </w:rPr>
          <w:fldChar w:fldCharType="begin"/>
        </w:r>
        <w:r w:rsidR="00F867BC">
          <w:rPr>
            <w:noProof/>
          </w:rPr>
          <w:instrText xml:space="preserve"> PAGEREF _Toc514160095 \h </w:instrText>
        </w:r>
        <w:r w:rsidR="00F867BC">
          <w:rPr>
            <w:noProof/>
          </w:rPr>
        </w:r>
        <w:r w:rsidR="00F867BC">
          <w:rPr>
            <w:noProof/>
          </w:rPr>
          <w:fldChar w:fldCharType="separate"/>
        </w:r>
        <w:r w:rsidR="00446899">
          <w:rPr>
            <w:noProof/>
          </w:rPr>
          <w:t>29</w:t>
        </w:r>
        <w:r w:rsidR="00F867BC">
          <w:rPr>
            <w:noProof/>
          </w:rPr>
          <w:fldChar w:fldCharType="end"/>
        </w:r>
      </w:hyperlink>
    </w:p>
    <w:p w14:paraId="6487FFC0" w14:textId="19C0FEC5" w:rsidR="00F867BC" w:rsidRDefault="00091E8E">
      <w:pPr>
        <w:pStyle w:val="INNH2"/>
        <w:tabs>
          <w:tab w:val="left" w:pos="1200"/>
        </w:tabs>
        <w:rPr>
          <w:rFonts w:asciiTheme="minorHAnsi" w:eastAsiaTheme="minorEastAsia" w:hAnsiTheme="minorHAnsi"/>
          <w:noProof/>
        </w:rPr>
      </w:pPr>
      <w:hyperlink w:anchor="_Toc514160096" w:history="1">
        <w:r w:rsidR="00F867BC" w:rsidRPr="00096D5E">
          <w:rPr>
            <w:rStyle w:val="Hyperkobling"/>
            <w:noProof/>
          </w:rPr>
          <w:t>4.10</w:t>
        </w:r>
        <w:r w:rsidR="00F867BC">
          <w:rPr>
            <w:rFonts w:asciiTheme="minorHAnsi" w:eastAsiaTheme="minorEastAsia" w:hAnsiTheme="minorHAnsi"/>
            <w:noProof/>
          </w:rPr>
          <w:tab/>
        </w:r>
        <w:r w:rsidR="00F867BC" w:rsidRPr="00096D5E">
          <w:rPr>
            <w:rStyle w:val="Hyperkobling"/>
            <w:noProof/>
          </w:rPr>
          <w:t>Rideskoler og ridesentre</w:t>
        </w:r>
        <w:r w:rsidR="00F867BC">
          <w:rPr>
            <w:noProof/>
          </w:rPr>
          <w:tab/>
        </w:r>
        <w:r w:rsidR="00F867BC">
          <w:rPr>
            <w:noProof/>
          </w:rPr>
          <w:fldChar w:fldCharType="begin"/>
        </w:r>
        <w:r w:rsidR="00F867BC">
          <w:rPr>
            <w:noProof/>
          </w:rPr>
          <w:instrText xml:space="preserve"> PAGEREF _Toc514160096 \h </w:instrText>
        </w:r>
        <w:r w:rsidR="00F867BC">
          <w:rPr>
            <w:noProof/>
          </w:rPr>
        </w:r>
        <w:r w:rsidR="00F867BC">
          <w:rPr>
            <w:noProof/>
          </w:rPr>
          <w:fldChar w:fldCharType="separate"/>
        </w:r>
        <w:r w:rsidR="00446899">
          <w:rPr>
            <w:noProof/>
          </w:rPr>
          <w:t>29</w:t>
        </w:r>
        <w:r w:rsidR="00F867BC">
          <w:rPr>
            <w:noProof/>
          </w:rPr>
          <w:fldChar w:fldCharType="end"/>
        </w:r>
      </w:hyperlink>
    </w:p>
    <w:p w14:paraId="506B60A2" w14:textId="4F3C019F" w:rsidR="00F867BC" w:rsidRDefault="00091E8E">
      <w:pPr>
        <w:pStyle w:val="INNH2"/>
        <w:tabs>
          <w:tab w:val="left" w:pos="1200"/>
        </w:tabs>
        <w:rPr>
          <w:rFonts w:asciiTheme="minorHAnsi" w:eastAsiaTheme="minorEastAsia" w:hAnsiTheme="minorHAnsi"/>
          <w:noProof/>
        </w:rPr>
      </w:pPr>
      <w:hyperlink w:anchor="_Toc514160097" w:history="1">
        <w:r w:rsidR="00F867BC" w:rsidRPr="00096D5E">
          <w:rPr>
            <w:rStyle w:val="Hyperkobling"/>
            <w:noProof/>
          </w:rPr>
          <w:t>4.11</w:t>
        </w:r>
        <w:r w:rsidR="00F867BC">
          <w:rPr>
            <w:rFonts w:asciiTheme="minorHAnsi" w:eastAsiaTheme="minorEastAsia" w:hAnsiTheme="minorHAnsi"/>
            <w:noProof/>
          </w:rPr>
          <w:tab/>
        </w:r>
        <w:r w:rsidR="00F867BC" w:rsidRPr="00096D5E">
          <w:rPr>
            <w:rStyle w:val="Hyperkobling"/>
            <w:noProof/>
          </w:rPr>
          <w:t>Hest og helse</w:t>
        </w:r>
        <w:r w:rsidR="00F867BC">
          <w:rPr>
            <w:noProof/>
          </w:rPr>
          <w:tab/>
        </w:r>
        <w:r w:rsidR="00F867BC">
          <w:rPr>
            <w:noProof/>
          </w:rPr>
          <w:fldChar w:fldCharType="begin"/>
        </w:r>
        <w:r w:rsidR="00F867BC">
          <w:rPr>
            <w:noProof/>
          </w:rPr>
          <w:instrText xml:space="preserve"> PAGEREF _Toc514160097 \h </w:instrText>
        </w:r>
        <w:r w:rsidR="00F867BC">
          <w:rPr>
            <w:noProof/>
          </w:rPr>
        </w:r>
        <w:r w:rsidR="00F867BC">
          <w:rPr>
            <w:noProof/>
          </w:rPr>
          <w:fldChar w:fldCharType="separate"/>
        </w:r>
        <w:r w:rsidR="00446899">
          <w:rPr>
            <w:noProof/>
          </w:rPr>
          <w:t>30</w:t>
        </w:r>
        <w:r w:rsidR="00F867BC">
          <w:rPr>
            <w:noProof/>
          </w:rPr>
          <w:fldChar w:fldCharType="end"/>
        </w:r>
      </w:hyperlink>
    </w:p>
    <w:p w14:paraId="426718AB" w14:textId="15A36349" w:rsidR="00F867BC" w:rsidRDefault="00091E8E">
      <w:pPr>
        <w:pStyle w:val="INNH2"/>
        <w:tabs>
          <w:tab w:val="left" w:pos="1200"/>
        </w:tabs>
        <w:rPr>
          <w:rFonts w:asciiTheme="minorHAnsi" w:eastAsiaTheme="minorEastAsia" w:hAnsiTheme="minorHAnsi"/>
          <w:noProof/>
        </w:rPr>
      </w:pPr>
      <w:hyperlink w:anchor="_Toc514160098" w:history="1">
        <w:r w:rsidR="00F867BC" w:rsidRPr="00096D5E">
          <w:rPr>
            <w:rStyle w:val="Hyperkobling"/>
            <w:noProof/>
          </w:rPr>
          <w:t>4.12</w:t>
        </w:r>
        <w:r w:rsidR="00F867BC">
          <w:rPr>
            <w:rFonts w:asciiTheme="minorHAnsi" w:eastAsiaTheme="minorEastAsia" w:hAnsiTheme="minorHAnsi"/>
            <w:noProof/>
          </w:rPr>
          <w:tab/>
        </w:r>
        <w:r w:rsidR="00F867BC" w:rsidRPr="00096D5E">
          <w:rPr>
            <w:rStyle w:val="Hyperkobling"/>
            <w:noProof/>
          </w:rPr>
          <w:t>Inn på tunet SA</w:t>
        </w:r>
        <w:r w:rsidR="00F867BC">
          <w:rPr>
            <w:noProof/>
          </w:rPr>
          <w:tab/>
        </w:r>
        <w:r w:rsidR="00F867BC">
          <w:rPr>
            <w:noProof/>
          </w:rPr>
          <w:fldChar w:fldCharType="begin"/>
        </w:r>
        <w:r w:rsidR="00F867BC">
          <w:rPr>
            <w:noProof/>
          </w:rPr>
          <w:instrText xml:space="preserve"> PAGEREF _Toc514160098 \h </w:instrText>
        </w:r>
        <w:r w:rsidR="00F867BC">
          <w:rPr>
            <w:noProof/>
          </w:rPr>
        </w:r>
        <w:r w:rsidR="00F867BC">
          <w:rPr>
            <w:noProof/>
          </w:rPr>
          <w:fldChar w:fldCharType="separate"/>
        </w:r>
        <w:r w:rsidR="00446899">
          <w:rPr>
            <w:noProof/>
          </w:rPr>
          <w:t>31</w:t>
        </w:r>
        <w:r w:rsidR="00F867BC">
          <w:rPr>
            <w:noProof/>
          </w:rPr>
          <w:fldChar w:fldCharType="end"/>
        </w:r>
      </w:hyperlink>
    </w:p>
    <w:p w14:paraId="082A2E98" w14:textId="493C0C8B" w:rsidR="00F867BC" w:rsidRDefault="00091E8E">
      <w:pPr>
        <w:pStyle w:val="INNH2"/>
        <w:tabs>
          <w:tab w:val="left" w:pos="1200"/>
        </w:tabs>
        <w:rPr>
          <w:rFonts w:asciiTheme="minorHAnsi" w:eastAsiaTheme="minorEastAsia" w:hAnsiTheme="minorHAnsi"/>
          <w:noProof/>
        </w:rPr>
      </w:pPr>
      <w:hyperlink w:anchor="_Toc514160099" w:history="1">
        <w:r w:rsidR="00F867BC" w:rsidRPr="00096D5E">
          <w:rPr>
            <w:rStyle w:val="Hyperkobling"/>
            <w:noProof/>
          </w:rPr>
          <w:t>4.13</w:t>
        </w:r>
        <w:r w:rsidR="00F867BC">
          <w:rPr>
            <w:rFonts w:asciiTheme="minorHAnsi" w:eastAsiaTheme="minorEastAsia" w:hAnsiTheme="minorHAnsi"/>
            <w:noProof/>
          </w:rPr>
          <w:tab/>
        </w:r>
        <w:r w:rsidR="00F867BC" w:rsidRPr="00096D5E">
          <w:rPr>
            <w:rStyle w:val="Hyperkobling"/>
            <w:noProof/>
          </w:rPr>
          <w:t>Norges Bondelag</w:t>
        </w:r>
        <w:r w:rsidR="00F867BC">
          <w:rPr>
            <w:noProof/>
          </w:rPr>
          <w:tab/>
        </w:r>
        <w:r w:rsidR="00F867BC">
          <w:rPr>
            <w:noProof/>
          </w:rPr>
          <w:fldChar w:fldCharType="begin"/>
        </w:r>
        <w:r w:rsidR="00F867BC">
          <w:rPr>
            <w:noProof/>
          </w:rPr>
          <w:instrText xml:space="preserve"> PAGEREF _Toc514160099 \h </w:instrText>
        </w:r>
        <w:r w:rsidR="00F867BC">
          <w:rPr>
            <w:noProof/>
          </w:rPr>
        </w:r>
        <w:r w:rsidR="00F867BC">
          <w:rPr>
            <w:noProof/>
          </w:rPr>
          <w:fldChar w:fldCharType="separate"/>
        </w:r>
        <w:r w:rsidR="00446899">
          <w:rPr>
            <w:noProof/>
          </w:rPr>
          <w:t>31</w:t>
        </w:r>
        <w:r w:rsidR="00F867BC">
          <w:rPr>
            <w:noProof/>
          </w:rPr>
          <w:fldChar w:fldCharType="end"/>
        </w:r>
      </w:hyperlink>
    </w:p>
    <w:p w14:paraId="554A21DC" w14:textId="31819368" w:rsidR="00F867BC" w:rsidRDefault="00091E8E">
      <w:pPr>
        <w:pStyle w:val="INNH2"/>
        <w:tabs>
          <w:tab w:val="left" w:pos="1200"/>
        </w:tabs>
        <w:rPr>
          <w:rFonts w:asciiTheme="minorHAnsi" w:eastAsiaTheme="minorEastAsia" w:hAnsiTheme="minorHAnsi"/>
          <w:noProof/>
        </w:rPr>
      </w:pPr>
      <w:hyperlink w:anchor="_Toc514160100" w:history="1">
        <w:r w:rsidR="00F867BC" w:rsidRPr="00096D5E">
          <w:rPr>
            <w:rStyle w:val="Hyperkobling"/>
            <w:noProof/>
          </w:rPr>
          <w:t>4.14</w:t>
        </w:r>
        <w:r w:rsidR="00F867BC">
          <w:rPr>
            <w:rFonts w:asciiTheme="minorHAnsi" w:eastAsiaTheme="minorEastAsia" w:hAnsiTheme="minorHAnsi"/>
            <w:noProof/>
          </w:rPr>
          <w:tab/>
        </w:r>
        <w:r w:rsidR="00F867BC" w:rsidRPr="00096D5E">
          <w:rPr>
            <w:rStyle w:val="Hyperkobling"/>
            <w:noProof/>
          </w:rPr>
          <w:t>Opplæringskontoret for Hestefaget og Hovslagerfaget</w:t>
        </w:r>
        <w:r w:rsidR="00F867BC">
          <w:rPr>
            <w:noProof/>
          </w:rPr>
          <w:tab/>
        </w:r>
        <w:r w:rsidR="00F867BC">
          <w:rPr>
            <w:noProof/>
          </w:rPr>
          <w:fldChar w:fldCharType="begin"/>
        </w:r>
        <w:r w:rsidR="00F867BC">
          <w:rPr>
            <w:noProof/>
          </w:rPr>
          <w:instrText xml:space="preserve"> PAGEREF _Toc514160100 \h </w:instrText>
        </w:r>
        <w:r w:rsidR="00F867BC">
          <w:rPr>
            <w:noProof/>
          </w:rPr>
        </w:r>
        <w:r w:rsidR="00F867BC">
          <w:rPr>
            <w:noProof/>
          </w:rPr>
          <w:fldChar w:fldCharType="separate"/>
        </w:r>
        <w:r w:rsidR="00446899">
          <w:rPr>
            <w:noProof/>
          </w:rPr>
          <w:t>31</w:t>
        </w:r>
        <w:r w:rsidR="00F867BC">
          <w:rPr>
            <w:noProof/>
          </w:rPr>
          <w:fldChar w:fldCharType="end"/>
        </w:r>
      </w:hyperlink>
    </w:p>
    <w:p w14:paraId="1801C7F2" w14:textId="0554DCAA" w:rsidR="00F867BC" w:rsidRDefault="00091E8E">
      <w:pPr>
        <w:pStyle w:val="INNH2"/>
        <w:tabs>
          <w:tab w:val="left" w:pos="1200"/>
        </w:tabs>
        <w:rPr>
          <w:rFonts w:asciiTheme="minorHAnsi" w:eastAsiaTheme="minorEastAsia" w:hAnsiTheme="minorHAnsi"/>
          <w:noProof/>
        </w:rPr>
      </w:pPr>
      <w:hyperlink w:anchor="_Toc514160101" w:history="1">
        <w:r w:rsidR="00F867BC" w:rsidRPr="00096D5E">
          <w:rPr>
            <w:rStyle w:val="Hyperkobling"/>
            <w:noProof/>
          </w:rPr>
          <w:t>4.15</w:t>
        </w:r>
        <w:r w:rsidR="00F867BC">
          <w:rPr>
            <w:rFonts w:asciiTheme="minorHAnsi" w:eastAsiaTheme="minorEastAsia" w:hAnsiTheme="minorHAnsi"/>
            <w:noProof/>
          </w:rPr>
          <w:tab/>
        </w:r>
        <w:r w:rsidR="00F867BC" w:rsidRPr="00096D5E">
          <w:rPr>
            <w:rStyle w:val="Hyperkobling"/>
            <w:noProof/>
          </w:rPr>
          <w:t>Hestesportens sekretariat</w:t>
        </w:r>
        <w:r w:rsidR="00F867BC">
          <w:rPr>
            <w:noProof/>
          </w:rPr>
          <w:tab/>
        </w:r>
        <w:r w:rsidR="00F867BC">
          <w:rPr>
            <w:noProof/>
          </w:rPr>
          <w:fldChar w:fldCharType="begin"/>
        </w:r>
        <w:r w:rsidR="00F867BC">
          <w:rPr>
            <w:noProof/>
          </w:rPr>
          <w:instrText xml:space="preserve"> PAGEREF _Toc514160101 \h </w:instrText>
        </w:r>
        <w:r w:rsidR="00F867BC">
          <w:rPr>
            <w:noProof/>
          </w:rPr>
        </w:r>
        <w:r w:rsidR="00F867BC">
          <w:rPr>
            <w:noProof/>
          </w:rPr>
          <w:fldChar w:fldCharType="separate"/>
        </w:r>
        <w:r w:rsidR="00446899">
          <w:rPr>
            <w:noProof/>
          </w:rPr>
          <w:t>31</w:t>
        </w:r>
        <w:r w:rsidR="00F867BC">
          <w:rPr>
            <w:noProof/>
          </w:rPr>
          <w:fldChar w:fldCharType="end"/>
        </w:r>
      </w:hyperlink>
    </w:p>
    <w:p w14:paraId="17604C48" w14:textId="22562DB2" w:rsidR="00F867BC" w:rsidRDefault="00091E8E">
      <w:pPr>
        <w:pStyle w:val="INNH1"/>
        <w:tabs>
          <w:tab w:val="left" w:pos="400"/>
        </w:tabs>
        <w:rPr>
          <w:rFonts w:asciiTheme="minorHAnsi" w:eastAsiaTheme="minorEastAsia" w:hAnsiTheme="minorHAnsi"/>
          <w:noProof/>
        </w:rPr>
      </w:pPr>
      <w:hyperlink w:anchor="_Toc514160102" w:history="1">
        <w:r w:rsidR="00F867BC" w:rsidRPr="00096D5E">
          <w:rPr>
            <w:rStyle w:val="Hyperkobling"/>
            <w:noProof/>
          </w:rPr>
          <w:t>5</w:t>
        </w:r>
        <w:r w:rsidR="00F867BC">
          <w:rPr>
            <w:rFonts w:asciiTheme="minorHAnsi" w:eastAsiaTheme="minorEastAsia" w:hAnsiTheme="minorHAnsi"/>
            <w:noProof/>
          </w:rPr>
          <w:tab/>
        </w:r>
        <w:r w:rsidR="00F867BC" w:rsidRPr="00096D5E">
          <w:rPr>
            <w:rStyle w:val="Hyperkobling"/>
            <w:noProof/>
          </w:rPr>
          <w:t>Ferdsel med hest</w:t>
        </w:r>
        <w:r w:rsidR="00F867BC">
          <w:rPr>
            <w:noProof/>
          </w:rPr>
          <w:tab/>
        </w:r>
        <w:r w:rsidR="00F867BC">
          <w:rPr>
            <w:noProof/>
          </w:rPr>
          <w:fldChar w:fldCharType="begin"/>
        </w:r>
        <w:r w:rsidR="00F867BC">
          <w:rPr>
            <w:noProof/>
          </w:rPr>
          <w:instrText xml:space="preserve"> PAGEREF _Toc514160102 \h </w:instrText>
        </w:r>
        <w:r w:rsidR="00F867BC">
          <w:rPr>
            <w:noProof/>
          </w:rPr>
        </w:r>
        <w:r w:rsidR="00F867BC">
          <w:rPr>
            <w:noProof/>
          </w:rPr>
          <w:fldChar w:fldCharType="separate"/>
        </w:r>
        <w:r w:rsidR="00446899">
          <w:rPr>
            <w:noProof/>
          </w:rPr>
          <w:t>32</w:t>
        </w:r>
        <w:r w:rsidR="00F867BC">
          <w:rPr>
            <w:noProof/>
          </w:rPr>
          <w:fldChar w:fldCharType="end"/>
        </w:r>
      </w:hyperlink>
    </w:p>
    <w:p w14:paraId="645B36ED" w14:textId="5D7650B2" w:rsidR="00F867BC" w:rsidRDefault="00091E8E">
      <w:pPr>
        <w:pStyle w:val="INNH2"/>
        <w:tabs>
          <w:tab w:val="left" w:pos="800"/>
        </w:tabs>
        <w:rPr>
          <w:rFonts w:asciiTheme="minorHAnsi" w:eastAsiaTheme="minorEastAsia" w:hAnsiTheme="minorHAnsi"/>
          <w:noProof/>
        </w:rPr>
      </w:pPr>
      <w:hyperlink w:anchor="_Toc514160103" w:history="1">
        <w:r w:rsidR="00F867BC" w:rsidRPr="00096D5E">
          <w:rPr>
            <w:rStyle w:val="Hyperkobling"/>
            <w:noProof/>
          </w:rPr>
          <w:t>5.1</w:t>
        </w:r>
        <w:r w:rsidR="00F867BC">
          <w:rPr>
            <w:rFonts w:asciiTheme="minorHAnsi" w:eastAsiaTheme="minorEastAsia" w:hAnsiTheme="minorHAnsi"/>
            <w:noProof/>
          </w:rPr>
          <w:tab/>
        </w:r>
        <w:r w:rsidR="00F867BC" w:rsidRPr="00096D5E">
          <w:rPr>
            <w:rStyle w:val="Hyperkobling"/>
            <w:noProof/>
          </w:rPr>
          <w:t>Innledning</w:t>
        </w:r>
        <w:r w:rsidR="00F867BC">
          <w:rPr>
            <w:noProof/>
          </w:rPr>
          <w:tab/>
        </w:r>
        <w:r w:rsidR="00F867BC">
          <w:rPr>
            <w:noProof/>
          </w:rPr>
          <w:fldChar w:fldCharType="begin"/>
        </w:r>
        <w:r w:rsidR="00F867BC">
          <w:rPr>
            <w:noProof/>
          </w:rPr>
          <w:instrText xml:space="preserve"> PAGEREF _Toc514160103 \h </w:instrText>
        </w:r>
        <w:r w:rsidR="00F867BC">
          <w:rPr>
            <w:noProof/>
          </w:rPr>
        </w:r>
        <w:r w:rsidR="00F867BC">
          <w:rPr>
            <w:noProof/>
          </w:rPr>
          <w:fldChar w:fldCharType="separate"/>
        </w:r>
        <w:r w:rsidR="00446899">
          <w:rPr>
            <w:noProof/>
          </w:rPr>
          <w:t>32</w:t>
        </w:r>
        <w:r w:rsidR="00F867BC">
          <w:rPr>
            <w:noProof/>
          </w:rPr>
          <w:fldChar w:fldCharType="end"/>
        </w:r>
      </w:hyperlink>
    </w:p>
    <w:p w14:paraId="1A571AF6" w14:textId="242064DA" w:rsidR="00F867BC" w:rsidRDefault="00091E8E">
      <w:pPr>
        <w:pStyle w:val="INNH2"/>
        <w:tabs>
          <w:tab w:val="left" w:pos="800"/>
        </w:tabs>
        <w:rPr>
          <w:rFonts w:asciiTheme="minorHAnsi" w:eastAsiaTheme="minorEastAsia" w:hAnsiTheme="minorHAnsi"/>
          <w:noProof/>
        </w:rPr>
      </w:pPr>
      <w:hyperlink w:anchor="_Toc514160104" w:history="1">
        <w:r w:rsidR="00F867BC" w:rsidRPr="00096D5E">
          <w:rPr>
            <w:rStyle w:val="Hyperkobling"/>
            <w:noProof/>
          </w:rPr>
          <w:t>5.2</w:t>
        </w:r>
        <w:r w:rsidR="00F867BC">
          <w:rPr>
            <w:rFonts w:asciiTheme="minorHAnsi" w:eastAsiaTheme="minorEastAsia" w:hAnsiTheme="minorHAnsi"/>
            <w:noProof/>
          </w:rPr>
          <w:tab/>
        </w:r>
        <w:r w:rsidR="00F867BC" w:rsidRPr="00096D5E">
          <w:rPr>
            <w:rStyle w:val="Hyperkobling"/>
            <w:noProof/>
          </w:rPr>
          <w:t>Konflikter og ulykker</w:t>
        </w:r>
        <w:r w:rsidR="00F867BC">
          <w:rPr>
            <w:noProof/>
          </w:rPr>
          <w:tab/>
        </w:r>
        <w:r w:rsidR="00F867BC">
          <w:rPr>
            <w:noProof/>
          </w:rPr>
          <w:fldChar w:fldCharType="begin"/>
        </w:r>
        <w:r w:rsidR="00F867BC">
          <w:rPr>
            <w:noProof/>
          </w:rPr>
          <w:instrText xml:space="preserve"> PAGEREF _Toc514160104 \h </w:instrText>
        </w:r>
        <w:r w:rsidR="00F867BC">
          <w:rPr>
            <w:noProof/>
          </w:rPr>
        </w:r>
        <w:r w:rsidR="00F867BC">
          <w:rPr>
            <w:noProof/>
          </w:rPr>
          <w:fldChar w:fldCharType="separate"/>
        </w:r>
        <w:r w:rsidR="00446899">
          <w:rPr>
            <w:noProof/>
          </w:rPr>
          <w:t>32</w:t>
        </w:r>
        <w:r w:rsidR="00F867BC">
          <w:rPr>
            <w:noProof/>
          </w:rPr>
          <w:fldChar w:fldCharType="end"/>
        </w:r>
      </w:hyperlink>
    </w:p>
    <w:p w14:paraId="1AB20252" w14:textId="0451E353" w:rsidR="00F867BC" w:rsidRDefault="00091E8E">
      <w:pPr>
        <w:pStyle w:val="INNH2"/>
        <w:tabs>
          <w:tab w:val="left" w:pos="800"/>
        </w:tabs>
        <w:rPr>
          <w:rFonts w:asciiTheme="minorHAnsi" w:eastAsiaTheme="minorEastAsia" w:hAnsiTheme="minorHAnsi"/>
          <w:noProof/>
        </w:rPr>
      </w:pPr>
      <w:hyperlink w:anchor="_Toc514160105" w:history="1">
        <w:r w:rsidR="00F867BC" w:rsidRPr="00096D5E">
          <w:rPr>
            <w:rStyle w:val="Hyperkobling"/>
            <w:noProof/>
          </w:rPr>
          <w:t>5.3</w:t>
        </w:r>
        <w:r w:rsidR="00F867BC">
          <w:rPr>
            <w:rFonts w:asciiTheme="minorHAnsi" w:eastAsiaTheme="minorEastAsia" w:hAnsiTheme="minorHAnsi"/>
            <w:noProof/>
          </w:rPr>
          <w:tab/>
        </w:r>
        <w:r w:rsidR="00F867BC" w:rsidRPr="00096D5E">
          <w:rPr>
            <w:rStyle w:val="Hyperkobling"/>
            <w:noProof/>
          </w:rPr>
          <w:t>Å anlegge og planlegge ride- og kjøreveier</w:t>
        </w:r>
        <w:r w:rsidR="00F867BC">
          <w:rPr>
            <w:noProof/>
          </w:rPr>
          <w:tab/>
        </w:r>
        <w:r w:rsidR="00F867BC">
          <w:rPr>
            <w:noProof/>
          </w:rPr>
          <w:fldChar w:fldCharType="begin"/>
        </w:r>
        <w:r w:rsidR="00F867BC">
          <w:rPr>
            <w:noProof/>
          </w:rPr>
          <w:instrText xml:space="preserve"> PAGEREF _Toc514160105 \h </w:instrText>
        </w:r>
        <w:r w:rsidR="00F867BC">
          <w:rPr>
            <w:noProof/>
          </w:rPr>
        </w:r>
        <w:r w:rsidR="00F867BC">
          <w:rPr>
            <w:noProof/>
          </w:rPr>
          <w:fldChar w:fldCharType="separate"/>
        </w:r>
        <w:r w:rsidR="00446899">
          <w:rPr>
            <w:noProof/>
          </w:rPr>
          <w:t>33</w:t>
        </w:r>
        <w:r w:rsidR="00F867BC">
          <w:rPr>
            <w:noProof/>
          </w:rPr>
          <w:fldChar w:fldCharType="end"/>
        </w:r>
      </w:hyperlink>
    </w:p>
    <w:p w14:paraId="3A0FCB0C" w14:textId="4B157C30" w:rsidR="00F867BC" w:rsidRDefault="00091E8E">
      <w:pPr>
        <w:pStyle w:val="INNH2"/>
        <w:tabs>
          <w:tab w:val="left" w:pos="800"/>
        </w:tabs>
        <w:rPr>
          <w:rFonts w:asciiTheme="minorHAnsi" w:eastAsiaTheme="minorEastAsia" w:hAnsiTheme="minorHAnsi"/>
          <w:noProof/>
        </w:rPr>
      </w:pPr>
      <w:hyperlink w:anchor="_Toc514160106" w:history="1">
        <w:r w:rsidR="00F867BC" w:rsidRPr="00096D5E">
          <w:rPr>
            <w:rStyle w:val="Hyperkobling"/>
            <w:rFonts w:cs="Arial"/>
            <w:noProof/>
          </w:rPr>
          <w:t>5.4</w:t>
        </w:r>
        <w:r w:rsidR="00F867BC">
          <w:rPr>
            <w:rFonts w:asciiTheme="minorHAnsi" w:eastAsiaTheme="minorEastAsia" w:hAnsiTheme="minorHAnsi"/>
            <w:noProof/>
          </w:rPr>
          <w:tab/>
        </w:r>
        <w:r w:rsidR="00F867BC" w:rsidRPr="00096D5E">
          <w:rPr>
            <w:rStyle w:val="Hyperkobling"/>
            <w:noProof/>
          </w:rPr>
          <w:t>Tiltak som kan dempe konflikter og hindre ulykker</w:t>
        </w:r>
        <w:r w:rsidR="00F867BC">
          <w:rPr>
            <w:noProof/>
          </w:rPr>
          <w:tab/>
        </w:r>
        <w:r w:rsidR="00F867BC">
          <w:rPr>
            <w:noProof/>
          </w:rPr>
          <w:fldChar w:fldCharType="begin"/>
        </w:r>
        <w:r w:rsidR="00F867BC">
          <w:rPr>
            <w:noProof/>
          </w:rPr>
          <w:instrText xml:space="preserve"> PAGEREF _Toc514160106 \h </w:instrText>
        </w:r>
        <w:r w:rsidR="00F867BC">
          <w:rPr>
            <w:noProof/>
          </w:rPr>
        </w:r>
        <w:r w:rsidR="00F867BC">
          <w:rPr>
            <w:noProof/>
          </w:rPr>
          <w:fldChar w:fldCharType="separate"/>
        </w:r>
        <w:r w:rsidR="00446899">
          <w:rPr>
            <w:noProof/>
          </w:rPr>
          <w:t>34</w:t>
        </w:r>
        <w:r w:rsidR="00F867BC">
          <w:rPr>
            <w:noProof/>
          </w:rPr>
          <w:fldChar w:fldCharType="end"/>
        </w:r>
      </w:hyperlink>
    </w:p>
    <w:p w14:paraId="0AED5B3D" w14:textId="20173B1C" w:rsidR="00F867BC" w:rsidRDefault="00091E8E">
      <w:pPr>
        <w:pStyle w:val="INNH2"/>
        <w:tabs>
          <w:tab w:val="left" w:pos="800"/>
        </w:tabs>
        <w:rPr>
          <w:rFonts w:asciiTheme="minorHAnsi" w:eastAsiaTheme="minorEastAsia" w:hAnsiTheme="minorHAnsi"/>
          <w:noProof/>
        </w:rPr>
      </w:pPr>
      <w:hyperlink w:anchor="_Toc514160107" w:history="1">
        <w:r w:rsidR="00F867BC" w:rsidRPr="00096D5E">
          <w:rPr>
            <w:rStyle w:val="Hyperkobling"/>
            <w:noProof/>
          </w:rPr>
          <w:t>5.5</w:t>
        </w:r>
        <w:r w:rsidR="00F867BC">
          <w:rPr>
            <w:rFonts w:asciiTheme="minorHAnsi" w:eastAsiaTheme="minorEastAsia" w:hAnsiTheme="minorHAnsi"/>
            <w:noProof/>
          </w:rPr>
          <w:tab/>
        </w:r>
        <w:r w:rsidR="00F867BC" w:rsidRPr="00096D5E">
          <w:rPr>
            <w:rStyle w:val="Hyperkobling"/>
            <w:noProof/>
          </w:rPr>
          <w:t>Ferdsel med hest i inn- og utmark: Allemannsretten</w:t>
        </w:r>
        <w:r w:rsidR="00F867BC">
          <w:rPr>
            <w:noProof/>
          </w:rPr>
          <w:tab/>
        </w:r>
        <w:r w:rsidR="00F867BC">
          <w:rPr>
            <w:noProof/>
          </w:rPr>
          <w:fldChar w:fldCharType="begin"/>
        </w:r>
        <w:r w:rsidR="00F867BC">
          <w:rPr>
            <w:noProof/>
          </w:rPr>
          <w:instrText xml:space="preserve"> PAGEREF _Toc514160107 \h </w:instrText>
        </w:r>
        <w:r w:rsidR="00F867BC">
          <w:rPr>
            <w:noProof/>
          </w:rPr>
        </w:r>
        <w:r w:rsidR="00F867BC">
          <w:rPr>
            <w:noProof/>
          </w:rPr>
          <w:fldChar w:fldCharType="separate"/>
        </w:r>
        <w:r w:rsidR="00446899">
          <w:rPr>
            <w:noProof/>
          </w:rPr>
          <w:t>35</w:t>
        </w:r>
        <w:r w:rsidR="00F867BC">
          <w:rPr>
            <w:noProof/>
          </w:rPr>
          <w:fldChar w:fldCharType="end"/>
        </w:r>
      </w:hyperlink>
    </w:p>
    <w:p w14:paraId="4ED1D866" w14:textId="290E6299" w:rsidR="00F867BC" w:rsidRDefault="00091E8E">
      <w:pPr>
        <w:pStyle w:val="INNH3"/>
        <w:tabs>
          <w:tab w:val="left" w:pos="1200"/>
        </w:tabs>
        <w:rPr>
          <w:rFonts w:asciiTheme="minorHAnsi" w:eastAsiaTheme="minorEastAsia" w:hAnsiTheme="minorHAnsi"/>
          <w:noProof/>
        </w:rPr>
      </w:pPr>
      <w:hyperlink w:anchor="_Toc514160108" w:history="1">
        <w:r w:rsidR="00F867BC" w:rsidRPr="00096D5E">
          <w:rPr>
            <w:rStyle w:val="Hyperkobling"/>
            <w:noProof/>
          </w:rPr>
          <w:t>5.5.1</w:t>
        </w:r>
        <w:r w:rsidR="00F867BC">
          <w:rPr>
            <w:rFonts w:asciiTheme="minorHAnsi" w:eastAsiaTheme="minorEastAsia" w:hAnsiTheme="minorHAnsi"/>
            <w:noProof/>
          </w:rPr>
          <w:tab/>
        </w:r>
        <w:r w:rsidR="00F867BC" w:rsidRPr="00096D5E">
          <w:rPr>
            <w:rStyle w:val="Hyperkobling"/>
            <w:noProof/>
          </w:rPr>
          <w:t>Hva regnes som innmark?</w:t>
        </w:r>
        <w:r w:rsidR="00F867BC">
          <w:rPr>
            <w:noProof/>
          </w:rPr>
          <w:tab/>
        </w:r>
        <w:r w:rsidR="00F867BC">
          <w:rPr>
            <w:noProof/>
          </w:rPr>
          <w:fldChar w:fldCharType="begin"/>
        </w:r>
        <w:r w:rsidR="00F867BC">
          <w:rPr>
            <w:noProof/>
          </w:rPr>
          <w:instrText xml:space="preserve"> PAGEREF _Toc514160108 \h </w:instrText>
        </w:r>
        <w:r w:rsidR="00F867BC">
          <w:rPr>
            <w:noProof/>
          </w:rPr>
        </w:r>
        <w:r w:rsidR="00F867BC">
          <w:rPr>
            <w:noProof/>
          </w:rPr>
          <w:fldChar w:fldCharType="separate"/>
        </w:r>
        <w:r w:rsidR="00446899">
          <w:rPr>
            <w:noProof/>
          </w:rPr>
          <w:t>35</w:t>
        </w:r>
        <w:r w:rsidR="00F867BC">
          <w:rPr>
            <w:noProof/>
          </w:rPr>
          <w:fldChar w:fldCharType="end"/>
        </w:r>
      </w:hyperlink>
    </w:p>
    <w:p w14:paraId="6367A575" w14:textId="6A88687C" w:rsidR="00F867BC" w:rsidRDefault="00091E8E">
      <w:pPr>
        <w:pStyle w:val="INNH3"/>
        <w:tabs>
          <w:tab w:val="left" w:pos="1200"/>
        </w:tabs>
        <w:rPr>
          <w:rFonts w:asciiTheme="minorHAnsi" w:eastAsiaTheme="minorEastAsia" w:hAnsiTheme="minorHAnsi"/>
          <w:noProof/>
        </w:rPr>
      </w:pPr>
      <w:hyperlink w:anchor="_Toc514160109" w:history="1">
        <w:r w:rsidR="00F867BC" w:rsidRPr="00096D5E">
          <w:rPr>
            <w:rStyle w:val="Hyperkobling"/>
            <w:noProof/>
          </w:rPr>
          <w:t>5.5.2</w:t>
        </w:r>
        <w:r w:rsidR="00F867BC">
          <w:rPr>
            <w:rFonts w:asciiTheme="minorHAnsi" w:eastAsiaTheme="minorEastAsia" w:hAnsiTheme="minorHAnsi"/>
            <w:noProof/>
          </w:rPr>
          <w:tab/>
        </w:r>
        <w:r w:rsidR="00F867BC" w:rsidRPr="00096D5E">
          <w:rPr>
            <w:rStyle w:val="Hyperkobling"/>
            <w:noProof/>
          </w:rPr>
          <w:t>Hva regnes som utmark?</w:t>
        </w:r>
        <w:r w:rsidR="00F867BC">
          <w:rPr>
            <w:noProof/>
          </w:rPr>
          <w:tab/>
        </w:r>
        <w:r w:rsidR="00F867BC">
          <w:rPr>
            <w:noProof/>
          </w:rPr>
          <w:fldChar w:fldCharType="begin"/>
        </w:r>
        <w:r w:rsidR="00F867BC">
          <w:rPr>
            <w:noProof/>
          </w:rPr>
          <w:instrText xml:space="preserve"> PAGEREF _Toc514160109 \h </w:instrText>
        </w:r>
        <w:r w:rsidR="00F867BC">
          <w:rPr>
            <w:noProof/>
          </w:rPr>
        </w:r>
        <w:r w:rsidR="00F867BC">
          <w:rPr>
            <w:noProof/>
          </w:rPr>
          <w:fldChar w:fldCharType="separate"/>
        </w:r>
        <w:r w:rsidR="00446899">
          <w:rPr>
            <w:noProof/>
          </w:rPr>
          <w:t>36</w:t>
        </w:r>
        <w:r w:rsidR="00F867BC">
          <w:rPr>
            <w:noProof/>
          </w:rPr>
          <w:fldChar w:fldCharType="end"/>
        </w:r>
      </w:hyperlink>
    </w:p>
    <w:p w14:paraId="1A4362A2" w14:textId="0B206838" w:rsidR="00F867BC" w:rsidRDefault="00091E8E">
      <w:pPr>
        <w:pStyle w:val="INNH3"/>
        <w:tabs>
          <w:tab w:val="left" w:pos="1200"/>
        </w:tabs>
        <w:rPr>
          <w:rFonts w:asciiTheme="minorHAnsi" w:eastAsiaTheme="minorEastAsia" w:hAnsiTheme="minorHAnsi"/>
          <w:noProof/>
        </w:rPr>
      </w:pPr>
      <w:hyperlink w:anchor="_Toc514160110" w:history="1">
        <w:r w:rsidR="00F867BC" w:rsidRPr="00096D5E">
          <w:rPr>
            <w:rStyle w:val="Hyperkobling"/>
            <w:noProof/>
          </w:rPr>
          <w:t>5.5.3</w:t>
        </w:r>
        <w:r w:rsidR="00F867BC">
          <w:rPr>
            <w:rFonts w:asciiTheme="minorHAnsi" w:eastAsiaTheme="minorEastAsia" w:hAnsiTheme="minorHAnsi"/>
            <w:noProof/>
          </w:rPr>
          <w:tab/>
        </w:r>
        <w:r w:rsidR="00F867BC" w:rsidRPr="00096D5E">
          <w:rPr>
            <w:rStyle w:val="Hyperkobling"/>
            <w:noProof/>
          </w:rPr>
          <w:t>Rettigheter og plikter i kommersielle sammenhenger</w:t>
        </w:r>
        <w:r w:rsidR="00F867BC">
          <w:rPr>
            <w:noProof/>
          </w:rPr>
          <w:tab/>
        </w:r>
        <w:r w:rsidR="00F867BC">
          <w:rPr>
            <w:noProof/>
          </w:rPr>
          <w:fldChar w:fldCharType="begin"/>
        </w:r>
        <w:r w:rsidR="00F867BC">
          <w:rPr>
            <w:noProof/>
          </w:rPr>
          <w:instrText xml:space="preserve"> PAGEREF _Toc514160110 \h </w:instrText>
        </w:r>
        <w:r w:rsidR="00F867BC">
          <w:rPr>
            <w:noProof/>
          </w:rPr>
        </w:r>
        <w:r w:rsidR="00F867BC">
          <w:rPr>
            <w:noProof/>
          </w:rPr>
          <w:fldChar w:fldCharType="separate"/>
        </w:r>
        <w:r w:rsidR="00446899">
          <w:rPr>
            <w:noProof/>
          </w:rPr>
          <w:t>37</w:t>
        </w:r>
        <w:r w:rsidR="00F867BC">
          <w:rPr>
            <w:noProof/>
          </w:rPr>
          <w:fldChar w:fldCharType="end"/>
        </w:r>
      </w:hyperlink>
    </w:p>
    <w:p w14:paraId="262B8E43" w14:textId="32F6F241" w:rsidR="00F867BC" w:rsidRDefault="00091E8E">
      <w:pPr>
        <w:pStyle w:val="INNH3"/>
        <w:tabs>
          <w:tab w:val="left" w:pos="1200"/>
        </w:tabs>
        <w:rPr>
          <w:rFonts w:asciiTheme="minorHAnsi" w:eastAsiaTheme="minorEastAsia" w:hAnsiTheme="minorHAnsi"/>
          <w:noProof/>
        </w:rPr>
      </w:pPr>
      <w:hyperlink w:anchor="_Toc514160111" w:history="1">
        <w:r w:rsidR="00F867BC" w:rsidRPr="00096D5E">
          <w:rPr>
            <w:rStyle w:val="Hyperkobling"/>
            <w:noProof/>
          </w:rPr>
          <w:t>5.5.4</w:t>
        </w:r>
        <w:r w:rsidR="00F867BC">
          <w:rPr>
            <w:rFonts w:asciiTheme="minorHAnsi" w:eastAsiaTheme="minorEastAsia" w:hAnsiTheme="minorHAnsi"/>
            <w:noProof/>
          </w:rPr>
          <w:tab/>
        </w:r>
        <w:r w:rsidR="00F867BC" w:rsidRPr="00096D5E">
          <w:rPr>
            <w:rStyle w:val="Hyperkobling"/>
            <w:noProof/>
          </w:rPr>
          <w:t>Lokale bestemmelser</w:t>
        </w:r>
        <w:r w:rsidR="00F867BC">
          <w:rPr>
            <w:noProof/>
          </w:rPr>
          <w:tab/>
        </w:r>
        <w:r w:rsidR="00F867BC">
          <w:rPr>
            <w:noProof/>
          </w:rPr>
          <w:fldChar w:fldCharType="begin"/>
        </w:r>
        <w:r w:rsidR="00F867BC">
          <w:rPr>
            <w:noProof/>
          </w:rPr>
          <w:instrText xml:space="preserve"> PAGEREF _Toc514160111 \h </w:instrText>
        </w:r>
        <w:r w:rsidR="00F867BC">
          <w:rPr>
            <w:noProof/>
          </w:rPr>
        </w:r>
        <w:r w:rsidR="00F867BC">
          <w:rPr>
            <w:noProof/>
          </w:rPr>
          <w:fldChar w:fldCharType="separate"/>
        </w:r>
        <w:r w:rsidR="00446899">
          <w:rPr>
            <w:noProof/>
          </w:rPr>
          <w:t>38</w:t>
        </w:r>
        <w:r w:rsidR="00F867BC">
          <w:rPr>
            <w:noProof/>
          </w:rPr>
          <w:fldChar w:fldCharType="end"/>
        </w:r>
      </w:hyperlink>
    </w:p>
    <w:p w14:paraId="6FFD56A9" w14:textId="38E24CD7" w:rsidR="00F867BC" w:rsidRDefault="00091E8E">
      <w:pPr>
        <w:pStyle w:val="INNH3"/>
        <w:tabs>
          <w:tab w:val="left" w:pos="1200"/>
        </w:tabs>
        <w:rPr>
          <w:rFonts w:asciiTheme="minorHAnsi" w:eastAsiaTheme="minorEastAsia" w:hAnsiTheme="minorHAnsi"/>
          <w:noProof/>
        </w:rPr>
      </w:pPr>
      <w:hyperlink w:anchor="_Toc514160112" w:history="1">
        <w:r w:rsidR="00F867BC" w:rsidRPr="00096D5E">
          <w:rPr>
            <w:rStyle w:val="Hyperkobling"/>
            <w:noProof/>
          </w:rPr>
          <w:t>5.5.5</w:t>
        </w:r>
        <w:r w:rsidR="00F867BC">
          <w:rPr>
            <w:rFonts w:asciiTheme="minorHAnsi" w:eastAsiaTheme="minorEastAsia" w:hAnsiTheme="minorHAnsi"/>
            <w:noProof/>
          </w:rPr>
          <w:tab/>
        </w:r>
        <w:r w:rsidR="00F867BC" w:rsidRPr="00096D5E">
          <w:rPr>
            <w:rStyle w:val="Hyperkobling"/>
            <w:noProof/>
          </w:rPr>
          <w:t>Forskjell på å ri og kjøre</w:t>
        </w:r>
        <w:r w:rsidR="00F867BC">
          <w:rPr>
            <w:noProof/>
          </w:rPr>
          <w:tab/>
        </w:r>
        <w:r w:rsidR="00F867BC">
          <w:rPr>
            <w:noProof/>
          </w:rPr>
          <w:fldChar w:fldCharType="begin"/>
        </w:r>
        <w:r w:rsidR="00F867BC">
          <w:rPr>
            <w:noProof/>
          </w:rPr>
          <w:instrText xml:space="preserve"> PAGEREF _Toc514160112 \h </w:instrText>
        </w:r>
        <w:r w:rsidR="00F867BC">
          <w:rPr>
            <w:noProof/>
          </w:rPr>
        </w:r>
        <w:r w:rsidR="00F867BC">
          <w:rPr>
            <w:noProof/>
          </w:rPr>
          <w:fldChar w:fldCharType="separate"/>
        </w:r>
        <w:r w:rsidR="00446899">
          <w:rPr>
            <w:noProof/>
          </w:rPr>
          <w:t>39</w:t>
        </w:r>
        <w:r w:rsidR="00F867BC">
          <w:rPr>
            <w:noProof/>
          </w:rPr>
          <w:fldChar w:fldCharType="end"/>
        </w:r>
      </w:hyperlink>
    </w:p>
    <w:p w14:paraId="64F285AE" w14:textId="5B59CC47" w:rsidR="00F867BC" w:rsidRDefault="00091E8E">
      <w:pPr>
        <w:pStyle w:val="INNH3"/>
        <w:tabs>
          <w:tab w:val="left" w:pos="1200"/>
        </w:tabs>
        <w:rPr>
          <w:rFonts w:asciiTheme="minorHAnsi" w:eastAsiaTheme="minorEastAsia" w:hAnsiTheme="minorHAnsi"/>
          <w:noProof/>
        </w:rPr>
      </w:pPr>
      <w:hyperlink w:anchor="_Toc514160113" w:history="1">
        <w:r w:rsidR="00F867BC" w:rsidRPr="00096D5E">
          <w:rPr>
            <w:rStyle w:val="Hyperkobling"/>
            <w:noProof/>
          </w:rPr>
          <w:t>5.5.6</w:t>
        </w:r>
        <w:r w:rsidR="00F867BC">
          <w:rPr>
            <w:rFonts w:asciiTheme="minorHAnsi" w:eastAsiaTheme="minorEastAsia" w:hAnsiTheme="minorHAnsi"/>
            <w:noProof/>
          </w:rPr>
          <w:tab/>
        </w:r>
        <w:r w:rsidR="00F867BC" w:rsidRPr="00096D5E">
          <w:rPr>
            <w:rStyle w:val="Hyperkobling"/>
            <w:noProof/>
          </w:rPr>
          <w:t>Hva kan kommunen gjøre?</w:t>
        </w:r>
        <w:r w:rsidR="00F867BC">
          <w:rPr>
            <w:noProof/>
          </w:rPr>
          <w:tab/>
        </w:r>
        <w:r w:rsidR="00F867BC">
          <w:rPr>
            <w:noProof/>
          </w:rPr>
          <w:fldChar w:fldCharType="begin"/>
        </w:r>
        <w:r w:rsidR="00F867BC">
          <w:rPr>
            <w:noProof/>
          </w:rPr>
          <w:instrText xml:space="preserve"> PAGEREF _Toc514160113 \h </w:instrText>
        </w:r>
        <w:r w:rsidR="00F867BC">
          <w:rPr>
            <w:noProof/>
          </w:rPr>
        </w:r>
        <w:r w:rsidR="00F867BC">
          <w:rPr>
            <w:noProof/>
          </w:rPr>
          <w:fldChar w:fldCharType="separate"/>
        </w:r>
        <w:r w:rsidR="00446899">
          <w:rPr>
            <w:noProof/>
          </w:rPr>
          <w:t>39</w:t>
        </w:r>
        <w:r w:rsidR="00F867BC">
          <w:rPr>
            <w:noProof/>
          </w:rPr>
          <w:fldChar w:fldCharType="end"/>
        </w:r>
      </w:hyperlink>
    </w:p>
    <w:p w14:paraId="46FF60D1" w14:textId="0C8C0E0E" w:rsidR="00F867BC" w:rsidRDefault="00091E8E">
      <w:pPr>
        <w:pStyle w:val="INNH3"/>
        <w:tabs>
          <w:tab w:val="left" w:pos="1200"/>
        </w:tabs>
        <w:rPr>
          <w:rFonts w:asciiTheme="minorHAnsi" w:eastAsiaTheme="minorEastAsia" w:hAnsiTheme="minorHAnsi"/>
          <w:noProof/>
        </w:rPr>
      </w:pPr>
      <w:hyperlink w:anchor="_Toc514160114" w:history="1">
        <w:r w:rsidR="00F867BC" w:rsidRPr="00096D5E">
          <w:rPr>
            <w:rStyle w:val="Hyperkobling"/>
            <w:noProof/>
          </w:rPr>
          <w:t>5.5.7</w:t>
        </w:r>
        <w:r w:rsidR="00F867BC">
          <w:rPr>
            <w:rFonts w:asciiTheme="minorHAnsi" w:eastAsiaTheme="minorEastAsia" w:hAnsiTheme="minorHAnsi"/>
            <w:noProof/>
          </w:rPr>
          <w:tab/>
        </w:r>
        <w:r w:rsidR="00F867BC" w:rsidRPr="00096D5E">
          <w:rPr>
            <w:rStyle w:val="Hyperkobling"/>
            <w:noProof/>
          </w:rPr>
          <w:t>Verneområder, nasjonalparker</w:t>
        </w:r>
        <w:r w:rsidR="00F867BC">
          <w:rPr>
            <w:noProof/>
          </w:rPr>
          <w:tab/>
        </w:r>
        <w:r w:rsidR="00F867BC">
          <w:rPr>
            <w:noProof/>
          </w:rPr>
          <w:fldChar w:fldCharType="begin"/>
        </w:r>
        <w:r w:rsidR="00F867BC">
          <w:rPr>
            <w:noProof/>
          </w:rPr>
          <w:instrText xml:space="preserve"> PAGEREF _Toc514160114 \h </w:instrText>
        </w:r>
        <w:r w:rsidR="00F867BC">
          <w:rPr>
            <w:noProof/>
          </w:rPr>
        </w:r>
        <w:r w:rsidR="00F867BC">
          <w:rPr>
            <w:noProof/>
          </w:rPr>
          <w:fldChar w:fldCharType="separate"/>
        </w:r>
        <w:r w:rsidR="00446899">
          <w:rPr>
            <w:noProof/>
          </w:rPr>
          <w:t>41</w:t>
        </w:r>
        <w:r w:rsidR="00F867BC">
          <w:rPr>
            <w:noProof/>
          </w:rPr>
          <w:fldChar w:fldCharType="end"/>
        </w:r>
      </w:hyperlink>
    </w:p>
    <w:p w14:paraId="4E320E63" w14:textId="0A66CDFA" w:rsidR="00F867BC" w:rsidRDefault="00091E8E">
      <w:pPr>
        <w:pStyle w:val="INNH2"/>
        <w:tabs>
          <w:tab w:val="left" w:pos="800"/>
        </w:tabs>
        <w:rPr>
          <w:rFonts w:asciiTheme="minorHAnsi" w:eastAsiaTheme="minorEastAsia" w:hAnsiTheme="minorHAnsi"/>
          <w:noProof/>
        </w:rPr>
      </w:pPr>
      <w:hyperlink w:anchor="_Toc514160115" w:history="1">
        <w:r w:rsidR="00F867BC" w:rsidRPr="00096D5E">
          <w:rPr>
            <w:rStyle w:val="Hyperkobling"/>
            <w:noProof/>
          </w:rPr>
          <w:t>5.6</w:t>
        </w:r>
        <w:r w:rsidR="00F867BC">
          <w:rPr>
            <w:rFonts w:asciiTheme="minorHAnsi" w:eastAsiaTheme="minorEastAsia" w:hAnsiTheme="minorHAnsi"/>
            <w:noProof/>
          </w:rPr>
          <w:tab/>
        </w:r>
        <w:r w:rsidR="00F867BC" w:rsidRPr="00096D5E">
          <w:rPr>
            <w:rStyle w:val="Hyperkobling"/>
            <w:noProof/>
          </w:rPr>
          <w:t>Hest i trafikken</w:t>
        </w:r>
        <w:r w:rsidR="00F867BC">
          <w:rPr>
            <w:noProof/>
          </w:rPr>
          <w:tab/>
        </w:r>
        <w:r w:rsidR="00F867BC">
          <w:rPr>
            <w:noProof/>
          </w:rPr>
          <w:fldChar w:fldCharType="begin"/>
        </w:r>
        <w:r w:rsidR="00F867BC">
          <w:rPr>
            <w:noProof/>
          </w:rPr>
          <w:instrText xml:space="preserve"> PAGEREF _Toc514160115 \h </w:instrText>
        </w:r>
        <w:r w:rsidR="00F867BC">
          <w:rPr>
            <w:noProof/>
          </w:rPr>
        </w:r>
        <w:r w:rsidR="00F867BC">
          <w:rPr>
            <w:noProof/>
          </w:rPr>
          <w:fldChar w:fldCharType="separate"/>
        </w:r>
        <w:r w:rsidR="00446899">
          <w:rPr>
            <w:noProof/>
          </w:rPr>
          <w:t>41</w:t>
        </w:r>
        <w:r w:rsidR="00F867BC">
          <w:rPr>
            <w:noProof/>
          </w:rPr>
          <w:fldChar w:fldCharType="end"/>
        </w:r>
      </w:hyperlink>
    </w:p>
    <w:p w14:paraId="715ECB59" w14:textId="70709F88" w:rsidR="00F867BC" w:rsidRDefault="00091E8E">
      <w:pPr>
        <w:pStyle w:val="INNH1"/>
        <w:tabs>
          <w:tab w:val="left" w:pos="400"/>
        </w:tabs>
        <w:rPr>
          <w:rFonts w:asciiTheme="minorHAnsi" w:eastAsiaTheme="minorEastAsia" w:hAnsiTheme="minorHAnsi"/>
          <w:noProof/>
        </w:rPr>
      </w:pPr>
      <w:hyperlink w:anchor="_Toc514160116" w:history="1">
        <w:r w:rsidR="00F867BC" w:rsidRPr="00096D5E">
          <w:rPr>
            <w:rStyle w:val="Hyperkobling"/>
            <w:noProof/>
          </w:rPr>
          <w:t>6</w:t>
        </w:r>
        <w:r w:rsidR="00F867BC">
          <w:rPr>
            <w:rFonts w:asciiTheme="minorHAnsi" w:eastAsiaTheme="minorEastAsia" w:hAnsiTheme="minorHAnsi"/>
            <w:noProof/>
          </w:rPr>
          <w:tab/>
        </w:r>
        <w:r w:rsidR="00F867BC" w:rsidRPr="00096D5E">
          <w:rPr>
            <w:rStyle w:val="Hyperkobling"/>
            <w:noProof/>
          </w:rPr>
          <w:t>Reiseliv</w:t>
        </w:r>
        <w:r w:rsidR="00F867BC">
          <w:rPr>
            <w:noProof/>
          </w:rPr>
          <w:tab/>
        </w:r>
        <w:r w:rsidR="00F867BC">
          <w:rPr>
            <w:noProof/>
          </w:rPr>
          <w:fldChar w:fldCharType="begin"/>
        </w:r>
        <w:r w:rsidR="00F867BC">
          <w:rPr>
            <w:noProof/>
          </w:rPr>
          <w:instrText xml:space="preserve"> PAGEREF _Toc514160116 \h </w:instrText>
        </w:r>
        <w:r w:rsidR="00F867BC">
          <w:rPr>
            <w:noProof/>
          </w:rPr>
        </w:r>
        <w:r w:rsidR="00F867BC">
          <w:rPr>
            <w:noProof/>
          </w:rPr>
          <w:fldChar w:fldCharType="separate"/>
        </w:r>
        <w:r w:rsidR="00446899">
          <w:rPr>
            <w:noProof/>
          </w:rPr>
          <w:t>44</w:t>
        </w:r>
        <w:r w:rsidR="00F867BC">
          <w:rPr>
            <w:noProof/>
          </w:rPr>
          <w:fldChar w:fldCharType="end"/>
        </w:r>
      </w:hyperlink>
    </w:p>
    <w:p w14:paraId="5CABF7F0" w14:textId="071A3218" w:rsidR="00F867BC" w:rsidRDefault="00091E8E">
      <w:pPr>
        <w:pStyle w:val="INNH2"/>
        <w:tabs>
          <w:tab w:val="left" w:pos="800"/>
        </w:tabs>
        <w:rPr>
          <w:rFonts w:asciiTheme="minorHAnsi" w:eastAsiaTheme="minorEastAsia" w:hAnsiTheme="minorHAnsi"/>
          <w:noProof/>
        </w:rPr>
      </w:pPr>
      <w:hyperlink w:anchor="_Toc514160117" w:history="1">
        <w:r w:rsidR="00F867BC" w:rsidRPr="00096D5E">
          <w:rPr>
            <w:rStyle w:val="Hyperkobling"/>
            <w:noProof/>
            <w:lang w:val="nn-NO"/>
          </w:rPr>
          <w:t>6.1</w:t>
        </w:r>
        <w:r w:rsidR="00F867BC">
          <w:rPr>
            <w:rFonts w:asciiTheme="minorHAnsi" w:eastAsiaTheme="minorEastAsia" w:hAnsiTheme="minorHAnsi"/>
            <w:noProof/>
          </w:rPr>
          <w:tab/>
        </w:r>
        <w:r w:rsidR="00F867BC" w:rsidRPr="00096D5E">
          <w:rPr>
            <w:rStyle w:val="Hyperkobling"/>
            <w:noProof/>
          </w:rPr>
          <w:t>Hesten i norsk reiseliv</w:t>
        </w:r>
        <w:r w:rsidR="00F867BC">
          <w:rPr>
            <w:noProof/>
          </w:rPr>
          <w:tab/>
        </w:r>
        <w:r w:rsidR="00F867BC">
          <w:rPr>
            <w:noProof/>
          </w:rPr>
          <w:fldChar w:fldCharType="begin"/>
        </w:r>
        <w:r w:rsidR="00F867BC">
          <w:rPr>
            <w:noProof/>
          </w:rPr>
          <w:instrText xml:space="preserve"> PAGEREF _Toc514160117 \h </w:instrText>
        </w:r>
        <w:r w:rsidR="00F867BC">
          <w:rPr>
            <w:noProof/>
          </w:rPr>
        </w:r>
        <w:r w:rsidR="00F867BC">
          <w:rPr>
            <w:noProof/>
          </w:rPr>
          <w:fldChar w:fldCharType="separate"/>
        </w:r>
        <w:r w:rsidR="00446899">
          <w:rPr>
            <w:noProof/>
          </w:rPr>
          <w:t>44</w:t>
        </w:r>
        <w:r w:rsidR="00F867BC">
          <w:rPr>
            <w:noProof/>
          </w:rPr>
          <w:fldChar w:fldCharType="end"/>
        </w:r>
      </w:hyperlink>
    </w:p>
    <w:p w14:paraId="4C538D86" w14:textId="10C0A141" w:rsidR="00F867BC" w:rsidRDefault="00091E8E">
      <w:pPr>
        <w:pStyle w:val="INNH2"/>
        <w:tabs>
          <w:tab w:val="left" w:pos="800"/>
        </w:tabs>
        <w:rPr>
          <w:rFonts w:asciiTheme="minorHAnsi" w:eastAsiaTheme="minorEastAsia" w:hAnsiTheme="minorHAnsi"/>
          <w:noProof/>
        </w:rPr>
      </w:pPr>
      <w:hyperlink w:anchor="_Toc514160118" w:history="1">
        <w:r w:rsidR="00F867BC" w:rsidRPr="00096D5E">
          <w:rPr>
            <w:rStyle w:val="Hyperkobling"/>
            <w:noProof/>
          </w:rPr>
          <w:t>6.2</w:t>
        </w:r>
        <w:r w:rsidR="00F867BC">
          <w:rPr>
            <w:rFonts w:asciiTheme="minorHAnsi" w:eastAsiaTheme="minorEastAsia" w:hAnsiTheme="minorHAnsi"/>
            <w:noProof/>
          </w:rPr>
          <w:tab/>
        </w:r>
        <w:r w:rsidR="00F867BC" w:rsidRPr="00096D5E">
          <w:rPr>
            <w:rStyle w:val="Hyperkobling"/>
            <w:noProof/>
          </w:rPr>
          <w:t>Hvor ligger de ubrukte mulighetene?</w:t>
        </w:r>
        <w:r w:rsidR="00F867BC">
          <w:rPr>
            <w:noProof/>
          </w:rPr>
          <w:tab/>
        </w:r>
        <w:r w:rsidR="00F867BC">
          <w:rPr>
            <w:noProof/>
          </w:rPr>
          <w:fldChar w:fldCharType="begin"/>
        </w:r>
        <w:r w:rsidR="00F867BC">
          <w:rPr>
            <w:noProof/>
          </w:rPr>
          <w:instrText xml:space="preserve"> PAGEREF _Toc514160118 \h </w:instrText>
        </w:r>
        <w:r w:rsidR="00F867BC">
          <w:rPr>
            <w:noProof/>
          </w:rPr>
        </w:r>
        <w:r w:rsidR="00F867BC">
          <w:rPr>
            <w:noProof/>
          </w:rPr>
          <w:fldChar w:fldCharType="separate"/>
        </w:r>
        <w:r w:rsidR="00446899">
          <w:rPr>
            <w:noProof/>
          </w:rPr>
          <w:t>46</w:t>
        </w:r>
        <w:r w:rsidR="00F867BC">
          <w:rPr>
            <w:noProof/>
          </w:rPr>
          <w:fldChar w:fldCharType="end"/>
        </w:r>
      </w:hyperlink>
    </w:p>
    <w:p w14:paraId="3C6937A1" w14:textId="63A2BC85" w:rsidR="00F867BC" w:rsidRDefault="00091E8E">
      <w:pPr>
        <w:pStyle w:val="INNH2"/>
        <w:tabs>
          <w:tab w:val="left" w:pos="800"/>
        </w:tabs>
        <w:rPr>
          <w:rFonts w:asciiTheme="minorHAnsi" w:eastAsiaTheme="minorEastAsia" w:hAnsiTheme="minorHAnsi"/>
          <w:noProof/>
        </w:rPr>
      </w:pPr>
      <w:hyperlink w:anchor="_Toc514160119" w:history="1">
        <w:r w:rsidR="00F867BC" w:rsidRPr="00096D5E">
          <w:rPr>
            <w:rStyle w:val="Hyperkobling"/>
            <w:noProof/>
          </w:rPr>
          <w:t>6.3</w:t>
        </w:r>
        <w:r w:rsidR="00F867BC">
          <w:rPr>
            <w:rFonts w:asciiTheme="minorHAnsi" w:eastAsiaTheme="minorEastAsia" w:hAnsiTheme="minorHAnsi"/>
            <w:noProof/>
          </w:rPr>
          <w:tab/>
        </w:r>
        <w:r w:rsidR="00F867BC" w:rsidRPr="00096D5E">
          <w:rPr>
            <w:rStyle w:val="Hyperkobling"/>
            <w:noProof/>
          </w:rPr>
          <w:t>Suksesshistorier med nasjonale og lokale raser i utlandet</w:t>
        </w:r>
        <w:r w:rsidR="00F867BC">
          <w:rPr>
            <w:noProof/>
          </w:rPr>
          <w:tab/>
        </w:r>
        <w:r w:rsidR="00F867BC">
          <w:rPr>
            <w:noProof/>
          </w:rPr>
          <w:fldChar w:fldCharType="begin"/>
        </w:r>
        <w:r w:rsidR="00F867BC">
          <w:rPr>
            <w:noProof/>
          </w:rPr>
          <w:instrText xml:space="preserve"> PAGEREF _Toc514160119 \h </w:instrText>
        </w:r>
        <w:r w:rsidR="00F867BC">
          <w:rPr>
            <w:noProof/>
          </w:rPr>
        </w:r>
        <w:r w:rsidR="00F867BC">
          <w:rPr>
            <w:noProof/>
          </w:rPr>
          <w:fldChar w:fldCharType="separate"/>
        </w:r>
        <w:r w:rsidR="00446899">
          <w:rPr>
            <w:noProof/>
          </w:rPr>
          <w:t>48</w:t>
        </w:r>
        <w:r w:rsidR="00F867BC">
          <w:rPr>
            <w:noProof/>
          </w:rPr>
          <w:fldChar w:fldCharType="end"/>
        </w:r>
      </w:hyperlink>
    </w:p>
    <w:p w14:paraId="2B87EF2F" w14:textId="7EE59220" w:rsidR="00F867BC" w:rsidRDefault="00091E8E">
      <w:pPr>
        <w:pStyle w:val="INNH2"/>
        <w:tabs>
          <w:tab w:val="left" w:pos="800"/>
        </w:tabs>
        <w:rPr>
          <w:rFonts w:asciiTheme="minorHAnsi" w:eastAsiaTheme="minorEastAsia" w:hAnsiTheme="minorHAnsi"/>
          <w:noProof/>
        </w:rPr>
      </w:pPr>
      <w:hyperlink w:anchor="_Toc514160120" w:history="1">
        <w:r w:rsidR="00F867BC" w:rsidRPr="00096D5E">
          <w:rPr>
            <w:rStyle w:val="Hyperkobling"/>
            <w:noProof/>
          </w:rPr>
          <w:t>6.4</w:t>
        </w:r>
        <w:r w:rsidR="00F867BC">
          <w:rPr>
            <w:rFonts w:asciiTheme="minorHAnsi" w:eastAsiaTheme="minorEastAsia" w:hAnsiTheme="minorHAnsi"/>
            <w:noProof/>
          </w:rPr>
          <w:tab/>
        </w:r>
        <w:r w:rsidR="00F867BC" w:rsidRPr="00096D5E">
          <w:rPr>
            <w:rStyle w:val="Hyperkobling"/>
            <w:noProof/>
          </w:rPr>
          <w:t>Historiefortelling og markedsføring</w:t>
        </w:r>
        <w:r w:rsidR="00F867BC">
          <w:rPr>
            <w:noProof/>
          </w:rPr>
          <w:tab/>
        </w:r>
        <w:r w:rsidR="00F867BC">
          <w:rPr>
            <w:noProof/>
          </w:rPr>
          <w:fldChar w:fldCharType="begin"/>
        </w:r>
        <w:r w:rsidR="00F867BC">
          <w:rPr>
            <w:noProof/>
          </w:rPr>
          <w:instrText xml:space="preserve"> PAGEREF _Toc514160120 \h </w:instrText>
        </w:r>
        <w:r w:rsidR="00F867BC">
          <w:rPr>
            <w:noProof/>
          </w:rPr>
        </w:r>
        <w:r w:rsidR="00F867BC">
          <w:rPr>
            <w:noProof/>
          </w:rPr>
          <w:fldChar w:fldCharType="separate"/>
        </w:r>
        <w:r w:rsidR="00446899">
          <w:rPr>
            <w:noProof/>
          </w:rPr>
          <w:t>49</w:t>
        </w:r>
        <w:r w:rsidR="00F867BC">
          <w:rPr>
            <w:noProof/>
          </w:rPr>
          <w:fldChar w:fldCharType="end"/>
        </w:r>
      </w:hyperlink>
    </w:p>
    <w:p w14:paraId="18EFB3CB" w14:textId="411FAA44" w:rsidR="00F867BC" w:rsidRDefault="00091E8E">
      <w:pPr>
        <w:pStyle w:val="INNH2"/>
        <w:tabs>
          <w:tab w:val="left" w:pos="800"/>
        </w:tabs>
        <w:rPr>
          <w:rFonts w:asciiTheme="minorHAnsi" w:eastAsiaTheme="minorEastAsia" w:hAnsiTheme="minorHAnsi"/>
          <w:noProof/>
        </w:rPr>
      </w:pPr>
      <w:hyperlink w:anchor="_Toc514160121" w:history="1">
        <w:r w:rsidR="00F867BC" w:rsidRPr="00096D5E">
          <w:rPr>
            <w:rStyle w:val="Hyperkobling"/>
            <w:noProof/>
          </w:rPr>
          <w:t>6.5</w:t>
        </w:r>
        <w:r w:rsidR="00F867BC">
          <w:rPr>
            <w:rFonts w:asciiTheme="minorHAnsi" w:eastAsiaTheme="minorEastAsia" w:hAnsiTheme="minorHAnsi"/>
            <w:noProof/>
          </w:rPr>
          <w:tab/>
        </w:r>
        <w:r w:rsidR="00F867BC" w:rsidRPr="00096D5E">
          <w:rPr>
            <w:rStyle w:val="Hyperkobling"/>
            <w:noProof/>
          </w:rPr>
          <w:t>Tilrettelegging i utmark</w:t>
        </w:r>
        <w:r w:rsidR="00F867BC">
          <w:rPr>
            <w:noProof/>
          </w:rPr>
          <w:tab/>
        </w:r>
        <w:r w:rsidR="00F867BC">
          <w:rPr>
            <w:noProof/>
          </w:rPr>
          <w:fldChar w:fldCharType="begin"/>
        </w:r>
        <w:r w:rsidR="00F867BC">
          <w:rPr>
            <w:noProof/>
          </w:rPr>
          <w:instrText xml:space="preserve"> PAGEREF _Toc514160121 \h </w:instrText>
        </w:r>
        <w:r w:rsidR="00F867BC">
          <w:rPr>
            <w:noProof/>
          </w:rPr>
        </w:r>
        <w:r w:rsidR="00F867BC">
          <w:rPr>
            <w:noProof/>
          </w:rPr>
          <w:fldChar w:fldCharType="separate"/>
        </w:r>
        <w:r w:rsidR="00446899">
          <w:rPr>
            <w:noProof/>
          </w:rPr>
          <w:t>49</w:t>
        </w:r>
        <w:r w:rsidR="00F867BC">
          <w:rPr>
            <w:noProof/>
          </w:rPr>
          <w:fldChar w:fldCharType="end"/>
        </w:r>
      </w:hyperlink>
    </w:p>
    <w:p w14:paraId="3ED144CB" w14:textId="09CC4E4D" w:rsidR="00F867BC" w:rsidRDefault="00091E8E">
      <w:pPr>
        <w:pStyle w:val="INNH2"/>
        <w:tabs>
          <w:tab w:val="left" w:pos="800"/>
        </w:tabs>
        <w:rPr>
          <w:rFonts w:asciiTheme="minorHAnsi" w:eastAsiaTheme="minorEastAsia" w:hAnsiTheme="minorHAnsi"/>
          <w:noProof/>
        </w:rPr>
      </w:pPr>
      <w:hyperlink w:anchor="_Toc514160122" w:history="1">
        <w:r w:rsidR="00F867BC" w:rsidRPr="00096D5E">
          <w:rPr>
            <w:rStyle w:val="Hyperkobling"/>
            <w:noProof/>
          </w:rPr>
          <w:t>6.6</w:t>
        </w:r>
        <w:r w:rsidR="00F867BC">
          <w:rPr>
            <w:rFonts w:asciiTheme="minorHAnsi" w:eastAsiaTheme="minorEastAsia" w:hAnsiTheme="minorHAnsi"/>
            <w:noProof/>
          </w:rPr>
          <w:tab/>
        </w:r>
        <w:r w:rsidR="00F867BC" w:rsidRPr="00096D5E">
          <w:rPr>
            <w:rStyle w:val="Hyperkobling"/>
            <w:noProof/>
          </w:rPr>
          <w:t>Bruk av andres grunn</w:t>
        </w:r>
        <w:r w:rsidR="00F867BC">
          <w:rPr>
            <w:noProof/>
          </w:rPr>
          <w:tab/>
        </w:r>
        <w:r w:rsidR="00F867BC">
          <w:rPr>
            <w:noProof/>
          </w:rPr>
          <w:fldChar w:fldCharType="begin"/>
        </w:r>
        <w:r w:rsidR="00F867BC">
          <w:rPr>
            <w:noProof/>
          </w:rPr>
          <w:instrText xml:space="preserve"> PAGEREF _Toc514160122 \h </w:instrText>
        </w:r>
        <w:r w:rsidR="00F867BC">
          <w:rPr>
            <w:noProof/>
          </w:rPr>
        </w:r>
        <w:r w:rsidR="00F867BC">
          <w:rPr>
            <w:noProof/>
          </w:rPr>
          <w:fldChar w:fldCharType="separate"/>
        </w:r>
        <w:r w:rsidR="00446899">
          <w:rPr>
            <w:noProof/>
          </w:rPr>
          <w:t>50</w:t>
        </w:r>
        <w:r w:rsidR="00F867BC">
          <w:rPr>
            <w:noProof/>
          </w:rPr>
          <w:fldChar w:fldCharType="end"/>
        </w:r>
      </w:hyperlink>
    </w:p>
    <w:p w14:paraId="7D48F59C" w14:textId="72460297" w:rsidR="00F867BC" w:rsidRDefault="00091E8E">
      <w:pPr>
        <w:pStyle w:val="INNH1"/>
        <w:tabs>
          <w:tab w:val="left" w:pos="400"/>
        </w:tabs>
        <w:rPr>
          <w:rFonts w:asciiTheme="minorHAnsi" w:eastAsiaTheme="minorEastAsia" w:hAnsiTheme="minorHAnsi"/>
          <w:noProof/>
        </w:rPr>
      </w:pPr>
      <w:hyperlink w:anchor="_Toc514160123" w:history="1">
        <w:r w:rsidR="00F867BC" w:rsidRPr="00096D5E">
          <w:rPr>
            <w:rStyle w:val="Hyperkobling"/>
            <w:noProof/>
          </w:rPr>
          <w:t>7</w:t>
        </w:r>
        <w:r w:rsidR="00F867BC">
          <w:rPr>
            <w:rFonts w:asciiTheme="minorHAnsi" w:eastAsiaTheme="minorEastAsia" w:hAnsiTheme="minorHAnsi"/>
            <w:noProof/>
          </w:rPr>
          <w:tab/>
        </w:r>
        <w:r w:rsidR="00F867BC" w:rsidRPr="00096D5E">
          <w:rPr>
            <w:rStyle w:val="Hyperkobling"/>
            <w:noProof/>
          </w:rPr>
          <w:t>Reise med hest til og fra Norge</w:t>
        </w:r>
        <w:r w:rsidR="00F867BC">
          <w:rPr>
            <w:noProof/>
          </w:rPr>
          <w:tab/>
        </w:r>
        <w:r w:rsidR="00F867BC">
          <w:rPr>
            <w:noProof/>
          </w:rPr>
          <w:fldChar w:fldCharType="begin"/>
        </w:r>
        <w:r w:rsidR="00F867BC">
          <w:rPr>
            <w:noProof/>
          </w:rPr>
          <w:instrText xml:space="preserve"> PAGEREF _Toc514160123 \h </w:instrText>
        </w:r>
        <w:r w:rsidR="00F867BC">
          <w:rPr>
            <w:noProof/>
          </w:rPr>
        </w:r>
        <w:r w:rsidR="00F867BC">
          <w:rPr>
            <w:noProof/>
          </w:rPr>
          <w:fldChar w:fldCharType="separate"/>
        </w:r>
        <w:r w:rsidR="00446899">
          <w:rPr>
            <w:noProof/>
          </w:rPr>
          <w:t>50</w:t>
        </w:r>
        <w:r w:rsidR="00F867BC">
          <w:rPr>
            <w:noProof/>
          </w:rPr>
          <w:fldChar w:fldCharType="end"/>
        </w:r>
      </w:hyperlink>
    </w:p>
    <w:p w14:paraId="73036804" w14:textId="2602F83D" w:rsidR="00F867BC" w:rsidRDefault="00091E8E">
      <w:pPr>
        <w:pStyle w:val="INNH1"/>
        <w:tabs>
          <w:tab w:val="left" w:pos="400"/>
        </w:tabs>
        <w:rPr>
          <w:rFonts w:asciiTheme="minorHAnsi" w:eastAsiaTheme="minorEastAsia" w:hAnsiTheme="minorHAnsi"/>
          <w:noProof/>
        </w:rPr>
      </w:pPr>
      <w:hyperlink w:anchor="_Toc514160124" w:history="1">
        <w:r w:rsidR="00F867BC" w:rsidRPr="00096D5E">
          <w:rPr>
            <w:rStyle w:val="Hyperkobling"/>
            <w:rFonts w:eastAsiaTheme="majorEastAsia"/>
            <w:noProof/>
            <w:lang w:val="nn-NO"/>
          </w:rPr>
          <w:t>8</w:t>
        </w:r>
        <w:r w:rsidR="00F867BC">
          <w:rPr>
            <w:rFonts w:asciiTheme="minorHAnsi" w:eastAsiaTheme="minorEastAsia" w:hAnsiTheme="minorHAnsi"/>
            <w:noProof/>
          </w:rPr>
          <w:tab/>
        </w:r>
        <w:r w:rsidR="00F867BC" w:rsidRPr="00096D5E">
          <w:rPr>
            <w:rStyle w:val="Hyperkobling"/>
            <w:rFonts w:eastAsiaTheme="majorEastAsia"/>
            <w:noProof/>
            <w:lang w:val="nn-NO"/>
          </w:rPr>
          <w:t>Planlegging</w:t>
        </w:r>
        <w:r w:rsidR="00F867BC">
          <w:rPr>
            <w:noProof/>
          </w:rPr>
          <w:tab/>
        </w:r>
        <w:r w:rsidR="00F867BC">
          <w:rPr>
            <w:noProof/>
          </w:rPr>
          <w:fldChar w:fldCharType="begin"/>
        </w:r>
        <w:r w:rsidR="00F867BC">
          <w:rPr>
            <w:noProof/>
          </w:rPr>
          <w:instrText xml:space="preserve"> PAGEREF _Toc514160124 \h </w:instrText>
        </w:r>
        <w:r w:rsidR="00F867BC">
          <w:rPr>
            <w:noProof/>
          </w:rPr>
        </w:r>
        <w:r w:rsidR="00F867BC">
          <w:rPr>
            <w:noProof/>
          </w:rPr>
          <w:fldChar w:fldCharType="separate"/>
        </w:r>
        <w:r w:rsidR="00446899">
          <w:rPr>
            <w:noProof/>
          </w:rPr>
          <w:t>50</w:t>
        </w:r>
        <w:r w:rsidR="00F867BC">
          <w:rPr>
            <w:noProof/>
          </w:rPr>
          <w:fldChar w:fldCharType="end"/>
        </w:r>
      </w:hyperlink>
    </w:p>
    <w:p w14:paraId="64BA5584" w14:textId="087A6220" w:rsidR="00F867BC" w:rsidRDefault="00091E8E">
      <w:pPr>
        <w:pStyle w:val="INNH2"/>
        <w:tabs>
          <w:tab w:val="left" w:pos="800"/>
        </w:tabs>
        <w:rPr>
          <w:rFonts w:asciiTheme="minorHAnsi" w:eastAsiaTheme="minorEastAsia" w:hAnsiTheme="minorHAnsi"/>
          <w:noProof/>
        </w:rPr>
      </w:pPr>
      <w:hyperlink w:anchor="_Toc514160125" w:history="1">
        <w:r w:rsidR="00F867BC" w:rsidRPr="00096D5E">
          <w:rPr>
            <w:rStyle w:val="Hyperkobling"/>
            <w:noProof/>
          </w:rPr>
          <w:t>8.1</w:t>
        </w:r>
        <w:r w:rsidR="00F867BC">
          <w:rPr>
            <w:rFonts w:asciiTheme="minorHAnsi" w:eastAsiaTheme="minorEastAsia" w:hAnsiTheme="minorHAnsi"/>
            <w:noProof/>
          </w:rPr>
          <w:tab/>
        </w:r>
        <w:r w:rsidR="00F867BC" w:rsidRPr="00096D5E">
          <w:rPr>
            <w:rStyle w:val="Hyperkobling"/>
            <w:noProof/>
          </w:rPr>
          <w:t>Innledning</w:t>
        </w:r>
        <w:r w:rsidR="00F867BC">
          <w:rPr>
            <w:noProof/>
          </w:rPr>
          <w:tab/>
        </w:r>
        <w:r w:rsidR="00F867BC">
          <w:rPr>
            <w:noProof/>
          </w:rPr>
          <w:fldChar w:fldCharType="begin"/>
        </w:r>
        <w:r w:rsidR="00F867BC">
          <w:rPr>
            <w:noProof/>
          </w:rPr>
          <w:instrText xml:space="preserve"> PAGEREF _Toc514160125 \h </w:instrText>
        </w:r>
        <w:r w:rsidR="00F867BC">
          <w:rPr>
            <w:noProof/>
          </w:rPr>
        </w:r>
        <w:r w:rsidR="00F867BC">
          <w:rPr>
            <w:noProof/>
          </w:rPr>
          <w:fldChar w:fldCharType="separate"/>
        </w:r>
        <w:r w:rsidR="00446899">
          <w:rPr>
            <w:noProof/>
          </w:rPr>
          <w:t>50</w:t>
        </w:r>
        <w:r w:rsidR="00F867BC">
          <w:rPr>
            <w:noProof/>
          </w:rPr>
          <w:fldChar w:fldCharType="end"/>
        </w:r>
      </w:hyperlink>
    </w:p>
    <w:p w14:paraId="5B6F90BA" w14:textId="78810B91" w:rsidR="00F867BC" w:rsidRDefault="00091E8E">
      <w:pPr>
        <w:pStyle w:val="INNH2"/>
        <w:tabs>
          <w:tab w:val="left" w:pos="800"/>
        </w:tabs>
        <w:rPr>
          <w:rFonts w:asciiTheme="minorHAnsi" w:eastAsiaTheme="minorEastAsia" w:hAnsiTheme="minorHAnsi"/>
          <w:noProof/>
        </w:rPr>
      </w:pPr>
      <w:hyperlink w:anchor="_Toc514160126" w:history="1">
        <w:r w:rsidR="00F867BC" w:rsidRPr="00096D5E">
          <w:rPr>
            <w:rStyle w:val="Hyperkobling"/>
            <w:noProof/>
          </w:rPr>
          <w:t>8.2</w:t>
        </w:r>
        <w:r w:rsidR="00F867BC">
          <w:rPr>
            <w:rFonts w:asciiTheme="minorHAnsi" w:eastAsiaTheme="minorEastAsia" w:hAnsiTheme="minorHAnsi"/>
            <w:noProof/>
          </w:rPr>
          <w:tab/>
        </w:r>
        <w:r w:rsidR="00F867BC" w:rsidRPr="00096D5E">
          <w:rPr>
            <w:rStyle w:val="Hyperkobling"/>
            <w:noProof/>
          </w:rPr>
          <w:t>Plansystemet og søknadsplikt</w:t>
        </w:r>
        <w:r w:rsidR="00F867BC">
          <w:rPr>
            <w:noProof/>
          </w:rPr>
          <w:tab/>
        </w:r>
        <w:r w:rsidR="00F867BC">
          <w:rPr>
            <w:noProof/>
          </w:rPr>
          <w:fldChar w:fldCharType="begin"/>
        </w:r>
        <w:r w:rsidR="00F867BC">
          <w:rPr>
            <w:noProof/>
          </w:rPr>
          <w:instrText xml:space="preserve"> PAGEREF _Toc514160126 \h </w:instrText>
        </w:r>
        <w:r w:rsidR="00F867BC">
          <w:rPr>
            <w:noProof/>
          </w:rPr>
        </w:r>
        <w:r w:rsidR="00F867BC">
          <w:rPr>
            <w:noProof/>
          </w:rPr>
          <w:fldChar w:fldCharType="separate"/>
        </w:r>
        <w:r w:rsidR="00446899">
          <w:rPr>
            <w:noProof/>
          </w:rPr>
          <w:t>51</w:t>
        </w:r>
        <w:r w:rsidR="00F867BC">
          <w:rPr>
            <w:noProof/>
          </w:rPr>
          <w:fldChar w:fldCharType="end"/>
        </w:r>
      </w:hyperlink>
    </w:p>
    <w:p w14:paraId="62101F5D" w14:textId="752F329F" w:rsidR="00F867BC" w:rsidRDefault="00091E8E">
      <w:pPr>
        <w:pStyle w:val="INNH3"/>
        <w:tabs>
          <w:tab w:val="left" w:pos="1200"/>
        </w:tabs>
        <w:rPr>
          <w:rFonts w:asciiTheme="minorHAnsi" w:eastAsiaTheme="minorEastAsia" w:hAnsiTheme="minorHAnsi"/>
          <w:noProof/>
        </w:rPr>
      </w:pPr>
      <w:hyperlink w:anchor="_Toc514160127" w:history="1">
        <w:r w:rsidR="00F867BC" w:rsidRPr="00096D5E">
          <w:rPr>
            <w:rStyle w:val="Hyperkobling"/>
            <w:noProof/>
          </w:rPr>
          <w:t>8.2.1</w:t>
        </w:r>
        <w:r w:rsidR="00F867BC">
          <w:rPr>
            <w:rFonts w:asciiTheme="minorHAnsi" w:eastAsiaTheme="minorEastAsia" w:hAnsiTheme="minorHAnsi"/>
            <w:noProof/>
          </w:rPr>
          <w:tab/>
        </w:r>
        <w:r w:rsidR="00F867BC" w:rsidRPr="00096D5E">
          <w:rPr>
            <w:rStyle w:val="Hyperkobling"/>
            <w:noProof/>
          </w:rPr>
          <w:t>Kommuneplanen</w:t>
        </w:r>
        <w:r w:rsidR="00F867BC">
          <w:rPr>
            <w:noProof/>
          </w:rPr>
          <w:tab/>
        </w:r>
        <w:r w:rsidR="00F867BC">
          <w:rPr>
            <w:noProof/>
          </w:rPr>
          <w:fldChar w:fldCharType="begin"/>
        </w:r>
        <w:r w:rsidR="00F867BC">
          <w:rPr>
            <w:noProof/>
          </w:rPr>
          <w:instrText xml:space="preserve"> PAGEREF _Toc514160127 \h </w:instrText>
        </w:r>
        <w:r w:rsidR="00F867BC">
          <w:rPr>
            <w:noProof/>
          </w:rPr>
        </w:r>
        <w:r w:rsidR="00F867BC">
          <w:rPr>
            <w:noProof/>
          </w:rPr>
          <w:fldChar w:fldCharType="separate"/>
        </w:r>
        <w:r w:rsidR="00446899">
          <w:rPr>
            <w:noProof/>
          </w:rPr>
          <w:t>52</w:t>
        </w:r>
        <w:r w:rsidR="00F867BC">
          <w:rPr>
            <w:noProof/>
          </w:rPr>
          <w:fldChar w:fldCharType="end"/>
        </w:r>
      </w:hyperlink>
    </w:p>
    <w:p w14:paraId="1F900CED" w14:textId="43A71E73" w:rsidR="00F867BC" w:rsidRDefault="00091E8E">
      <w:pPr>
        <w:pStyle w:val="INNH3"/>
        <w:tabs>
          <w:tab w:val="left" w:pos="1200"/>
        </w:tabs>
        <w:rPr>
          <w:rFonts w:asciiTheme="minorHAnsi" w:eastAsiaTheme="minorEastAsia" w:hAnsiTheme="minorHAnsi"/>
          <w:noProof/>
        </w:rPr>
      </w:pPr>
      <w:hyperlink w:anchor="_Toc514160128" w:history="1">
        <w:r w:rsidR="00F867BC" w:rsidRPr="00096D5E">
          <w:rPr>
            <w:rStyle w:val="Hyperkobling"/>
            <w:noProof/>
          </w:rPr>
          <w:t>8.2.2</w:t>
        </w:r>
        <w:r w:rsidR="00F867BC">
          <w:rPr>
            <w:rFonts w:asciiTheme="minorHAnsi" w:eastAsiaTheme="minorEastAsia" w:hAnsiTheme="minorHAnsi"/>
            <w:noProof/>
          </w:rPr>
          <w:tab/>
        </w:r>
        <w:r w:rsidR="00F867BC" w:rsidRPr="00096D5E">
          <w:rPr>
            <w:rStyle w:val="Hyperkobling"/>
            <w:noProof/>
          </w:rPr>
          <w:t>Kommuneplanens samfunnsdel</w:t>
        </w:r>
        <w:r w:rsidR="00F867BC">
          <w:rPr>
            <w:noProof/>
          </w:rPr>
          <w:tab/>
        </w:r>
        <w:r w:rsidR="00F867BC">
          <w:rPr>
            <w:noProof/>
          </w:rPr>
          <w:fldChar w:fldCharType="begin"/>
        </w:r>
        <w:r w:rsidR="00F867BC">
          <w:rPr>
            <w:noProof/>
          </w:rPr>
          <w:instrText xml:space="preserve"> PAGEREF _Toc514160128 \h </w:instrText>
        </w:r>
        <w:r w:rsidR="00F867BC">
          <w:rPr>
            <w:noProof/>
          </w:rPr>
        </w:r>
        <w:r w:rsidR="00F867BC">
          <w:rPr>
            <w:noProof/>
          </w:rPr>
          <w:fldChar w:fldCharType="separate"/>
        </w:r>
        <w:r w:rsidR="00446899">
          <w:rPr>
            <w:noProof/>
          </w:rPr>
          <w:t>53</w:t>
        </w:r>
        <w:r w:rsidR="00F867BC">
          <w:rPr>
            <w:noProof/>
          </w:rPr>
          <w:fldChar w:fldCharType="end"/>
        </w:r>
      </w:hyperlink>
    </w:p>
    <w:p w14:paraId="744CA747" w14:textId="4865EBF5" w:rsidR="00F867BC" w:rsidRDefault="00091E8E">
      <w:pPr>
        <w:pStyle w:val="INNH3"/>
        <w:tabs>
          <w:tab w:val="left" w:pos="1200"/>
        </w:tabs>
        <w:rPr>
          <w:rFonts w:asciiTheme="minorHAnsi" w:eastAsiaTheme="minorEastAsia" w:hAnsiTheme="minorHAnsi"/>
          <w:noProof/>
        </w:rPr>
      </w:pPr>
      <w:hyperlink w:anchor="_Toc514160129" w:history="1">
        <w:r w:rsidR="00F867BC" w:rsidRPr="00096D5E">
          <w:rPr>
            <w:rStyle w:val="Hyperkobling"/>
            <w:noProof/>
          </w:rPr>
          <w:t>8.2.3</w:t>
        </w:r>
        <w:r w:rsidR="00F867BC">
          <w:rPr>
            <w:rFonts w:asciiTheme="minorHAnsi" w:eastAsiaTheme="minorEastAsia" w:hAnsiTheme="minorHAnsi"/>
            <w:noProof/>
          </w:rPr>
          <w:tab/>
        </w:r>
        <w:r w:rsidR="00F867BC" w:rsidRPr="00096D5E">
          <w:rPr>
            <w:rStyle w:val="Hyperkobling"/>
            <w:noProof/>
          </w:rPr>
          <w:t>Kommuneplanens arealdel</w:t>
        </w:r>
        <w:r w:rsidR="00F867BC">
          <w:rPr>
            <w:noProof/>
          </w:rPr>
          <w:tab/>
        </w:r>
        <w:r w:rsidR="00F867BC">
          <w:rPr>
            <w:noProof/>
          </w:rPr>
          <w:fldChar w:fldCharType="begin"/>
        </w:r>
        <w:r w:rsidR="00F867BC">
          <w:rPr>
            <w:noProof/>
          </w:rPr>
          <w:instrText xml:space="preserve"> PAGEREF _Toc514160129 \h </w:instrText>
        </w:r>
        <w:r w:rsidR="00F867BC">
          <w:rPr>
            <w:noProof/>
          </w:rPr>
        </w:r>
        <w:r w:rsidR="00F867BC">
          <w:rPr>
            <w:noProof/>
          </w:rPr>
          <w:fldChar w:fldCharType="separate"/>
        </w:r>
        <w:r w:rsidR="00446899">
          <w:rPr>
            <w:noProof/>
          </w:rPr>
          <w:t>53</w:t>
        </w:r>
        <w:r w:rsidR="00F867BC">
          <w:rPr>
            <w:noProof/>
          </w:rPr>
          <w:fldChar w:fldCharType="end"/>
        </w:r>
      </w:hyperlink>
    </w:p>
    <w:p w14:paraId="3BBA3E10" w14:textId="36233172" w:rsidR="00F867BC" w:rsidRDefault="00091E8E">
      <w:pPr>
        <w:pStyle w:val="INNH3"/>
        <w:tabs>
          <w:tab w:val="left" w:pos="1200"/>
        </w:tabs>
        <w:rPr>
          <w:rFonts w:asciiTheme="minorHAnsi" w:eastAsiaTheme="minorEastAsia" w:hAnsiTheme="minorHAnsi"/>
          <w:noProof/>
        </w:rPr>
      </w:pPr>
      <w:hyperlink w:anchor="_Toc514160130" w:history="1">
        <w:r w:rsidR="00F867BC" w:rsidRPr="00096D5E">
          <w:rPr>
            <w:rStyle w:val="Hyperkobling"/>
            <w:rFonts w:eastAsiaTheme="minorHAnsi"/>
            <w:noProof/>
          </w:rPr>
          <w:t>8.2.4</w:t>
        </w:r>
        <w:r w:rsidR="00F867BC">
          <w:rPr>
            <w:rFonts w:asciiTheme="minorHAnsi" w:eastAsiaTheme="minorEastAsia" w:hAnsiTheme="minorHAnsi"/>
            <w:noProof/>
          </w:rPr>
          <w:tab/>
        </w:r>
        <w:r w:rsidR="00F867BC" w:rsidRPr="00096D5E">
          <w:rPr>
            <w:rStyle w:val="Hyperkobling"/>
            <w:rFonts w:eastAsiaTheme="minorHAnsi"/>
            <w:noProof/>
          </w:rPr>
          <w:t>Reguleringsplan</w:t>
        </w:r>
        <w:r w:rsidR="00F867BC">
          <w:rPr>
            <w:noProof/>
          </w:rPr>
          <w:tab/>
        </w:r>
        <w:r w:rsidR="00F867BC">
          <w:rPr>
            <w:noProof/>
          </w:rPr>
          <w:fldChar w:fldCharType="begin"/>
        </w:r>
        <w:r w:rsidR="00F867BC">
          <w:rPr>
            <w:noProof/>
          </w:rPr>
          <w:instrText xml:space="preserve"> PAGEREF _Toc514160130 \h </w:instrText>
        </w:r>
        <w:r w:rsidR="00F867BC">
          <w:rPr>
            <w:noProof/>
          </w:rPr>
        </w:r>
        <w:r w:rsidR="00F867BC">
          <w:rPr>
            <w:noProof/>
          </w:rPr>
          <w:fldChar w:fldCharType="separate"/>
        </w:r>
        <w:r w:rsidR="00446899">
          <w:rPr>
            <w:noProof/>
          </w:rPr>
          <w:t>54</w:t>
        </w:r>
        <w:r w:rsidR="00F867BC">
          <w:rPr>
            <w:noProof/>
          </w:rPr>
          <w:fldChar w:fldCharType="end"/>
        </w:r>
      </w:hyperlink>
    </w:p>
    <w:p w14:paraId="72EBBB9C" w14:textId="5B0717ED" w:rsidR="00F867BC" w:rsidRDefault="00091E8E">
      <w:pPr>
        <w:pStyle w:val="INNH3"/>
        <w:tabs>
          <w:tab w:val="left" w:pos="1200"/>
        </w:tabs>
        <w:rPr>
          <w:rFonts w:asciiTheme="minorHAnsi" w:eastAsiaTheme="minorEastAsia" w:hAnsiTheme="minorHAnsi"/>
          <w:noProof/>
        </w:rPr>
      </w:pPr>
      <w:hyperlink w:anchor="_Toc514160131" w:history="1">
        <w:r w:rsidR="00F867BC" w:rsidRPr="00096D5E">
          <w:rPr>
            <w:rStyle w:val="Hyperkobling"/>
            <w:noProof/>
          </w:rPr>
          <w:t>8.2.5</w:t>
        </w:r>
        <w:r w:rsidR="00F867BC">
          <w:rPr>
            <w:rFonts w:asciiTheme="minorHAnsi" w:eastAsiaTheme="minorEastAsia" w:hAnsiTheme="minorHAnsi"/>
            <w:noProof/>
          </w:rPr>
          <w:tab/>
        </w:r>
        <w:r w:rsidR="00F867BC" w:rsidRPr="00096D5E">
          <w:rPr>
            <w:rStyle w:val="Hyperkobling"/>
            <w:noProof/>
          </w:rPr>
          <w:t>Slik kan du medvirke</w:t>
        </w:r>
        <w:r w:rsidR="00F867BC">
          <w:rPr>
            <w:noProof/>
          </w:rPr>
          <w:tab/>
        </w:r>
        <w:r w:rsidR="00F867BC">
          <w:rPr>
            <w:noProof/>
          </w:rPr>
          <w:fldChar w:fldCharType="begin"/>
        </w:r>
        <w:r w:rsidR="00F867BC">
          <w:rPr>
            <w:noProof/>
          </w:rPr>
          <w:instrText xml:space="preserve"> PAGEREF _Toc514160131 \h </w:instrText>
        </w:r>
        <w:r w:rsidR="00F867BC">
          <w:rPr>
            <w:noProof/>
          </w:rPr>
        </w:r>
        <w:r w:rsidR="00F867BC">
          <w:rPr>
            <w:noProof/>
          </w:rPr>
          <w:fldChar w:fldCharType="separate"/>
        </w:r>
        <w:r w:rsidR="00446899">
          <w:rPr>
            <w:noProof/>
          </w:rPr>
          <w:t>55</w:t>
        </w:r>
        <w:r w:rsidR="00F867BC">
          <w:rPr>
            <w:noProof/>
          </w:rPr>
          <w:fldChar w:fldCharType="end"/>
        </w:r>
      </w:hyperlink>
    </w:p>
    <w:p w14:paraId="58893AAB" w14:textId="67BF7833" w:rsidR="00F867BC" w:rsidRDefault="00091E8E">
      <w:pPr>
        <w:pStyle w:val="INNH3"/>
        <w:tabs>
          <w:tab w:val="left" w:pos="1200"/>
        </w:tabs>
        <w:rPr>
          <w:rFonts w:asciiTheme="minorHAnsi" w:eastAsiaTheme="minorEastAsia" w:hAnsiTheme="minorHAnsi"/>
          <w:noProof/>
        </w:rPr>
      </w:pPr>
      <w:hyperlink w:anchor="_Toc514160132" w:history="1">
        <w:r w:rsidR="00F867BC" w:rsidRPr="00096D5E">
          <w:rPr>
            <w:rStyle w:val="Hyperkobling"/>
            <w:noProof/>
          </w:rPr>
          <w:t>8.2.6</w:t>
        </w:r>
        <w:r w:rsidR="00F867BC">
          <w:rPr>
            <w:rFonts w:asciiTheme="minorHAnsi" w:eastAsiaTheme="minorEastAsia" w:hAnsiTheme="minorHAnsi"/>
            <w:noProof/>
          </w:rPr>
          <w:tab/>
        </w:r>
        <w:r w:rsidR="00F867BC" w:rsidRPr="00096D5E">
          <w:rPr>
            <w:rStyle w:val="Hyperkobling"/>
            <w:noProof/>
          </w:rPr>
          <w:t>Søknadsplikt</w:t>
        </w:r>
        <w:r w:rsidR="00F867BC">
          <w:rPr>
            <w:noProof/>
          </w:rPr>
          <w:tab/>
        </w:r>
        <w:r w:rsidR="00F867BC">
          <w:rPr>
            <w:noProof/>
          </w:rPr>
          <w:fldChar w:fldCharType="begin"/>
        </w:r>
        <w:r w:rsidR="00F867BC">
          <w:rPr>
            <w:noProof/>
          </w:rPr>
          <w:instrText xml:space="preserve"> PAGEREF _Toc514160132 \h </w:instrText>
        </w:r>
        <w:r w:rsidR="00F867BC">
          <w:rPr>
            <w:noProof/>
          </w:rPr>
        </w:r>
        <w:r w:rsidR="00F867BC">
          <w:rPr>
            <w:noProof/>
          </w:rPr>
          <w:fldChar w:fldCharType="separate"/>
        </w:r>
        <w:r w:rsidR="00446899">
          <w:rPr>
            <w:noProof/>
          </w:rPr>
          <w:t>56</w:t>
        </w:r>
        <w:r w:rsidR="00F867BC">
          <w:rPr>
            <w:noProof/>
          </w:rPr>
          <w:fldChar w:fldCharType="end"/>
        </w:r>
      </w:hyperlink>
    </w:p>
    <w:p w14:paraId="239C9AA6" w14:textId="46D2B004" w:rsidR="00F867BC" w:rsidRDefault="00091E8E">
      <w:pPr>
        <w:pStyle w:val="INNH3"/>
        <w:tabs>
          <w:tab w:val="left" w:pos="1200"/>
        </w:tabs>
        <w:rPr>
          <w:rFonts w:asciiTheme="minorHAnsi" w:eastAsiaTheme="minorEastAsia" w:hAnsiTheme="minorHAnsi"/>
          <w:noProof/>
        </w:rPr>
      </w:pPr>
      <w:hyperlink w:anchor="_Toc514160133" w:history="1">
        <w:r w:rsidR="00F867BC" w:rsidRPr="00096D5E">
          <w:rPr>
            <w:rStyle w:val="Hyperkobling"/>
            <w:noProof/>
          </w:rPr>
          <w:t>8.2.7</w:t>
        </w:r>
        <w:r w:rsidR="00F867BC">
          <w:rPr>
            <w:rFonts w:asciiTheme="minorHAnsi" w:eastAsiaTheme="minorEastAsia" w:hAnsiTheme="minorHAnsi"/>
            <w:noProof/>
          </w:rPr>
          <w:tab/>
        </w:r>
        <w:r w:rsidR="00F867BC" w:rsidRPr="00096D5E">
          <w:rPr>
            <w:rStyle w:val="Hyperkobling"/>
            <w:noProof/>
          </w:rPr>
          <w:t>Areal for landbruks-, natur- og friluftsformål samt reindrift (LNFR)</w:t>
        </w:r>
        <w:r w:rsidR="00F867BC">
          <w:rPr>
            <w:noProof/>
          </w:rPr>
          <w:tab/>
        </w:r>
        <w:r w:rsidR="00F867BC">
          <w:rPr>
            <w:noProof/>
          </w:rPr>
          <w:fldChar w:fldCharType="begin"/>
        </w:r>
        <w:r w:rsidR="00F867BC">
          <w:rPr>
            <w:noProof/>
          </w:rPr>
          <w:instrText xml:space="preserve"> PAGEREF _Toc514160133 \h </w:instrText>
        </w:r>
        <w:r w:rsidR="00F867BC">
          <w:rPr>
            <w:noProof/>
          </w:rPr>
        </w:r>
        <w:r w:rsidR="00F867BC">
          <w:rPr>
            <w:noProof/>
          </w:rPr>
          <w:fldChar w:fldCharType="separate"/>
        </w:r>
        <w:r w:rsidR="00446899">
          <w:rPr>
            <w:noProof/>
          </w:rPr>
          <w:t>56</w:t>
        </w:r>
        <w:r w:rsidR="00F867BC">
          <w:rPr>
            <w:noProof/>
          </w:rPr>
          <w:fldChar w:fldCharType="end"/>
        </w:r>
      </w:hyperlink>
    </w:p>
    <w:p w14:paraId="49E594B1" w14:textId="3CB81759" w:rsidR="00F867BC" w:rsidRDefault="00091E8E">
      <w:pPr>
        <w:pStyle w:val="INNH2"/>
        <w:tabs>
          <w:tab w:val="left" w:pos="800"/>
        </w:tabs>
        <w:rPr>
          <w:rFonts w:asciiTheme="minorHAnsi" w:eastAsiaTheme="minorEastAsia" w:hAnsiTheme="minorHAnsi"/>
          <w:noProof/>
        </w:rPr>
      </w:pPr>
      <w:hyperlink w:anchor="_Toc514160134" w:history="1">
        <w:r w:rsidR="00F867BC" w:rsidRPr="00096D5E">
          <w:rPr>
            <w:rStyle w:val="Hyperkobling"/>
            <w:noProof/>
          </w:rPr>
          <w:t>8.3</w:t>
        </w:r>
        <w:r w:rsidR="00F867BC">
          <w:rPr>
            <w:rFonts w:asciiTheme="minorHAnsi" w:eastAsiaTheme="minorEastAsia" w:hAnsiTheme="minorHAnsi"/>
            <w:noProof/>
          </w:rPr>
          <w:tab/>
        </w:r>
        <w:r w:rsidR="00F867BC" w:rsidRPr="00096D5E">
          <w:rPr>
            <w:rStyle w:val="Hyperkobling"/>
            <w:noProof/>
          </w:rPr>
          <w:t>Hesten i kommunen og relevante vurderingstema i planarbeidet</w:t>
        </w:r>
        <w:r w:rsidR="00F867BC">
          <w:rPr>
            <w:noProof/>
          </w:rPr>
          <w:tab/>
        </w:r>
        <w:r w:rsidR="00F867BC">
          <w:rPr>
            <w:noProof/>
          </w:rPr>
          <w:fldChar w:fldCharType="begin"/>
        </w:r>
        <w:r w:rsidR="00F867BC">
          <w:rPr>
            <w:noProof/>
          </w:rPr>
          <w:instrText xml:space="preserve"> PAGEREF _Toc514160134 \h </w:instrText>
        </w:r>
        <w:r w:rsidR="00F867BC">
          <w:rPr>
            <w:noProof/>
          </w:rPr>
        </w:r>
        <w:r w:rsidR="00F867BC">
          <w:rPr>
            <w:noProof/>
          </w:rPr>
          <w:fldChar w:fldCharType="separate"/>
        </w:r>
        <w:r w:rsidR="00446899">
          <w:rPr>
            <w:noProof/>
          </w:rPr>
          <w:t>57</w:t>
        </w:r>
        <w:r w:rsidR="00F867BC">
          <w:rPr>
            <w:noProof/>
          </w:rPr>
          <w:fldChar w:fldCharType="end"/>
        </w:r>
      </w:hyperlink>
    </w:p>
    <w:p w14:paraId="07862199" w14:textId="0D8ECD69" w:rsidR="00F867BC" w:rsidRDefault="00091E8E">
      <w:pPr>
        <w:pStyle w:val="INNH3"/>
        <w:tabs>
          <w:tab w:val="left" w:pos="1200"/>
        </w:tabs>
        <w:rPr>
          <w:rFonts w:asciiTheme="minorHAnsi" w:eastAsiaTheme="minorEastAsia" w:hAnsiTheme="minorHAnsi"/>
          <w:noProof/>
        </w:rPr>
      </w:pPr>
      <w:hyperlink w:anchor="_Toc514160135" w:history="1">
        <w:r w:rsidR="00F867BC" w:rsidRPr="00096D5E">
          <w:rPr>
            <w:rStyle w:val="Hyperkobling"/>
            <w:noProof/>
          </w:rPr>
          <w:t>8.3.1</w:t>
        </w:r>
        <w:r w:rsidR="00F867BC">
          <w:rPr>
            <w:rFonts w:asciiTheme="minorHAnsi" w:eastAsiaTheme="minorEastAsia" w:hAnsiTheme="minorHAnsi"/>
            <w:noProof/>
          </w:rPr>
          <w:tab/>
        </w:r>
        <w:r w:rsidR="00F867BC" w:rsidRPr="00096D5E">
          <w:rPr>
            <w:rStyle w:val="Hyperkobling"/>
            <w:noProof/>
          </w:rPr>
          <w:t>Hest, helse og sosiale forhold</w:t>
        </w:r>
        <w:r w:rsidR="00F867BC">
          <w:rPr>
            <w:noProof/>
          </w:rPr>
          <w:tab/>
        </w:r>
        <w:r w:rsidR="00F867BC">
          <w:rPr>
            <w:noProof/>
          </w:rPr>
          <w:fldChar w:fldCharType="begin"/>
        </w:r>
        <w:r w:rsidR="00F867BC">
          <w:rPr>
            <w:noProof/>
          </w:rPr>
          <w:instrText xml:space="preserve"> PAGEREF _Toc514160135 \h </w:instrText>
        </w:r>
        <w:r w:rsidR="00F867BC">
          <w:rPr>
            <w:noProof/>
          </w:rPr>
        </w:r>
        <w:r w:rsidR="00F867BC">
          <w:rPr>
            <w:noProof/>
          </w:rPr>
          <w:fldChar w:fldCharType="separate"/>
        </w:r>
        <w:r w:rsidR="00446899">
          <w:rPr>
            <w:noProof/>
          </w:rPr>
          <w:t>57</w:t>
        </w:r>
        <w:r w:rsidR="00F867BC">
          <w:rPr>
            <w:noProof/>
          </w:rPr>
          <w:fldChar w:fldCharType="end"/>
        </w:r>
      </w:hyperlink>
    </w:p>
    <w:p w14:paraId="3FC38F26" w14:textId="709CC21A" w:rsidR="00F867BC" w:rsidRDefault="00091E8E">
      <w:pPr>
        <w:pStyle w:val="INNH3"/>
        <w:tabs>
          <w:tab w:val="left" w:pos="1200"/>
        </w:tabs>
        <w:rPr>
          <w:rFonts w:asciiTheme="minorHAnsi" w:eastAsiaTheme="minorEastAsia" w:hAnsiTheme="minorHAnsi"/>
          <w:noProof/>
        </w:rPr>
      </w:pPr>
      <w:hyperlink w:anchor="_Toc514160136" w:history="1">
        <w:r w:rsidR="00F867BC" w:rsidRPr="00096D5E">
          <w:rPr>
            <w:rStyle w:val="Hyperkobling"/>
            <w:noProof/>
          </w:rPr>
          <w:t>8.3.2</w:t>
        </w:r>
        <w:r w:rsidR="00F867BC">
          <w:rPr>
            <w:rFonts w:asciiTheme="minorHAnsi" w:eastAsiaTheme="minorEastAsia" w:hAnsiTheme="minorHAnsi"/>
            <w:noProof/>
          </w:rPr>
          <w:tab/>
        </w:r>
        <w:r w:rsidR="00F867BC" w:rsidRPr="00096D5E">
          <w:rPr>
            <w:rStyle w:val="Hyperkobling"/>
            <w:noProof/>
          </w:rPr>
          <w:t>Relevante vurderingstemaer i planarbeid, byggesaksbehandling og ved dispensasjoner</w:t>
        </w:r>
        <w:r w:rsidR="00F867BC">
          <w:rPr>
            <w:noProof/>
          </w:rPr>
          <w:tab/>
        </w:r>
        <w:r w:rsidR="00F867BC">
          <w:rPr>
            <w:noProof/>
          </w:rPr>
          <w:fldChar w:fldCharType="begin"/>
        </w:r>
        <w:r w:rsidR="00F867BC">
          <w:rPr>
            <w:noProof/>
          </w:rPr>
          <w:instrText xml:space="preserve"> PAGEREF _Toc514160136 \h </w:instrText>
        </w:r>
        <w:r w:rsidR="00F867BC">
          <w:rPr>
            <w:noProof/>
          </w:rPr>
        </w:r>
        <w:r w:rsidR="00F867BC">
          <w:rPr>
            <w:noProof/>
          </w:rPr>
          <w:fldChar w:fldCharType="separate"/>
        </w:r>
        <w:r w:rsidR="00446899">
          <w:rPr>
            <w:noProof/>
          </w:rPr>
          <w:t>58</w:t>
        </w:r>
        <w:r w:rsidR="00F867BC">
          <w:rPr>
            <w:noProof/>
          </w:rPr>
          <w:fldChar w:fldCharType="end"/>
        </w:r>
      </w:hyperlink>
    </w:p>
    <w:p w14:paraId="4C5770DB" w14:textId="2BDCD9FA" w:rsidR="00F867BC" w:rsidRDefault="00091E8E">
      <w:pPr>
        <w:pStyle w:val="INNH3"/>
        <w:tabs>
          <w:tab w:val="left" w:pos="1200"/>
        </w:tabs>
        <w:rPr>
          <w:rFonts w:asciiTheme="minorHAnsi" w:eastAsiaTheme="minorEastAsia" w:hAnsiTheme="minorHAnsi"/>
          <w:noProof/>
        </w:rPr>
      </w:pPr>
      <w:hyperlink w:anchor="_Toc514160137" w:history="1">
        <w:r w:rsidR="00F867BC" w:rsidRPr="00096D5E">
          <w:rPr>
            <w:rStyle w:val="Hyperkobling"/>
            <w:noProof/>
          </w:rPr>
          <w:t>8.3.3</w:t>
        </w:r>
        <w:r w:rsidR="00F867BC">
          <w:rPr>
            <w:rFonts w:asciiTheme="minorHAnsi" w:eastAsiaTheme="minorEastAsia" w:hAnsiTheme="minorHAnsi"/>
            <w:noProof/>
          </w:rPr>
          <w:tab/>
        </w:r>
        <w:r w:rsidR="00F867BC" w:rsidRPr="00096D5E">
          <w:rPr>
            <w:rStyle w:val="Hyperkobling"/>
            <w:noProof/>
          </w:rPr>
          <w:t>Miljøhensyn generelt</w:t>
        </w:r>
        <w:r w:rsidR="00F867BC">
          <w:rPr>
            <w:noProof/>
          </w:rPr>
          <w:tab/>
        </w:r>
        <w:r w:rsidR="00F867BC">
          <w:rPr>
            <w:noProof/>
          </w:rPr>
          <w:fldChar w:fldCharType="begin"/>
        </w:r>
        <w:r w:rsidR="00F867BC">
          <w:rPr>
            <w:noProof/>
          </w:rPr>
          <w:instrText xml:space="preserve"> PAGEREF _Toc514160137 \h </w:instrText>
        </w:r>
        <w:r w:rsidR="00F867BC">
          <w:rPr>
            <w:noProof/>
          </w:rPr>
        </w:r>
        <w:r w:rsidR="00F867BC">
          <w:rPr>
            <w:noProof/>
          </w:rPr>
          <w:fldChar w:fldCharType="separate"/>
        </w:r>
        <w:r w:rsidR="00446899">
          <w:rPr>
            <w:noProof/>
          </w:rPr>
          <w:t>60</w:t>
        </w:r>
        <w:r w:rsidR="00F867BC">
          <w:rPr>
            <w:noProof/>
          </w:rPr>
          <w:fldChar w:fldCharType="end"/>
        </w:r>
      </w:hyperlink>
    </w:p>
    <w:p w14:paraId="51916969" w14:textId="13353C0F" w:rsidR="00F867BC" w:rsidRDefault="00091E8E">
      <w:pPr>
        <w:pStyle w:val="INNH1"/>
        <w:tabs>
          <w:tab w:val="left" w:pos="400"/>
        </w:tabs>
        <w:rPr>
          <w:rFonts w:asciiTheme="minorHAnsi" w:eastAsiaTheme="minorEastAsia" w:hAnsiTheme="minorHAnsi"/>
          <w:noProof/>
        </w:rPr>
      </w:pPr>
      <w:hyperlink w:anchor="_Toc514160138" w:history="1">
        <w:r w:rsidR="00F867BC" w:rsidRPr="00096D5E">
          <w:rPr>
            <w:rStyle w:val="Hyperkobling"/>
            <w:noProof/>
          </w:rPr>
          <w:t>9</w:t>
        </w:r>
        <w:r w:rsidR="00F867BC">
          <w:rPr>
            <w:rFonts w:asciiTheme="minorHAnsi" w:eastAsiaTheme="minorEastAsia" w:hAnsiTheme="minorHAnsi"/>
            <w:noProof/>
          </w:rPr>
          <w:tab/>
        </w:r>
        <w:r w:rsidR="00F867BC" w:rsidRPr="00096D5E">
          <w:rPr>
            <w:rStyle w:val="Hyperkobling"/>
            <w:noProof/>
          </w:rPr>
          <w:t>Standarder for kvalitetssikring av hesteaktiviteter</w:t>
        </w:r>
        <w:r w:rsidR="00F867BC">
          <w:rPr>
            <w:noProof/>
          </w:rPr>
          <w:tab/>
        </w:r>
        <w:r w:rsidR="00F867BC">
          <w:rPr>
            <w:noProof/>
          </w:rPr>
          <w:fldChar w:fldCharType="begin"/>
        </w:r>
        <w:r w:rsidR="00F867BC">
          <w:rPr>
            <w:noProof/>
          </w:rPr>
          <w:instrText xml:space="preserve"> PAGEREF _Toc514160138 \h </w:instrText>
        </w:r>
        <w:r w:rsidR="00F867BC">
          <w:rPr>
            <w:noProof/>
          </w:rPr>
        </w:r>
        <w:r w:rsidR="00F867BC">
          <w:rPr>
            <w:noProof/>
          </w:rPr>
          <w:fldChar w:fldCharType="separate"/>
        </w:r>
        <w:r w:rsidR="00446899">
          <w:rPr>
            <w:noProof/>
          </w:rPr>
          <w:t>60</w:t>
        </w:r>
        <w:r w:rsidR="00F867BC">
          <w:rPr>
            <w:noProof/>
          </w:rPr>
          <w:fldChar w:fldCharType="end"/>
        </w:r>
      </w:hyperlink>
    </w:p>
    <w:p w14:paraId="5285B18B" w14:textId="5671637E" w:rsidR="00F867BC" w:rsidRDefault="00091E8E">
      <w:pPr>
        <w:pStyle w:val="INNH2"/>
        <w:tabs>
          <w:tab w:val="left" w:pos="800"/>
        </w:tabs>
        <w:rPr>
          <w:rFonts w:asciiTheme="minorHAnsi" w:eastAsiaTheme="minorEastAsia" w:hAnsiTheme="minorHAnsi"/>
          <w:noProof/>
        </w:rPr>
      </w:pPr>
      <w:hyperlink w:anchor="_Toc514160139" w:history="1">
        <w:r w:rsidR="00F867BC" w:rsidRPr="00096D5E">
          <w:rPr>
            <w:rStyle w:val="Hyperkobling"/>
            <w:noProof/>
          </w:rPr>
          <w:t>9.1</w:t>
        </w:r>
        <w:r w:rsidR="00F867BC">
          <w:rPr>
            <w:rFonts w:asciiTheme="minorHAnsi" w:eastAsiaTheme="minorEastAsia" w:hAnsiTheme="minorHAnsi"/>
            <w:noProof/>
          </w:rPr>
          <w:tab/>
        </w:r>
        <w:r w:rsidR="00F867BC" w:rsidRPr="00096D5E">
          <w:rPr>
            <w:rStyle w:val="Hyperkobling"/>
            <w:noProof/>
          </w:rPr>
          <w:t>Inn på Tunet og KSL standarder</w:t>
        </w:r>
        <w:r w:rsidR="00F867BC">
          <w:rPr>
            <w:noProof/>
          </w:rPr>
          <w:tab/>
        </w:r>
        <w:r w:rsidR="00F867BC">
          <w:rPr>
            <w:noProof/>
          </w:rPr>
          <w:fldChar w:fldCharType="begin"/>
        </w:r>
        <w:r w:rsidR="00F867BC">
          <w:rPr>
            <w:noProof/>
          </w:rPr>
          <w:instrText xml:space="preserve"> PAGEREF _Toc514160139 \h </w:instrText>
        </w:r>
        <w:r w:rsidR="00F867BC">
          <w:rPr>
            <w:noProof/>
          </w:rPr>
        </w:r>
        <w:r w:rsidR="00F867BC">
          <w:rPr>
            <w:noProof/>
          </w:rPr>
          <w:fldChar w:fldCharType="separate"/>
        </w:r>
        <w:r w:rsidR="00446899">
          <w:rPr>
            <w:noProof/>
          </w:rPr>
          <w:t>60</w:t>
        </w:r>
        <w:r w:rsidR="00F867BC">
          <w:rPr>
            <w:noProof/>
          </w:rPr>
          <w:fldChar w:fldCharType="end"/>
        </w:r>
      </w:hyperlink>
    </w:p>
    <w:p w14:paraId="6DF8F783" w14:textId="4F304933" w:rsidR="00F867BC" w:rsidRDefault="00091E8E">
      <w:pPr>
        <w:pStyle w:val="INNH2"/>
        <w:tabs>
          <w:tab w:val="left" w:pos="800"/>
        </w:tabs>
        <w:rPr>
          <w:rFonts w:asciiTheme="minorHAnsi" w:eastAsiaTheme="minorEastAsia" w:hAnsiTheme="minorHAnsi"/>
          <w:noProof/>
        </w:rPr>
      </w:pPr>
      <w:hyperlink w:anchor="_Toc514160140" w:history="1">
        <w:r w:rsidR="00F867BC" w:rsidRPr="00096D5E">
          <w:rPr>
            <w:rStyle w:val="Hyperkobling"/>
            <w:noProof/>
          </w:rPr>
          <w:t>9.2</w:t>
        </w:r>
        <w:r w:rsidR="00F867BC">
          <w:rPr>
            <w:rFonts w:asciiTheme="minorHAnsi" w:eastAsiaTheme="minorEastAsia" w:hAnsiTheme="minorHAnsi"/>
            <w:noProof/>
          </w:rPr>
          <w:tab/>
        </w:r>
        <w:r w:rsidR="00F867BC" w:rsidRPr="00096D5E">
          <w:rPr>
            <w:rStyle w:val="Hyperkobling"/>
            <w:noProof/>
          </w:rPr>
          <w:t>Bransjestandard hest</w:t>
        </w:r>
        <w:r w:rsidR="00F867BC">
          <w:rPr>
            <w:noProof/>
          </w:rPr>
          <w:tab/>
        </w:r>
        <w:r w:rsidR="00F867BC">
          <w:rPr>
            <w:noProof/>
          </w:rPr>
          <w:fldChar w:fldCharType="begin"/>
        </w:r>
        <w:r w:rsidR="00F867BC">
          <w:rPr>
            <w:noProof/>
          </w:rPr>
          <w:instrText xml:space="preserve"> PAGEREF _Toc514160140 \h </w:instrText>
        </w:r>
        <w:r w:rsidR="00F867BC">
          <w:rPr>
            <w:noProof/>
          </w:rPr>
        </w:r>
        <w:r w:rsidR="00F867BC">
          <w:rPr>
            <w:noProof/>
          </w:rPr>
          <w:fldChar w:fldCharType="separate"/>
        </w:r>
        <w:r w:rsidR="00446899">
          <w:rPr>
            <w:noProof/>
          </w:rPr>
          <w:t>61</w:t>
        </w:r>
        <w:r w:rsidR="00F867BC">
          <w:rPr>
            <w:noProof/>
          </w:rPr>
          <w:fldChar w:fldCharType="end"/>
        </w:r>
      </w:hyperlink>
    </w:p>
    <w:p w14:paraId="033C4A84" w14:textId="1937D8DE" w:rsidR="00F867BC" w:rsidRDefault="00091E8E">
      <w:pPr>
        <w:pStyle w:val="INNH2"/>
        <w:tabs>
          <w:tab w:val="left" w:pos="800"/>
        </w:tabs>
        <w:rPr>
          <w:rFonts w:asciiTheme="minorHAnsi" w:eastAsiaTheme="minorEastAsia" w:hAnsiTheme="minorHAnsi"/>
          <w:noProof/>
        </w:rPr>
      </w:pPr>
      <w:hyperlink w:anchor="_Toc514160141" w:history="1">
        <w:r w:rsidR="00F867BC" w:rsidRPr="00096D5E">
          <w:rPr>
            <w:rStyle w:val="Hyperkobling"/>
            <w:noProof/>
          </w:rPr>
          <w:t>9.3</w:t>
        </w:r>
        <w:r w:rsidR="00F867BC">
          <w:rPr>
            <w:rFonts w:asciiTheme="minorHAnsi" w:eastAsiaTheme="minorEastAsia" w:hAnsiTheme="minorHAnsi"/>
            <w:noProof/>
          </w:rPr>
          <w:tab/>
        </w:r>
        <w:r w:rsidR="00F867BC" w:rsidRPr="00096D5E">
          <w:rPr>
            <w:rStyle w:val="Hyperkobling"/>
            <w:noProof/>
          </w:rPr>
          <w:t>Kuskeprøve</w:t>
        </w:r>
        <w:r w:rsidR="00F867BC">
          <w:rPr>
            <w:noProof/>
          </w:rPr>
          <w:tab/>
        </w:r>
        <w:r w:rsidR="00F867BC">
          <w:rPr>
            <w:noProof/>
          </w:rPr>
          <w:fldChar w:fldCharType="begin"/>
        </w:r>
        <w:r w:rsidR="00F867BC">
          <w:rPr>
            <w:noProof/>
          </w:rPr>
          <w:instrText xml:space="preserve"> PAGEREF _Toc514160141 \h </w:instrText>
        </w:r>
        <w:r w:rsidR="00F867BC">
          <w:rPr>
            <w:noProof/>
          </w:rPr>
        </w:r>
        <w:r w:rsidR="00F867BC">
          <w:rPr>
            <w:noProof/>
          </w:rPr>
          <w:fldChar w:fldCharType="separate"/>
        </w:r>
        <w:r w:rsidR="00446899">
          <w:rPr>
            <w:noProof/>
          </w:rPr>
          <w:t>61</w:t>
        </w:r>
        <w:r w:rsidR="00F867BC">
          <w:rPr>
            <w:noProof/>
          </w:rPr>
          <w:fldChar w:fldCharType="end"/>
        </w:r>
      </w:hyperlink>
    </w:p>
    <w:p w14:paraId="3B03490D" w14:textId="607F26E3" w:rsidR="00F867BC" w:rsidRDefault="00091E8E">
      <w:pPr>
        <w:pStyle w:val="INNH1"/>
        <w:tabs>
          <w:tab w:val="left" w:pos="600"/>
        </w:tabs>
        <w:rPr>
          <w:rFonts w:asciiTheme="minorHAnsi" w:eastAsiaTheme="minorEastAsia" w:hAnsiTheme="minorHAnsi"/>
          <w:noProof/>
        </w:rPr>
      </w:pPr>
      <w:hyperlink w:anchor="_Toc514160142" w:history="1">
        <w:r w:rsidR="00F867BC" w:rsidRPr="00096D5E">
          <w:rPr>
            <w:rStyle w:val="Hyperkobling"/>
            <w:noProof/>
          </w:rPr>
          <w:t>10</w:t>
        </w:r>
        <w:r w:rsidR="00F867BC">
          <w:rPr>
            <w:rFonts w:asciiTheme="minorHAnsi" w:eastAsiaTheme="minorEastAsia" w:hAnsiTheme="minorHAnsi"/>
            <w:noProof/>
          </w:rPr>
          <w:tab/>
        </w:r>
        <w:r w:rsidR="00F867BC" w:rsidRPr="00096D5E">
          <w:rPr>
            <w:rStyle w:val="Hyperkobling"/>
            <w:noProof/>
          </w:rPr>
          <w:t>Terapi, læring og aktiviteter med hest</w:t>
        </w:r>
        <w:r w:rsidR="00F867BC">
          <w:rPr>
            <w:noProof/>
          </w:rPr>
          <w:tab/>
        </w:r>
        <w:r w:rsidR="00F867BC">
          <w:rPr>
            <w:noProof/>
          </w:rPr>
          <w:fldChar w:fldCharType="begin"/>
        </w:r>
        <w:r w:rsidR="00F867BC">
          <w:rPr>
            <w:noProof/>
          </w:rPr>
          <w:instrText xml:space="preserve"> PAGEREF _Toc514160142 \h </w:instrText>
        </w:r>
        <w:r w:rsidR="00F867BC">
          <w:rPr>
            <w:noProof/>
          </w:rPr>
        </w:r>
        <w:r w:rsidR="00F867BC">
          <w:rPr>
            <w:noProof/>
          </w:rPr>
          <w:fldChar w:fldCharType="separate"/>
        </w:r>
        <w:r w:rsidR="00446899">
          <w:rPr>
            <w:noProof/>
          </w:rPr>
          <w:t>61</w:t>
        </w:r>
        <w:r w:rsidR="00F867BC">
          <w:rPr>
            <w:noProof/>
          </w:rPr>
          <w:fldChar w:fldCharType="end"/>
        </w:r>
      </w:hyperlink>
    </w:p>
    <w:p w14:paraId="081639D1" w14:textId="28389F4F" w:rsidR="00F867BC" w:rsidRDefault="00091E8E">
      <w:pPr>
        <w:pStyle w:val="INNH2"/>
        <w:tabs>
          <w:tab w:val="left" w:pos="1200"/>
        </w:tabs>
        <w:rPr>
          <w:rFonts w:asciiTheme="minorHAnsi" w:eastAsiaTheme="minorEastAsia" w:hAnsiTheme="minorHAnsi"/>
          <w:noProof/>
        </w:rPr>
      </w:pPr>
      <w:hyperlink w:anchor="_Toc514160143" w:history="1">
        <w:r w:rsidR="00F867BC" w:rsidRPr="00096D5E">
          <w:rPr>
            <w:rStyle w:val="Hyperkobling"/>
            <w:noProof/>
          </w:rPr>
          <w:t>10.1</w:t>
        </w:r>
        <w:r w:rsidR="00F867BC">
          <w:rPr>
            <w:rFonts w:asciiTheme="minorHAnsi" w:eastAsiaTheme="minorEastAsia" w:hAnsiTheme="minorHAnsi"/>
            <w:noProof/>
          </w:rPr>
          <w:tab/>
        </w:r>
        <w:r w:rsidR="00F867BC" w:rsidRPr="00096D5E">
          <w:rPr>
            <w:rStyle w:val="Hyperkobling"/>
            <w:noProof/>
          </w:rPr>
          <w:t>Hesteassisterte intervensjoner</w:t>
        </w:r>
        <w:r w:rsidR="00F867BC">
          <w:rPr>
            <w:noProof/>
          </w:rPr>
          <w:tab/>
        </w:r>
        <w:r w:rsidR="00F867BC">
          <w:rPr>
            <w:noProof/>
          </w:rPr>
          <w:fldChar w:fldCharType="begin"/>
        </w:r>
        <w:r w:rsidR="00F867BC">
          <w:rPr>
            <w:noProof/>
          </w:rPr>
          <w:instrText xml:space="preserve"> PAGEREF _Toc514160143 \h </w:instrText>
        </w:r>
        <w:r w:rsidR="00F867BC">
          <w:rPr>
            <w:noProof/>
          </w:rPr>
        </w:r>
        <w:r w:rsidR="00F867BC">
          <w:rPr>
            <w:noProof/>
          </w:rPr>
          <w:fldChar w:fldCharType="separate"/>
        </w:r>
        <w:r w:rsidR="00446899">
          <w:rPr>
            <w:noProof/>
          </w:rPr>
          <w:t>61</w:t>
        </w:r>
        <w:r w:rsidR="00F867BC">
          <w:rPr>
            <w:noProof/>
          </w:rPr>
          <w:fldChar w:fldCharType="end"/>
        </w:r>
      </w:hyperlink>
    </w:p>
    <w:p w14:paraId="57B4B2FC" w14:textId="3329AAFE" w:rsidR="00F867BC" w:rsidRDefault="00091E8E">
      <w:pPr>
        <w:pStyle w:val="INNH2"/>
        <w:tabs>
          <w:tab w:val="left" w:pos="1200"/>
        </w:tabs>
        <w:rPr>
          <w:rFonts w:asciiTheme="minorHAnsi" w:eastAsiaTheme="minorEastAsia" w:hAnsiTheme="minorHAnsi"/>
          <w:noProof/>
        </w:rPr>
      </w:pPr>
      <w:hyperlink w:anchor="_Toc514160144" w:history="1">
        <w:r w:rsidR="00F867BC" w:rsidRPr="00096D5E">
          <w:rPr>
            <w:rStyle w:val="Hyperkobling"/>
            <w:noProof/>
          </w:rPr>
          <w:t>10.2</w:t>
        </w:r>
        <w:r w:rsidR="00F867BC">
          <w:rPr>
            <w:rFonts w:asciiTheme="minorHAnsi" w:eastAsiaTheme="minorEastAsia" w:hAnsiTheme="minorHAnsi"/>
            <w:noProof/>
          </w:rPr>
          <w:tab/>
        </w:r>
        <w:r w:rsidR="00F867BC" w:rsidRPr="00096D5E">
          <w:rPr>
            <w:rStyle w:val="Hyperkobling"/>
            <w:noProof/>
          </w:rPr>
          <w:t>Hesteassistert terapi</w:t>
        </w:r>
        <w:r w:rsidR="00F867BC">
          <w:rPr>
            <w:noProof/>
          </w:rPr>
          <w:tab/>
        </w:r>
        <w:r w:rsidR="00F867BC">
          <w:rPr>
            <w:noProof/>
          </w:rPr>
          <w:fldChar w:fldCharType="begin"/>
        </w:r>
        <w:r w:rsidR="00F867BC">
          <w:rPr>
            <w:noProof/>
          </w:rPr>
          <w:instrText xml:space="preserve"> PAGEREF _Toc514160144 \h </w:instrText>
        </w:r>
        <w:r w:rsidR="00F867BC">
          <w:rPr>
            <w:noProof/>
          </w:rPr>
        </w:r>
        <w:r w:rsidR="00F867BC">
          <w:rPr>
            <w:noProof/>
          </w:rPr>
          <w:fldChar w:fldCharType="separate"/>
        </w:r>
        <w:r w:rsidR="00446899">
          <w:rPr>
            <w:noProof/>
          </w:rPr>
          <w:t>62</w:t>
        </w:r>
        <w:r w:rsidR="00F867BC">
          <w:rPr>
            <w:noProof/>
          </w:rPr>
          <w:fldChar w:fldCharType="end"/>
        </w:r>
      </w:hyperlink>
    </w:p>
    <w:p w14:paraId="4A433FE5" w14:textId="0437B37E" w:rsidR="00F867BC" w:rsidRDefault="00091E8E">
      <w:pPr>
        <w:pStyle w:val="INNH2"/>
        <w:tabs>
          <w:tab w:val="left" w:pos="1200"/>
        </w:tabs>
        <w:rPr>
          <w:rFonts w:asciiTheme="minorHAnsi" w:eastAsiaTheme="minorEastAsia" w:hAnsiTheme="minorHAnsi"/>
          <w:noProof/>
        </w:rPr>
      </w:pPr>
      <w:hyperlink w:anchor="_Toc514160145" w:history="1">
        <w:r w:rsidR="00F867BC" w:rsidRPr="00096D5E">
          <w:rPr>
            <w:rStyle w:val="Hyperkobling"/>
            <w:noProof/>
          </w:rPr>
          <w:t>10.3</w:t>
        </w:r>
        <w:r w:rsidR="00F867BC">
          <w:rPr>
            <w:rFonts w:asciiTheme="minorHAnsi" w:eastAsiaTheme="minorEastAsia" w:hAnsiTheme="minorHAnsi"/>
            <w:noProof/>
          </w:rPr>
          <w:tab/>
        </w:r>
        <w:r w:rsidR="00F867BC" w:rsidRPr="00096D5E">
          <w:rPr>
            <w:rStyle w:val="Hyperkobling"/>
            <w:noProof/>
          </w:rPr>
          <w:t>Hesteassistert læring (pedagogikk)</w:t>
        </w:r>
        <w:r w:rsidR="00F867BC">
          <w:rPr>
            <w:noProof/>
          </w:rPr>
          <w:tab/>
        </w:r>
        <w:r w:rsidR="00F867BC">
          <w:rPr>
            <w:noProof/>
          </w:rPr>
          <w:fldChar w:fldCharType="begin"/>
        </w:r>
        <w:r w:rsidR="00F867BC">
          <w:rPr>
            <w:noProof/>
          </w:rPr>
          <w:instrText xml:space="preserve"> PAGEREF _Toc514160145 \h </w:instrText>
        </w:r>
        <w:r w:rsidR="00F867BC">
          <w:rPr>
            <w:noProof/>
          </w:rPr>
        </w:r>
        <w:r w:rsidR="00F867BC">
          <w:rPr>
            <w:noProof/>
          </w:rPr>
          <w:fldChar w:fldCharType="separate"/>
        </w:r>
        <w:r w:rsidR="00446899">
          <w:rPr>
            <w:noProof/>
          </w:rPr>
          <w:t>62</w:t>
        </w:r>
        <w:r w:rsidR="00F867BC">
          <w:rPr>
            <w:noProof/>
          </w:rPr>
          <w:fldChar w:fldCharType="end"/>
        </w:r>
      </w:hyperlink>
    </w:p>
    <w:p w14:paraId="10F6FF93" w14:textId="48B58462" w:rsidR="00F867BC" w:rsidRDefault="00091E8E">
      <w:pPr>
        <w:pStyle w:val="INNH2"/>
        <w:tabs>
          <w:tab w:val="left" w:pos="1200"/>
        </w:tabs>
        <w:rPr>
          <w:rFonts w:asciiTheme="minorHAnsi" w:eastAsiaTheme="minorEastAsia" w:hAnsiTheme="minorHAnsi"/>
          <w:noProof/>
        </w:rPr>
      </w:pPr>
      <w:hyperlink w:anchor="_Toc514160146" w:history="1">
        <w:r w:rsidR="00F867BC" w:rsidRPr="00096D5E">
          <w:rPr>
            <w:rStyle w:val="Hyperkobling"/>
            <w:noProof/>
          </w:rPr>
          <w:t>10.4</w:t>
        </w:r>
        <w:r w:rsidR="00F867BC">
          <w:rPr>
            <w:rFonts w:asciiTheme="minorHAnsi" w:eastAsiaTheme="minorEastAsia" w:hAnsiTheme="minorHAnsi"/>
            <w:noProof/>
          </w:rPr>
          <w:tab/>
        </w:r>
        <w:r w:rsidR="00F867BC" w:rsidRPr="00096D5E">
          <w:rPr>
            <w:rStyle w:val="Hyperkobling"/>
            <w:noProof/>
          </w:rPr>
          <w:t>Hesteassistert aktiviteter</w:t>
        </w:r>
        <w:r w:rsidR="00F867BC">
          <w:rPr>
            <w:noProof/>
          </w:rPr>
          <w:tab/>
        </w:r>
        <w:r w:rsidR="00F867BC">
          <w:rPr>
            <w:noProof/>
          </w:rPr>
          <w:fldChar w:fldCharType="begin"/>
        </w:r>
        <w:r w:rsidR="00F867BC">
          <w:rPr>
            <w:noProof/>
          </w:rPr>
          <w:instrText xml:space="preserve"> PAGEREF _Toc514160146 \h </w:instrText>
        </w:r>
        <w:r w:rsidR="00F867BC">
          <w:rPr>
            <w:noProof/>
          </w:rPr>
        </w:r>
        <w:r w:rsidR="00F867BC">
          <w:rPr>
            <w:noProof/>
          </w:rPr>
          <w:fldChar w:fldCharType="separate"/>
        </w:r>
        <w:r w:rsidR="00446899">
          <w:rPr>
            <w:noProof/>
          </w:rPr>
          <w:t>63</w:t>
        </w:r>
        <w:r w:rsidR="00F867BC">
          <w:rPr>
            <w:noProof/>
          </w:rPr>
          <w:fldChar w:fldCharType="end"/>
        </w:r>
      </w:hyperlink>
    </w:p>
    <w:p w14:paraId="6EB75389" w14:textId="59AAF8DE" w:rsidR="00F867BC" w:rsidRDefault="00091E8E">
      <w:pPr>
        <w:pStyle w:val="INNH2"/>
        <w:tabs>
          <w:tab w:val="left" w:pos="1200"/>
        </w:tabs>
        <w:rPr>
          <w:rFonts w:asciiTheme="minorHAnsi" w:eastAsiaTheme="minorEastAsia" w:hAnsiTheme="minorHAnsi"/>
          <w:noProof/>
        </w:rPr>
      </w:pPr>
      <w:hyperlink w:anchor="_Toc514160147" w:history="1">
        <w:r w:rsidR="00F867BC" w:rsidRPr="00096D5E">
          <w:rPr>
            <w:rStyle w:val="Hyperkobling"/>
            <w:noProof/>
          </w:rPr>
          <w:t>10.5</w:t>
        </w:r>
        <w:r w:rsidR="00F867BC">
          <w:rPr>
            <w:rFonts w:asciiTheme="minorHAnsi" w:eastAsiaTheme="minorEastAsia" w:hAnsiTheme="minorHAnsi"/>
            <w:noProof/>
          </w:rPr>
          <w:tab/>
        </w:r>
        <w:r w:rsidR="00F867BC" w:rsidRPr="00096D5E">
          <w:rPr>
            <w:rStyle w:val="Hyperkobling"/>
            <w:noProof/>
          </w:rPr>
          <w:t>Hestens påvirkning på menneskets helse</w:t>
        </w:r>
        <w:r w:rsidR="00F867BC">
          <w:rPr>
            <w:noProof/>
          </w:rPr>
          <w:tab/>
        </w:r>
        <w:r w:rsidR="00F867BC">
          <w:rPr>
            <w:noProof/>
          </w:rPr>
          <w:fldChar w:fldCharType="begin"/>
        </w:r>
        <w:r w:rsidR="00F867BC">
          <w:rPr>
            <w:noProof/>
          </w:rPr>
          <w:instrText xml:space="preserve"> PAGEREF _Toc514160147 \h </w:instrText>
        </w:r>
        <w:r w:rsidR="00F867BC">
          <w:rPr>
            <w:noProof/>
          </w:rPr>
        </w:r>
        <w:r w:rsidR="00F867BC">
          <w:rPr>
            <w:noProof/>
          </w:rPr>
          <w:fldChar w:fldCharType="separate"/>
        </w:r>
        <w:r w:rsidR="00446899">
          <w:rPr>
            <w:noProof/>
          </w:rPr>
          <w:t>63</w:t>
        </w:r>
        <w:r w:rsidR="00F867BC">
          <w:rPr>
            <w:noProof/>
          </w:rPr>
          <w:fldChar w:fldCharType="end"/>
        </w:r>
      </w:hyperlink>
    </w:p>
    <w:p w14:paraId="0A0CA443" w14:textId="27570ED4" w:rsidR="00F867BC" w:rsidRDefault="00091E8E">
      <w:pPr>
        <w:pStyle w:val="INNH2"/>
        <w:tabs>
          <w:tab w:val="left" w:pos="1200"/>
        </w:tabs>
        <w:rPr>
          <w:rFonts w:asciiTheme="minorHAnsi" w:eastAsiaTheme="minorEastAsia" w:hAnsiTheme="minorHAnsi"/>
          <w:noProof/>
        </w:rPr>
      </w:pPr>
      <w:hyperlink w:anchor="_Toc514160148" w:history="1">
        <w:r w:rsidR="00F867BC" w:rsidRPr="00096D5E">
          <w:rPr>
            <w:rStyle w:val="Hyperkobling"/>
            <w:noProof/>
          </w:rPr>
          <w:t>10.6</w:t>
        </w:r>
        <w:r w:rsidR="00F867BC">
          <w:rPr>
            <w:rFonts w:asciiTheme="minorHAnsi" w:eastAsiaTheme="minorEastAsia" w:hAnsiTheme="minorHAnsi"/>
            <w:noProof/>
          </w:rPr>
          <w:tab/>
        </w:r>
        <w:r w:rsidR="00F867BC" w:rsidRPr="00096D5E">
          <w:rPr>
            <w:rStyle w:val="Hyperkobling"/>
            <w:noProof/>
          </w:rPr>
          <w:t>Mestring og sosiale ferdigheter</w:t>
        </w:r>
        <w:r w:rsidR="00F867BC">
          <w:rPr>
            <w:noProof/>
          </w:rPr>
          <w:tab/>
        </w:r>
        <w:r w:rsidR="00F867BC">
          <w:rPr>
            <w:noProof/>
          </w:rPr>
          <w:fldChar w:fldCharType="begin"/>
        </w:r>
        <w:r w:rsidR="00F867BC">
          <w:rPr>
            <w:noProof/>
          </w:rPr>
          <w:instrText xml:space="preserve"> PAGEREF _Toc514160148 \h </w:instrText>
        </w:r>
        <w:r w:rsidR="00F867BC">
          <w:rPr>
            <w:noProof/>
          </w:rPr>
        </w:r>
        <w:r w:rsidR="00F867BC">
          <w:rPr>
            <w:noProof/>
          </w:rPr>
          <w:fldChar w:fldCharType="separate"/>
        </w:r>
        <w:r w:rsidR="00446899">
          <w:rPr>
            <w:noProof/>
          </w:rPr>
          <w:t>63</w:t>
        </w:r>
        <w:r w:rsidR="00F867BC">
          <w:rPr>
            <w:noProof/>
          </w:rPr>
          <w:fldChar w:fldCharType="end"/>
        </w:r>
      </w:hyperlink>
    </w:p>
    <w:p w14:paraId="22064AA0" w14:textId="6141FABF" w:rsidR="00F867BC" w:rsidRDefault="00091E8E">
      <w:pPr>
        <w:pStyle w:val="INNH2"/>
        <w:tabs>
          <w:tab w:val="left" w:pos="1200"/>
        </w:tabs>
        <w:rPr>
          <w:rFonts w:asciiTheme="minorHAnsi" w:eastAsiaTheme="minorEastAsia" w:hAnsiTheme="minorHAnsi"/>
          <w:noProof/>
        </w:rPr>
      </w:pPr>
      <w:hyperlink w:anchor="_Toc514160149" w:history="1">
        <w:r w:rsidR="00F867BC" w:rsidRPr="00096D5E">
          <w:rPr>
            <w:rStyle w:val="Hyperkobling"/>
            <w:noProof/>
          </w:rPr>
          <w:t>10.7</w:t>
        </w:r>
        <w:r w:rsidR="00F867BC">
          <w:rPr>
            <w:rFonts w:asciiTheme="minorHAnsi" w:eastAsiaTheme="minorEastAsia" w:hAnsiTheme="minorHAnsi"/>
            <w:noProof/>
          </w:rPr>
          <w:tab/>
        </w:r>
        <w:r w:rsidR="00F867BC" w:rsidRPr="00096D5E">
          <w:rPr>
            <w:rStyle w:val="Hyperkobling"/>
            <w:noProof/>
          </w:rPr>
          <w:t>Helsefremming</w:t>
        </w:r>
        <w:r w:rsidR="00F867BC">
          <w:rPr>
            <w:noProof/>
          </w:rPr>
          <w:tab/>
        </w:r>
        <w:r w:rsidR="00F867BC">
          <w:rPr>
            <w:noProof/>
          </w:rPr>
          <w:fldChar w:fldCharType="begin"/>
        </w:r>
        <w:r w:rsidR="00F867BC">
          <w:rPr>
            <w:noProof/>
          </w:rPr>
          <w:instrText xml:space="preserve"> PAGEREF _Toc514160149 \h </w:instrText>
        </w:r>
        <w:r w:rsidR="00F867BC">
          <w:rPr>
            <w:noProof/>
          </w:rPr>
        </w:r>
        <w:r w:rsidR="00F867BC">
          <w:rPr>
            <w:noProof/>
          </w:rPr>
          <w:fldChar w:fldCharType="separate"/>
        </w:r>
        <w:r w:rsidR="00446899">
          <w:rPr>
            <w:noProof/>
          </w:rPr>
          <w:t>64</w:t>
        </w:r>
        <w:r w:rsidR="00F867BC">
          <w:rPr>
            <w:noProof/>
          </w:rPr>
          <w:fldChar w:fldCharType="end"/>
        </w:r>
      </w:hyperlink>
    </w:p>
    <w:p w14:paraId="66699D03" w14:textId="08D92D10" w:rsidR="00F867BC" w:rsidRDefault="00091E8E">
      <w:pPr>
        <w:pStyle w:val="INNH2"/>
        <w:tabs>
          <w:tab w:val="left" w:pos="1200"/>
        </w:tabs>
        <w:rPr>
          <w:rFonts w:asciiTheme="minorHAnsi" w:eastAsiaTheme="minorEastAsia" w:hAnsiTheme="minorHAnsi"/>
          <w:noProof/>
        </w:rPr>
      </w:pPr>
      <w:hyperlink w:anchor="_Toc514160150" w:history="1">
        <w:r w:rsidR="00F867BC" w:rsidRPr="00096D5E">
          <w:rPr>
            <w:rStyle w:val="Hyperkobling"/>
            <w:noProof/>
          </w:rPr>
          <w:t>10.8</w:t>
        </w:r>
        <w:r w:rsidR="00F867BC">
          <w:rPr>
            <w:rFonts w:asciiTheme="minorHAnsi" w:eastAsiaTheme="minorEastAsia" w:hAnsiTheme="minorHAnsi"/>
            <w:noProof/>
          </w:rPr>
          <w:tab/>
        </w:r>
        <w:r w:rsidR="00F867BC" w:rsidRPr="00096D5E">
          <w:rPr>
            <w:rStyle w:val="Hyperkobling"/>
            <w:noProof/>
          </w:rPr>
          <w:t>Valg av hest</w:t>
        </w:r>
        <w:r w:rsidR="00F867BC">
          <w:rPr>
            <w:noProof/>
          </w:rPr>
          <w:tab/>
        </w:r>
        <w:r w:rsidR="00F867BC">
          <w:rPr>
            <w:noProof/>
          </w:rPr>
          <w:fldChar w:fldCharType="begin"/>
        </w:r>
        <w:r w:rsidR="00F867BC">
          <w:rPr>
            <w:noProof/>
          </w:rPr>
          <w:instrText xml:space="preserve"> PAGEREF _Toc514160150 \h </w:instrText>
        </w:r>
        <w:r w:rsidR="00F867BC">
          <w:rPr>
            <w:noProof/>
          </w:rPr>
        </w:r>
        <w:r w:rsidR="00F867BC">
          <w:rPr>
            <w:noProof/>
          </w:rPr>
          <w:fldChar w:fldCharType="separate"/>
        </w:r>
        <w:r w:rsidR="00446899">
          <w:rPr>
            <w:noProof/>
          </w:rPr>
          <w:t>66</w:t>
        </w:r>
        <w:r w:rsidR="00F867BC">
          <w:rPr>
            <w:noProof/>
          </w:rPr>
          <w:fldChar w:fldCharType="end"/>
        </w:r>
      </w:hyperlink>
    </w:p>
    <w:p w14:paraId="7CB96177" w14:textId="08E8BA22" w:rsidR="00F867BC" w:rsidRDefault="00091E8E">
      <w:pPr>
        <w:pStyle w:val="INNH1"/>
        <w:tabs>
          <w:tab w:val="left" w:pos="600"/>
        </w:tabs>
        <w:rPr>
          <w:rFonts w:asciiTheme="minorHAnsi" w:eastAsiaTheme="minorEastAsia" w:hAnsiTheme="minorHAnsi"/>
          <w:noProof/>
        </w:rPr>
      </w:pPr>
      <w:hyperlink w:anchor="_Toc514160151" w:history="1">
        <w:r w:rsidR="00F867BC" w:rsidRPr="00096D5E">
          <w:rPr>
            <w:rStyle w:val="Hyperkobling"/>
            <w:noProof/>
          </w:rPr>
          <w:t>11</w:t>
        </w:r>
        <w:r w:rsidR="00F867BC">
          <w:rPr>
            <w:rFonts w:asciiTheme="minorHAnsi" w:eastAsiaTheme="minorEastAsia" w:hAnsiTheme="minorHAnsi"/>
            <w:noProof/>
          </w:rPr>
          <w:tab/>
        </w:r>
        <w:r w:rsidR="00F867BC" w:rsidRPr="00096D5E">
          <w:rPr>
            <w:rStyle w:val="Hyperkobling"/>
            <w:noProof/>
          </w:rPr>
          <w:t>Tjenestetilbud til offentlige innkjøpere</w:t>
        </w:r>
        <w:r w:rsidR="00F867BC">
          <w:rPr>
            <w:noProof/>
          </w:rPr>
          <w:tab/>
        </w:r>
        <w:r w:rsidR="00F867BC">
          <w:rPr>
            <w:noProof/>
          </w:rPr>
          <w:fldChar w:fldCharType="begin"/>
        </w:r>
        <w:r w:rsidR="00F867BC">
          <w:rPr>
            <w:noProof/>
          </w:rPr>
          <w:instrText xml:space="preserve"> PAGEREF _Toc514160151 \h </w:instrText>
        </w:r>
        <w:r w:rsidR="00F867BC">
          <w:rPr>
            <w:noProof/>
          </w:rPr>
        </w:r>
        <w:r w:rsidR="00F867BC">
          <w:rPr>
            <w:noProof/>
          </w:rPr>
          <w:fldChar w:fldCharType="separate"/>
        </w:r>
        <w:r w:rsidR="00446899">
          <w:rPr>
            <w:noProof/>
          </w:rPr>
          <w:t>68</w:t>
        </w:r>
        <w:r w:rsidR="00F867BC">
          <w:rPr>
            <w:noProof/>
          </w:rPr>
          <w:fldChar w:fldCharType="end"/>
        </w:r>
      </w:hyperlink>
    </w:p>
    <w:p w14:paraId="6EDD0937" w14:textId="553B730E" w:rsidR="00F867BC" w:rsidRDefault="00091E8E">
      <w:pPr>
        <w:pStyle w:val="INNH2"/>
        <w:tabs>
          <w:tab w:val="left" w:pos="1200"/>
        </w:tabs>
        <w:rPr>
          <w:rFonts w:asciiTheme="minorHAnsi" w:eastAsiaTheme="minorEastAsia" w:hAnsiTheme="minorHAnsi"/>
          <w:noProof/>
        </w:rPr>
      </w:pPr>
      <w:hyperlink w:anchor="_Toc514160152" w:history="1">
        <w:r w:rsidR="00F867BC" w:rsidRPr="00096D5E">
          <w:rPr>
            <w:rStyle w:val="Hyperkobling"/>
            <w:noProof/>
          </w:rPr>
          <w:t>11.1</w:t>
        </w:r>
        <w:r w:rsidR="00F867BC">
          <w:rPr>
            <w:rFonts w:asciiTheme="minorHAnsi" w:eastAsiaTheme="minorEastAsia" w:hAnsiTheme="minorHAnsi"/>
            <w:noProof/>
          </w:rPr>
          <w:tab/>
        </w:r>
        <w:r w:rsidR="00F867BC" w:rsidRPr="00096D5E">
          <w:rPr>
            <w:rStyle w:val="Hyperkobling"/>
            <w:noProof/>
          </w:rPr>
          <w:t>Inn på tunet</w:t>
        </w:r>
        <w:r w:rsidR="00F867BC">
          <w:rPr>
            <w:noProof/>
          </w:rPr>
          <w:tab/>
        </w:r>
        <w:r w:rsidR="00F867BC">
          <w:rPr>
            <w:noProof/>
          </w:rPr>
          <w:fldChar w:fldCharType="begin"/>
        </w:r>
        <w:r w:rsidR="00F867BC">
          <w:rPr>
            <w:noProof/>
          </w:rPr>
          <w:instrText xml:space="preserve"> PAGEREF _Toc514160152 \h </w:instrText>
        </w:r>
        <w:r w:rsidR="00F867BC">
          <w:rPr>
            <w:noProof/>
          </w:rPr>
        </w:r>
        <w:r w:rsidR="00F867BC">
          <w:rPr>
            <w:noProof/>
          </w:rPr>
          <w:fldChar w:fldCharType="separate"/>
        </w:r>
        <w:r w:rsidR="00446899">
          <w:rPr>
            <w:noProof/>
          </w:rPr>
          <w:t>68</w:t>
        </w:r>
        <w:r w:rsidR="00F867BC">
          <w:rPr>
            <w:noProof/>
          </w:rPr>
          <w:fldChar w:fldCharType="end"/>
        </w:r>
      </w:hyperlink>
    </w:p>
    <w:p w14:paraId="30B76DE8" w14:textId="2F598596" w:rsidR="00F867BC" w:rsidRDefault="00091E8E">
      <w:pPr>
        <w:pStyle w:val="INNH2"/>
        <w:tabs>
          <w:tab w:val="left" w:pos="1200"/>
        </w:tabs>
        <w:rPr>
          <w:rFonts w:asciiTheme="minorHAnsi" w:eastAsiaTheme="minorEastAsia" w:hAnsiTheme="minorHAnsi"/>
          <w:noProof/>
        </w:rPr>
      </w:pPr>
      <w:hyperlink w:anchor="_Toc514160153" w:history="1">
        <w:r w:rsidR="00F867BC" w:rsidRPr="00096D5E">
          <w:rPr>
            <w:rStyle w:val="Hyperkobling"/>
            <w:noProof/>
          </w:rPr>
          <w:t>11.2</w:t>
        </w:r>
        <w:r w:rsidR="00F867BC">
          <w:rPr>
            <w:rFonts w:asciiTheme="minorHAnsi" w:eastAsiaTheme="minorEastAsia" w:hAnsiTheme="minorHAnsi"/>
            <w:noProof/>
          </w:rPr>
          <w:tab/>
        </w:r>
        <w:r w:rsidR="00F867BC" w:rsidRPr="00096D5E">
          <w:rPr>
            <w:rStyle w:val="Hyperkobling"/>
            <w:noProof/>
          </w:rPr>
          <w:t>Godkjenning etter bransjestandard hest</w:t>
        </w:r>
        <w:r w:rsidR="00F867BC">
          <w:rPr>
            <w:noProof/>
          </w:rPr>
          <w:tab/>
        </w:r>
        <w:r w:rsidR="00F867BC">
          <w:rPr>
            <w:noProof/>
          </w:rPr>
          <w:fldChar w:fldCharType="begin"/>
        </w:r>
        <w:r w:rsidR="00F867BC">
          <w:rPr>
            <w:noProof/>
          </w:rPr>
          <w:instrText xml:space="preserve"> PAGEREF _Toc514160153 \h </w:instrText>
        </w:r>
        <w:r w:rsidR="00F867BC">
          <w:rPr>
            <w:noProof/>
          </w:rPr>
        </w:r>
        <w:r w:rsidR="00F867BC">
          <w:rPr>
            <w:noProof/>
          </w:rPr>
          <w:fldChar w:fldCharType="separate"/>
        </w:r>
        <w:r w:rsidR="00446899">
          <w:rPr>
            <w:noProof/>
          </w:rPr>
          <w:t>68</w:t>
        </w:r>
        <w:r w:rsidR="00F867BC">
          <w:rPr>
            <w:noProof/>
          </w:rPr>
          <w:fldChar w:fldCharType="end"/>
        </w:r>
      </w:hyperlink>
    </w:p>
    <w:p w14:paraId="0800188E" w14:textId="77784FAE" w:rsidR="00F867BC" w:rsidRDefault="00091E8E">
      <w:pPr>
        <w:pStyle w:val="INNH1"/>
        <w:tabs>
          <w:tab w:val="left" w:pos="600"/>
        </w:tabs>
        <w:rPr>
          <w:rFonts w:asciiTheme="minorHAnsi" w:eastAsiaTheme="minorEastAsia" w:hAnsiTheme="minorHAnsi"/>
          <w:noProof/>
        </w:rPr>
      </w:pPr>
      <w:hyperlink w:anchor="_Toc514160154" w:history="1">
        <w:r w:rsidR="00F867BC" w:rsidRPr="00096D5E">
          <w:rPr>
            <w:rStyle w:val="Hyperkobling"/>
            <w:noProof/>
          </w:rPr>
          <w:t>12</w:t>
        </w:r>
        <w:r w:rsidR="00F867BC">
          <w:rPr>
            <w:rFonts w:asciiTheme="minorHAnsi" w:eastAsiaTheme="minorEastAsia" w:hAnsiTheme="minorHAnsi"/>
            <w:noProof/>
          </w:rPr>
          <w:tab/>
        </w:r>
        <w:r w:rsidR="00F867BC" w:rsidRPr="00096D5E">
          <w:rPr>
            <w:rStyle w:val="Hyperkobling"/>
            <w:noProof/>
          </w:rPr>
          <w:t>Offentlig kjøper av tjenester</w:t>
        </w:r>
        <w:r w:rsidR="00F867BC">
          <w:rPr>
            <w:noProof/>
          </w:rPr>
          <w:tab/>
        </w:r>
        <w:r w:rsidR="00F867BC">
          <w:rPr>
            <w:noProof/>
          </w:rPr>
          <w:fldChar w:fldCharType="begin"/>
        </w:r>
        <w:r w:rsidR="00F867BC">
          <w:rPr>
            <w:noProof/>
          </w:rPr>
          <w:instrText xml:space="preserve"> PAGEREF _Toc514160154 \h </w:instrText>
        </w:r>
        <w:r w:rsidR="00F867BC">
          <w:rPr>
            <w:noProof/>
          </w:rPr>
        </w:r>
        <w:r w:rsidR="00F867BC">
          <w:rPr>
            <w:noProof/>
          </w:rPr>
          <w:fldChar w:fldCharType="separate"/>
        </w:r>
        <w:r w:rsidR="00446899">
          <w:rPr>
            <w:noProof/>
          </w:rPr>
          <w:t>68</w:t>
        </w:r>
        <w:r w:rsidR="00F867BC">
          <w:rPr>
            <w:noProof/>
          </w:rPr>
          <w:fldChar w:fldCharType="end"/>
        </w:r>
      </w:hyperlink>
    </w:p>
    <w:p w14:paraId="06BAA6B4" w14:textId="37DDE552" w:rsidR="00F867BC" w:rsidRDefault="00091E8E">
      <w:pPr>
        <w:pStyle w:val="INNH1"/>
        <w:tabs>
          <w:tab w:val="left" w:pos="600"/>
        </w:tabs>
        <w:rPr>
          <w:rFonts w:asciiTheme="minorHAnsi" w:eastAsiaTheme="minorEastAsia" w:hAnsiTheme="minorHAnsi"/>
          <w:noProof/>
        </w:rPr>
      </w:pPr>
      <w:hyperlink w:anchor="_Toc514160155" w:history="1">
        <w:r w:rsidR="00F867BC" w:rsidRPr="00096D5E">
          <w:rPr>
            <w:rStyle w:val="Hyperkobling"/>
            <w:noProof/>
          </w:rPr>
          <w:t>13</w:t>
        </w:r>
        <w:r w:rsidR="00F867BC">
          <w:rPr>
            <w:rFonts w:asciiTheme="minorHAnsi" w:eastAsiaTheme="minorEastAsia" w:hAnsiTheme="minorHAnsi"/>
            <w:noProof/>
          </w:rPr>
          <w:tab/>
        </w:r>
        <w:r w:rsidR="00F867BC" w:rsidRPr="00096D5E">
          <w:rPr>
            <w:rStyle w:val="Hyperkobling"/>
            <w:noProof/>
          </w:rPr>
          <w:t>Utdanning</w:t>
        </w:r>
        <w:r w:rsidR="00F867BC">
          <w:rPr>
            <w:noProof/>
          </w:rPr>
          <w:tab/>
        </w:r>
        <w:r w:rsidR="00F867BC">
          <w:rPr>
            <w:noProof/>
          </w:rPr>
          <w:fldChar w:fldCharType="begin"/>
        </w:r>
        <w:r w:rsidR="00F867BC">
          <w:rPr>
            <w:noProof/>
          </w:rPr>
          <w:instrText xml:space="preserve"> PAGEREF _Toc514160155 \h </w:instrText>
        </w:r>
        <w:r w:rsidR="00F867BC">
          <w:rPr>
            <w:noProof/>
          </w:rPr>
        </w:r>
        <w:r w:rsidR="00F867BC">
          <w:rPr>
            <w:noProof/>
          </w:rPr>
          <w:fldChar w:fldCharType="separate"/>
        </w:r>
        <w:r w:rsidR="00446899">
          <w:rPr>
            <w:noProof/>
          </w:rPr>
          <w:t>69</w:t>
        </w:r>
        <w:r w:rsidR="00F867BC">
          <w:rPr>
            <w:noProof/>
          </w:rPr>
          <w:fldChar w:fldCharType="end"/>
        </w:r>
      </w:hyperlink>
    </w:p>
    <w:p w14:paraId="4199F3D3" w14:textId="30EE59F9" w:rsidR="00F867BC" w:rsidRDefault="00091E8E">
      <w:pPr>
        <w:pStyle w:val="INNH2"/>
        <w:tabs>
          <w:tab w:val="left" w:pos="1200"/>
        </w:tabs>
        <w:rPr>
          <w:rFonts w:asciiTheme="minorHAnsi" w:eastAsiaTheme="minorEastAsia" w:hAnsiTheme="minorHAnsi"/>
          <w:noProof/>
        </w:rPr>
      </w:pPr>
      <w:hyperlink w:anchor="_Toc514160156" w:history="1">
        <w:r w:rsidR="00F867BC" w:rsidRPr="00096D5E">
          <w:rPr>
            <w:rStyle w:val="Hyperkobling"/>
            <w:noProof/>
          </w:rPr>
          <w:t>13.1</w:t>
        </w:r>
        <w:r w:rsidR="00F867BC">
          <w:rPr>
            <w:rFonts w:asciiTheme="minorHAnsi" w:eastAsiaTheme="minorEastAsia" w:hAnsiTheme="minorHAnsi"/>
            <w:noProof/>
          </w:rPr>
          <w:tab/>
        </w:r>
        <w:r w:rsidR="00F867BC" w:rsidRPr="00096D5E">
          <w:rPr>
            <w:rStyle w:val="Hyperkobling"/>
            <w:noProof/>
          </w:rPr>
          <w:t>Videregående skole</w:t>
        </w:r>
        <w:r w:rsidR="00F867BC">
          <w:rPr>
            <w:noProof/>
          </w:rPr>
          <w:tab/>
        </w:r>
        <w:r w:rsidR="00F867BC">
          <w:rPr>
            <w:noProof/>
          </w:rPr>
          <w:fldChar w:fldCharType="begin"/>
        </w:r>
        <w:r w:rsidR="00F867BC">
          <w:rPr>
            <w:noProof/>
          </w:rPr>
          <w:instrText xml:space="preserve"> PAGEREF _Toc514160156 \h </w:instrText>
        </w:r>
        <w:r w:rsidR="00F867BC">
          <w:rPr>
            <w:noProof/>
          </w:rPr>
        </w:r>
        <w:r w:rsidR="00F867BC">
          <w:rPr>
            <w:noProof/>
          </w:rPr>
          <w:fldChar w:fldCharType="separate"/>
        </w:r>
        <w:r w:rsidR="00446899">
          <w:rPr>
            <w:noProof/>
          </w:rPr>
          <w:t>69</w:t>
        </w:r>
        <w:r w:rsidR="00F867BC">
          <w:rPr>
            <w:noProof/>
          </w:rPr>
          <w:fldChar w:fldCharType="end"/>
        </w:r>
      </w:hyperlink>
    </w:p>
    <w:p w14:paraId="4A2BB47A" w14:textId="052FF2ED" w:rsidR="00F867BC" w:rsidRDefault="00091E8E">
      <w:pPr>
        <w:pStyle w:val="INNH2"/>
        <w:tabs>
          <w:tab w:val="left" w:pos="1200"/>
        </w:tabs>
        <w:rPr>
          <w:rFonts w:asciiTheme="minorHAnsi" w:eastAsiaTheme="minorEastAsia" w:hAnsiTheme="minorHAnsi"/>
          <w:noProof/>
        </w:rPr>
      </w:pPr>
      <w:hyperlink w:anchor="_Toc514160157" w:history="1">
        <w:r w:rsidR="00F867BC" w:rsidRPr="00096D5E">
          <w:rPr>
            <w:rStyle w:val="Hyperkobling"/>
            <w:noProof/>
          </w:rPr>
          <w:t>13.2</w:t>
        </w:r>
        <w:r w:rsidR="00F867BC">
          <w:rPr>
            <w:rFonts w:asciiTheme="minorHAnsi" w:eastAsiaTheme="minorEastAsia" w:hAnsiTheme="minorHAnsi"/>
            <w:noProof/>
          </w:rPr>
          <w:tab/>
        </w:r>
        <w:r w:rsidR="00F867BC" w:rsidRPr="00096D5E">
          <w:rPr>
            <w:rStyle w:val="Hyperkobling"/>
            <w:noProof/>
          </w:rPr>
          <w:t>Fagskole</w:t>
        </w:r>
        <w:r w:rsidR="00F867BC">
          <w:rPr>
            <w:noProof/>
          </w:rPr>
          <w:tab/>
        </w:r>
        <w:r w:rsidR="00F867BC">
          <w:rPr>
            <w:noProof/>
          </w:rPr>
          <w:fldChar w:fldCharType="begin"/>
        </w:r>
        <w:r w:rsidR="00F867BC">
          <w:rPr>
            <w:noProof/>
          </w:rPr>
          <w:instrText xml:space="preserve"> PAGEREF _Toc514160157 \h </w:instrText>
        </w:r>
        <w:r w:rsidR="00F867BC">
          <w:rPr>
            <w:noProof/>
          </w:rPr>
        </w:r>
        <w:r w:rsidR="00F867BC">
          <w:rPr>
            <w:noProof/>
          </w:rPr>
          <w:fldChar w:fldCharType="separate"/>
        </w:r>
        <w:r w:rsidR="00446899">
          <w:rPr>
            <w:noProof/>
          </w:rPr>
          <w:t>69</w:t>
        </w:r>
        <w:r w:rsidR="00F867BC">
          <w:rPr>
            <w:noProof/>
          </w:rPr>
          <w:fldChar w:fldCharType="end"/>
        </w:r>
      </w:hyperlink>
    </w:p>
    <w:p w14:paraId="09B78976" w14:textId="3C552831" w:rsidR="00F867BC" w:rsidRDefault="00091E8E">
      <w:pPr>
        <w:pStyle w:val="INNH2"/>
        <w:tabs>
          <w:tab w:val="left" w:pos="1200"/>
        </w:tabs>
        <w:rPr>
          <w:rFonts w:asciiTheme="minorHAnsi" w:eastAsiaTheme="minorEastAsia" w:hAnsiTheme="minorHAnsi"/>
          <w:noProof/>
        </w:rPr>
      </w:pPr>
      <w:hyperlink w:anchor="_Toc514160158" w:history="1">
        <w:r w:rsidR="00F867BC" w:rsidRPr="00096D5E">
          <w:rPr>
            <w:rStyle w:val="Hyperkobling"/>
            <w:noProof/>
            <w:lang w:val="nn-NO"/>
          </w:rPr>
          <w:t>13.3</w:t>
        </w:r>
        <w:r w:rsidR="00F867BC">
          <w:rPr>
            <w:rFonts w:asciiTheme="minorHAnsi" w:eastAsiaTheme="minorEastAsia" w:hAnsiTheme="minorHAnsi"/>
            <w:noProof/>
          </w:rPr>
          <w:tab/>
        </w:r>
        <w:r w:rsidR="00F867BC" w:rsidRPr="00096D5E">
          <w:rPr>
            <w:rStyle w:val="Hyperkobling"/>
            <w:noProof/>
            <w:lang w:val="nn-NO"/>
          </w:rPr>
          <w:t>Høyskolenivå</w:t>
        </w:r>
        <w:r w:rsidR="00F867BC">
          <w:rPr>
            <w:noProof/>
          </w:rPr>
          <w:tab/>
        </w:r>
        <w:r w:rsidR="00F867BC">
          <w:rPr>
            <w:noProof/>
          </w:rPr>
          <w:fldChar w:fldCharType="begin"/>
        </w:r>
        <w:r w:rsidR="00F867BC">
          <w:rPr>
            <w:noProof/>
          </w:rPr>
          <w:instrText xml:space="preserve"> PAGEREF _Toc514160158 \h </w:instrText>
        </w:r>
        <w:r w:rsidR="00F867BC">
          <w:rPr>
            <w:noProof/>
          </w:rPr>
        </w:r>
        <w:r w:rsidR="00F867BC">
          <w:rPr>
            <w:noProof/>
          </w:rPr>
          <w:fldChar w:fldCharType="separate"/>
        </w:r>
        <w:r w:rsidR="00446899">
          <w:rPr>
            <w:noProof/>
          </w:rPr>
          <w:t>69</w:t>
        </w:r>
        <w:r w:rsidR="00F867BC">
          <w:rPr>
            <w:noProof/>
          </w:rPr>
          <w:fldChar w:fldCharType="end"/>
        </w:r>
      </w:hyperlink>
    </w:p>
    <w:p w14:paraId="61211EE0" w14:textId="42546D1F" w:rsidR="00F867BC" w:rsidRDefault="00091E8E">
      <w:pPr>
        <w:pStyle w:val="INNH2"/>
        <w:tabs>
          <w:tab w:val="left" w:pos="1200"/>
        </w:tabs>
        <w:rPr>
          <w:rFonts w:asciiTheme="minorHAnsi" w:eastAsiaTheme="minorEastAsia" w:hAnsiTheme="minorHAnsi"/>
          <w:noProof/>
        </w:rPr>
      </w:pPr>
      <w:hyperlink w:anchor="_Toc514160159" w:history="1">
        <w:r w:rsidR="00F867BC" w:rsidRPr="00096D5E">
          <w:rPr>
            <w:rStyle w:val="Hyperkobling"/>
            <w:noProof/>
          </w:rPr>
          <w:t>13.4</w:t>
        </w:r>
        <w:r w:rsidR="00F867BC">
          <w:rPr>
            <w:rFonts w:asciiTheme="minorHAnsi" w:eastAsiaTheme="minorEastAsia" w:hAnsiTheme="minorHAnsi"/>
            <w:noProof/>
          </w:rPr>
          <w:tab/>
        </w:r>
        <w:r w:rsidR="00F867BC" w:rsidRPr="00096D5E">
          <w:rPr>
            <w:rStyle w:val="Hyperkobling"/>
            <w:noProof/>
          </w:rPr>
          <w:t>Universitetsnivå</w:t>
        </w:r>
        <w:r w:rsidR="00F867BC">
          <w:rPr>
            <w:noProof/>
          </w:rPr>
          <w:tab/>
        </w:r>
        <w:r w:rsidR="00F867BC">
          <w:rPr>
            <w:noProof/>
          </w:rPr>
          <w:fldChar w:fldCharType="begin"/>
        </w:r>
        <w:r w:rsidR="00F867BC">
          <w:rPr>
            <w:noProof/>
          </w:rPr>
          <w:instrText xml:space="preserve"> PAGEREF _Toc514160159 \h </w:instrText>
        </w:r>
        <w:r w:rsidR="00F867BC">
          <w:rPr>
            <w:noProof/>
          </w:rPr>
        </w:r>
        <w:r w:rsidR="00F867BC">
          <w:rPr>
            <w:noProof/>
          </w:rPr>
          <w:fldChar w:fldCharType="separate"/>
        </w:r>
        <w:r w:rsidR="00446899">
          <w:rPr>
            <w:noProof/>
          </w:rPr>
          <w:t>69</w:t>
        </w:r>
        <w:r w:rsidR="00F867BC">
          <w:rPr>
            <w:noProof/>
          </w:rPr>
          <w:fldChar w:fldCharType="end"/>
        </w:r>
      </w:hyperlink>
    </w:p>
    <w:p w14:paraId="4EAA5B41" w14:textId="696A8AAB" w:rsidR="00F867BC" w:rsidRDefault="00091E8E">
      <w:pPr>
        <w:pStyle w:val="INNH2"/>
        <w:tabs>
          <w:tab w:val="left" w:pos="1200"/>
        </w:tabs>
        <w:rPr>
          <w:rFonts w:asciiTheme="minorHAnsi" w:eastAsiaTheme="minorEastAsia" w:hAnsiTheme="minorHAnsi"/>
          <w:noProof/>
        </w:rPr>
      </w:pPr>
      <w:hyperlink w:anchor="_Toc514160160" w:history="1">
        <w:r w:rsidR="00F867BC" w:rsidRPr="00096D5E">
          <w:rPr>
            <w:rStyle w:val="Hyperkobling"/>
            <w:rFonts w:cs="Times New Roman"/>
            <w:iCs/>
            <w:noProof/>
          </w:rPr>
          <w:t>13.5</w:t>
        </w:r>
        <w:r w:rsidR="00F867BC">
          <w:rPr>
            <w:rFonts w:asciiTheme="minorHAnsi" w:eastAsiaTheme="minorEastAsia" w:hAnsiTheme="minorHAnsi"/>
            <w:noProof/>
          </w:rPr>
          <w:tab/>
        </w:r>
        <w:r w:rsidR="00F867BC" w:rsidRPr="00096D5E">
          <w:rPr>
            <w:rStyle w:val="Hyperkobling"/>
            <w:noProof/>
          </w:rPr>
          <w:t>Etterutdanning</w:t>
        </w:r>
        <w:r w:rsidR="00F867BC">
          <w:rPr>
            <w:noProof/>
          </w:rPr>
          <w:tab/>
        </w:r>
        <w:r w:rsidR="00F867BC">
          <w:rPr>
            <w:noProof/>
          </w:rPr>
          <w:fldChar w:fldCharType="begin"/>
        </w:r>
        <w:r w:rsidR="00F867BC">
          <w:rPr>
            <w:noProof/>
          </w:rPr>
          <w:instrText xml:space="preserve"> PAGEREF _Toc514160160 \h </w:instrText>
        </w:r>
        <w:r w:rsidR="00F867BC">
          <w:rPr>
            <w:noProof/>
          </w:rPr>
        </w:r>
        <w:r w:rsidR="00F867BC">
          <w:rPr>
            <w:noProof/>
          </w:rPr>
          <w:fldChar w:fldCharType="separate"/>
        </w:r>
        <w:r w:rsidR="00446899">
          <w:rPr>
            <w:noProof/>
          </w:rPr>
          <w:t>70</w:t>
        </w:r>
        <w:r w:rsidR="00F867BC">
          <w:rPr>
            <w:noProof/>
          </w:rPr>
          <w:fldChar w:fldCharType="end"/>
        </w:r>
      </w:hyperlink>
    </w:p>
    <w:p w14:paraId="787BAB52" w14:textId="741816DA" w:rsidR="00F867BC" w:rsidRDefault="00091E8E">
      <w:pPr>
        <w:pStyle w:val="INNH2"/>
        <w:tabs>
          <w:tab w:val="left" w:pos="1200"/>
        </w:tabs>
        <w:rPr>
          <w:rFonts w:asciiTheme="minorHAnsi" w:eastAsiaTheme="minorEastAsia" w:hAnsiTheme="minorHAnsi"/>
          <w:noProof/>
        </w:rPr>
      </w:pPr>
      <w:hyperlink w:anchor="_Toc514160161" w:history="1">
        <w:r w:rsidR="00F867BC" w:rsidRPr="00096D5E">
          <w:rPr>
            <w:rStyle w:val="Hyperkobling"/>
            <w:noProof/>
          </w:rPr>
          <w:t>13.6</w:t>
        </w:r>
        <w:r w:rsidR="00F867BC">
          <w:rPr>
            <w:rFonts w:asciiTheme="minorHAnsi" w:eastAsiaTheme="minorEastAsia" w:hAnsiTheme="minorHAnsi"/>
            <w:noProof/>
          </w:rPr>
          <w:tab/>
        </w:r>
        <w:r w:rsidR="00F867BC" w:rsidRPr="00096D5E">
          <w:rPr>
            <w:rStyle w:val="Hyperkobling"/>
            <w:noProof/>
          </w:rPr>
          <w:t>Kortere kurs:</w:t>
        </w:r>
        <w:r w:rsidR="00F867BC">
          <w:rPr>
            <w:noProof/>
          </w:rPr>
          <w:tab/>
        </w:r>
        <w:r w:rsidR="00F867BC">
          <w:rPr>
            <w:noProof/>
          </w:rPr>
          <w:fldChar w:fldCharType="begin"/>
        </w:r>
        <w:r w:rsidR="00F867BC">
          <w:rPr>
            <w:noProof/>
          </w:rPr>
          <w:instrText xml:space="preserve"> PAGEREF _Toc514160161 \h </w:instrText>
        </w:r>
        <w:r w:rsidR="00F867BC">
          <w:rPr>
            <w:noProof/>
          </w:rPr>
        </w:r>
        <w:r w:rsidR="00F867BC">
          <w:rPr>
            <w:noProof/>
          </w:rPr>
          <w:fldChar w:fldCharType="separate"/>
        </w:r>
        <w:r w:rsidR="00446899">
          <w:rPr>
            <w:noProof/>
          </w:rPr>
          <w:t>70</w:t>
        </w:r>
        <w:r w:rsidR="00F867BC">
          <w:rPr>
            <w:noProof/>
          </w:rPr>
          <w:fldChar w:fldCharType="end"/>
        </w:r>
      </w:hyperlink>
    </w:p>
    <w:p w14:paraId="3B685968" w14:textId="77702DEA" w:rsidR="00F867BC" w:rsidRDefault="00091E8E">
      <w:pPr>
        <w:pStyle w:val="INNH1"/>
        <w:tabs>
          <w:tab w:val="left" w:pos="600"/>
        </w:tabs>
        <w:rPr>
          <w:rFonts w:asciiTheme="minorHAnsi" w:eastAsiaTheme="minorEastAsia" w:hAnsiTheme="minorHAnsi"/>
          <w:noProof/>
        </w:rPr>
      </w:pPr>
      <w:hyperlink w:anchor="_Toc514160162" w:history="1">
        <w:r w:rsidR="00F867BC" w:rsidRPr="00096D5E">
          <w:rPr>
            <w:rStyle w:val="Hyperkobling"/>
            <w:noProof/>
          </w:rPr>
          <w:t>14</w:t>
        </w:r>
        <w:r w:rsidR="00F867BC">
          <w:rPr>
            <w:rFonts w:asciiTheme="minorHAnsi" w:eastAsiaTheme="minorEastAsia" w:hAnsiTheme="minorHAnsi"/>
            <w:noProof/>
          </w:rPr>
          <w:tab/>
        </w:r>
        <w:r w:rsidR="00F867BC" w:rsidRPr="00096D5E">
          <w:rPr>
            <w:rStyle w:val="Hyperkobling"/>
            <w:noProof/>
          </w:rPr>
          <w:t>Forskning</w:t>
        </w:r>
        <w:r w:rsidR="00F867BC">
          <w:rPr>
            <w:noProof/>
          </w:rPr>
          <w:tab/>
        </w:r>
        <w:r w:rsidR="00F867BC">
          <w:rPr>
            <w:noProof/>
          </w:rPr>
          <w:fldChar w:fldCharType="begin"/>
        </w:r>
        <w:r w:rsidR="00F867BC">
          <w:rPr>
            <w:noProof/>
          </w:rPr>
          <w:instrText xml:space="preserve"> PAGEREF _Toc514160162 \h </w:instrText>
        </w:r>
        <w:r w:rsidR="00F867BC">
          <w:rPr>
            <w:noProof/>
          </w:rPr>
        </w:r>
        <w:r w:rsidR="00F867BC">
          <w:rPr>
            <w:noProof/>
          </w:rPr>
          <w:fldChar w:fldCharType="separate"/>
        </w:r>
        <w:r w:rsidR="00446899">
          <w:rPr>
            <w:noProof/>
          </w:rPr>
          <w:t>70</w:t>
        </w:r>
        <w:r w:rsidR="00F867BC">
          <w:rPr>
            <w:noProof/>
          </w:rPr>
          <w:fldChar w:fldCharType="end"/>
        </w:r>
      </w:hyperlink>
    </w:p>
    <w:p w14:paraId="2D3AC4EC" w14:textId="32039C93" w:rsidR="00F867BC" w:rsidRDefault="00091E8E">
      <w:pPr>
        <w:pStyle w:val="INNH1"/>
        <w:tabs>
          <w:tab w:val="left" w:pos="600"/>
        </w:tabs>
        <w:rPr>
          <w:rFonts w:asciiTheme="minorHAnsi" w:eastAsiaTheme="minorEastAsia" w:hAnsiTheme="minorHAnsi"/>
          <w:noProof/>
        </w:rPr>
      </w:pPr>
      <w:hyperlink w:anchor="_Toc514160163" w:history="1">
        <w:r w:rsidR="00F867BC" w:rsidRPr="00096D5E">
          <w:rPr>
            <w:rStyle w:val="Hyperkobling"/>
            <w:noProof/>
          </w:rPr>
          <w:t>15</w:t>
        </w:r>
        <w:r w:rsidR="00F867BC">
          <w:rPr>
            <w:rFonts w:asciiTheme="minorHAnsi" w:eastAsiaTheme="minorEastAsia" w:hAnsiTheme="minorHAnsi"/>
            <w:noProof/>
          </w:rPr>
          <w:tab/>
        </w:r>
        <w:r w:rsidR="00F867BC" w:rsidRPr="00096D5E">
          <w:rPr>
            <w:rStyle w:val="Hyperkobling"/>
            <w:noProof/>
          </w:rPr>
          <w:t>Økonomi</w:t>
        </w:r>
        <w:r w:rsidR="00F867BC">
          <w:rPr>
            <w:noProof/>
          </w:rPr>
          <w:tab/>
        </w:r>
        <w:r w:rsidR="00F867BC">
          <w:rPr>
            <w:noProof/>
          </w:rPr>
          <w:fldChar w:fldCharType="begin"/>
        </w:r>
        <w:r w:rsidR="00F867BC">
          <w:rPr>
            <w:noProof/>
          </w:rPr>
          <w:instrText xml:space="preserve"> PAGEREF _Toc514160163 \h </w:instrText>
        </w:r>
        <w:r w:rsidR="00F867BC">
          <w:rPr>
            <w:noProof/>
          </w:rPr>
        </w:r>
        <w:r w:rsidR="00F867BC">
          <w:rPr>
            <w:noProof/>
          </w:rPr>
          <w:fldChar w:fldCharType="separate"/>
        </w:r>
        <w:r w:rsidR="00446899">
          <w:rPr>
            <w:noProof/>
          </w:rPr>
          <w:t>70</w:t>
        </w:r>
        <w:r w:rsidR="00F867BC">
          <w:rPr>
            <w:noProof/>
          </w:rPr>
          <w:fldChar w:fldCharType="end"/>
        </w:r>
      </w:hyperlink>
    </w:p>
    <w:p w14:paraId="42A158EB" w14:textId="060D8EB5" w:rsidR="00F867BC" w:rsidRDefault="00091E8E">
      <w:pPr>
        <w:pStyle w:val="INNH2"/>
        <w:tabs>
          <w:tab w:val="left" w:pos="1200"/>
        </w:tabs>
        <w:rPr>
          <w:rFonts w:asciiTheme="minorHAnsi" w:eastAsiaTheme="minorEastAsia" w:hAnsiTheme="minorHAnsi"/>
          <w:noProof/>
        </w:rPr>
      </w:pPr>
      <w:hyperlink w:anchor="_Toc514160164" w:history="1">
        <w:r w:rsidR="00F867BC" w:rsidRPr="00096D5E">
          <w:rPr>
            <w:rStyle w:val="Hyperkobling"/>
            <w:noProof/>
          </w:rPr>
          <w:t>15.1</w:t>
        </w:r>
        <w:r w:rsidR="00F867BC">
          <w:rPr>
            <w:rFonts w:asciiTheme="minorHAnsi" w:eastAsiaTheme="minorEastAsia" w:hAnsiTheme="minorHAnsi"/>
            <w:noProof/>
          </w:rPr>
          <w:tab/>
        </w:r>
        <w:r w:rsidR="00F867BC" w:rsidRPr="00096D5E">
          <w:rPr>
            <w:rStyle w:val="Hyperkobling"/>
            <w:noProof/>
          </w:rPr>
          <w:t>Hest i Næring</w:t>
        </w:r>
        <w:r w:rsidR="00F867BC">
          <w:rPr>
            <w:noProof/>
          </w:rPr>
          <w:tab/>
        </w:r>
        <w:r w:rsidR="00F867BC">
          <w:rPr>
            <w:noProof/>
          </w:rPr>
          <w:fldChar w:fldCharType="begin"/>
        </w:r>
        <w:r w:rsidR="00F867BC">
          <w:rPr>
            <w:noProof/>
          </w:rPr>
          <w:instrText xml:space="preserve"> PAGEREF _Toc514160164 \h </w:instrText>
        </w:r>
        <w:r w:rsidR="00F867BC">
          <w:rPr>
            <w:noProof/>
          </w:rPr>
        </w:r>
        <w:r w:rsidR="00F867BC">
          <w:rPr>
            <w:noProof/>
          </w:rPr>
          <w:fldChar w:fldCharType="separate"/>
        </w:r>
        <w:r w:rsidR="00446899">
          <w:rPr>
            <w:noProof/>
          </w:rPr>
          <w:t>71</w:t>
        </w:r>
        <w:r w:rsidR="00F867BC">
          <w:rPr>
            <w:noProof/>
          </w:rPr>
          <w:fldChar w:fldCharType="end"/>
        </w:r>
      </w:hyperlink>
    </w:p>
    <w:p w14:paraId="42DCF847" w14:textId="494546D3" w:rsidR="00F867BC" w:rsidRDefault="00091E8E">
      <w:pPr>
        <w:pStyle w:val="INNH3"/>
        <w:tabs>
          <w:tab w:val="left" w:pos="1440"/>
        </w:tabs>
        <w:rPr>
          <w:rFonts w:asciiTheme="minorHAnsi" w:eastAsiaTheme="minorEastAsia" w:hAnsiTheme="minorHAnsi"/>
          <w:noProof/>
        </w:rPr>
      </w:pPr>
      <w:hyperlink w:anchor="_Toc514160165" w:history="1">
        <w:r w:rsidR="00F867BC" w:rsidRPr="00096D5E">
          <w:rPr>
            <w:rStyle w:val="Hyperkobling"/>
            <w:noProof/>
          </w:rPr>
          <w:t>15.1.1</w:t>
        </w:r>
        <w:r w:rsidR="00F867BC">
          <w:rPr>
            <w:rFonts w:asciiTheme="minorHAnsi" w:eastAsiaTheme="minorEastAsia" w:hAnsiTheme="minorHAnsi"/>
            <w:noProof/>
          </w:rPr>
          <w:tab/>
        </w:r>
        <w:r w:rsidR="00F867BC" w:rsidRPr="00096D5E">
          <w:rPr>
            <w:rStyle w:val="Hyperkobling"/>
            <w:noProof/>
          </w:rPr>
          <w:t>Hestehold som virksomhet</w:t>
        </w:r>
        <w:r w:rsidR="00F867BC">
          <w:rPr>
            <w:noProof/>
          </w:rPr>
          <w:tab/>
        </w:r>
        <w:r w:rsidR="00F867BC">
          <w:rPr>
            <w:noProof/>
          </w:rPr>
          <w:fldChar w:fldCharType="begin"/>
        </w:r>
        <w:r w:rsidR="00F867BC">
          <w:rPr>
            <w:noProof/>
          </w:rPr>
          <w:instrText xml:space="preserve"> PAGEREF _Toc514160165 \h </w:instrText>
        </w:r>
        <w:r w:rsidR="00F867BC">
          <w:rPr>
            <w:noProof/>
          </w:rPr>
        </w:r>
        <w:r w:rsidR="00F867BC">
          <w:rPr>
            <w:noProof/>
          </w:rPr>
          <w:fldChar w:fldCharType="separate"/>
        </w:r>
        <w:r w:rsidR="00446899">
          <w:rPr>
            <w:noProof/>
          </w:rPr>
          <w:t>71</w:t>
        </w:r>
        <w:r w:rsidR="00F867BC">
          <w:rPr>
            <w:noProof/>
          </w:rPr>
          <w:fldChar w:fldCharType="end"/>
        </w:r>
      </w:hyperlink>
    </w:p>
    <w:p w14:paraId="322D8B85" w14:textId="7E2128E2" w:rsidR="00F867BC" w:rsidRDefault="00091E8E">
      <w:pPr>
        <w:pStyle w:val="INNH3"/>
        <w:tabs>
          <w:tab w:val="left" w:pos="1440"/>
        </w:tabs>
        <w:rPr>
          <w:rFonts w:asciiTheme="minorHAnsi" w:eastAsiaTheme="minorEastAsia" w:hAnsiTheme="minorHAnsi"/>
          <w:noProof/>
        </w:rPr>
      </w:pPr>
      <w:hyperlink w:anchor="_Toc514160166" w:history="1">
        <w:r w:rsidR="00F867BC" w:rsidRPr="00096D5E">
          <w:rPr>
            <w:rStyle w:val="Hyperkobling"/>
            <w:noProof/>
          </w:rPr>
          <w:t>15.1.2</w:t>
        </w:r>
        <w:r w:rsidR="00F867BC">
          <w:rPr>
            <w:rFonts w:asciiTheme="minorHAnsi" w:eastAsiaTheme="minorEastAsia" w:hAnsiTheme="minorHAnsi"/>
            <w:noProof/>
          </w:rPr>
          <w:tab/>
        </w:r>
        <w:r w:rsidR="00F867BC" w:rsidRPr="00096D5E">
          <w:rPr>
            <w:rStyle w:val="Hyperkobling"/>
            <w:noProof/>
          </w:rPr>
          <w:t>Jordbruksvirksomhet:</w:t>
        </w:r>
        <w:r w:rsidR="00F867BC">
          <w:rPr>
            <w:noProof/>
          </w:rPr>
          <w:tab/>
        </w:r>
        <w:r w:rsidR="00F867BC">
          <w:rPr>
            <w:noProof/>
          </w:rPr>
          <w:fldChar w:fldCharType="begin"/>
        </w:r>
        <w:r w:rsidR="00F867BC">
          <w:rPr>
            <w:noProof/>
          </w:rPr>
          <w:instrText xml:space="preserve"> PAGEREF _Toc514160166 \h </w:instrText>
        </w:r>
        <w:r w:rsidR="00F867BC">
          <w:rPr>
            <w:noProof/>
          </w:rPr>
        </w:r>
        <w:r w:rsidR="00F867BC">
          <w:rPr>
            <w:noProof/>
          </w:rPr>
          <w:fldChar w:fldCharType="separate"/>
        </w:r>
        <w:r w:rsidR="00446899">
          <w:rPr>
            <w:noProof/>
          </w:rPr>
          <w:t>71</w:t>
        </w:r>
        <w:r w:rsidR="00F867BC">
          <w:rPr>
            <w:noProof/>
          </w:rPr>
          <w:fldChar w:fldCharType="end"/>
        </w:r>
      </w:hyperlink>
    </w:p>
    <w:p w14:paraId="184E2AFC" w14:textId="46FFE8A3" w:rsidR="00F867BC" w:rsidRDefault="00091E8E">
      <w:pPr>
        <w:pStyle w:val="INNH3"/>
        <w:tabs>
          <w:tab w:val="left" w:pos="1440"/>
        </w:tabs>
        <w:rPr>
          <w:rFonts w:asciiTheme="minorHAnsi" w:eastAsiaTheme="minorEastAsia" w:hAnsiTheme="minorHAnsi"/>
          <w:noProof/>
        </w:rPr>
      </w:pPr>
      <w:hyperlink w:anchor="_Toc514160167" w:history="1">
        <w:r w:rsidR="00F867BC" w:rsidRPr="00096D5E">
          <w:rPr>
            <w:rStyle w:val="Hyperkobling"/>
            <w:noProof/>
          </w:rPr>
          <w:t>15.1.3</w:t>
        </w:r>
        <w:r w:rsidR="00F867BC">
          <w:rPr>
            <w:rFonts w:asciiTheme="minorHAnsi" w:eastAsiaTheme="minorEastAsia" w:hAnsiTheme="minorHAnsi"/>
            <w:noProof/>
          </w:rPr>
          <w:tab/>
        </w:r>
        <w:r w:rsidR="00F867BC" w:rsidRPr="00096D5E">
          <w:rPr>
            <w:rStyle w:val="Hyperkobling"/>
            <w:noProof/>
          </w:rPr>
          <w:t>Hobby eller næring?</w:t>
        </w:r>
        <w:r w:rsidR="00F867BC">
          <w:rPr>
            <w:noProof/>
          </w:rPr>
          <w:tab/>
        </w:r>
        <w:r w:rsidR="00F867BC">
          <w:rPr>
            <w:noProof/>
          </w:rPr>
          <w:fldChar w:fldCharType="begin"/>
        </w:r>
        <w:r w:rsidR="00F867BC">
          <w:rPr>
            <w:noProof/>
          </w:rPr>
          <w:instrText xml:space="preserve"> PAGEREF _Toc514160167 \h </w:instrText>
        </w:r>
        <w:r w:rsidR="00F867BC">
          <w:rPr>
            <w:noProof/>
          </w:rPr>
        </w:r>
        <w:r w:rsidR="00F867BC">
          <w:rPr>
            <w:noProof/>
          </w:rPr>
          <w:fldChar w:fldCharType="separate"/>
        </w:r>
        <w:r w:rsidR="00446899">
          <w:rPr>
            <w:noProof/>
          </w:rPr>
          <w:t>71</w:t>
        </w:r>
        <w:r w:rsidR="00F867BC">
          <w:rPr>
            <w:noProof/>
          </w:rPr>
          <w:fldChar w:fldCharType="end"/>
        </w:r>
      </w:hyperlink>
    </w:p>
    <w:p w14:paraId="09D3CBD5" w14:textId="04DBC520" w:rsidR="00F867BC" w:rsidRDefault="00091E8E">
      <w:pPr>
        <w:pStyle w:val="INNH2"/>
        <w:tabs>
          <w:tab w:val="left" w:pos="1200"/>
        </w:tabs>
        <w:rPr>
          <w:rFonts w:asciiTheme="minorHAnsi" w:eastAsiaTheme="minorEastAsia" w:hAnsiTheme="minorHAnsi"/>
          <w:noProof/>
        </w:rPr>
      </w:pPr>
      <w:hyperlink w:anchor="_Toc514160168" w:history="1">
        <w:r w:rsidR="00F867BC" w:rsidRPr="00096D5E">
          <w:rPr>
            <w:rStyle w:val="Hyperkobling"/>
            <w:noProof/>
          </w:rPr>
          <w:t>15.2</w:t>
        </w:r>
        <w:r w:rsidR="00F867BC">
          <w:rPr>
            <w:rFonts w:asciiTheme="minorHAnsi" w:eastAsiaTheme="minorEastAsia" w:hAnsiTheme="minorHAnsi"/>
            <w:noProof/>
          </w:rPr>
          <w:tab/>
        </w:r>
        <w:r w:rsidR="00F867BC" w:rsidRPr="00096D5E">
          <w:rPr>
            <w:rStyle w:val="Hyperkobling"/>
            <w:noProof/>
          </w:rPr>
          <w:t>Tilskuddsordninger for landbruksforetak med hest.</w:t>
        </w:r>
        <w:r w:rsidR="00F867BC">
          <w:rPr>
            <w:noProof/>
          </w:rPr>
          <w:tab/>
        </w:r>
        <w:r w:rsidR="00F867BC">
          <w:rPr>
            <w:noProof/>
          </w:rPr>
          <w:fldChar w:fldCharType="begin"/>
        </w:r>
        <w:r w:rsidR="00F867BC">
          <w:rPr>
            <w:noProof/>
          </w:rPr>
          <w:instrText xml:space="preserve"> PAGEREF _Toc514160168 \h </w:instrText>
        </w:r>
        <w:r w:rsidR="00F867BC">
          <w:rPr>
            <w:noProof/>
          </w:rPr>
        </w:r>
        <w:r w:rsidR="00F867BC">
          <w:rPr>
            <w:noProof/>
          </w:rPr>
          <w:fldChar w:fldCharType="separate"/>
        </w:r>
        <w:r w:rsidR="00446899">
          <w:rPr>
            <w:noProof/>
          </w:rPr>
          <w:t>73</w:t>
        </w:r>
        <w:r w:rsidR="00F867BC">
          <w:rPr>
            <w:noProof/>
          </w:rPr>
          <w:fldChar w:fldCharType="end"/>
        </w:r>
      </w:hyperlink>
    </w:p>
    <w:p w14:paraId="1D3F6C65" w14:textId="55944F91" w:rsidR="00F867BC" w:rsidRDefault="00091E8E">
      <w:pPr>
        <w:pStyle w:val="INNH2"/>
        <w:tabs>
          <w:tab w:val="left" w:pos="1200"/>
        </w:tabs>
        <w:rPr>
          <w:rFonts w:asciiTheme="minorHAnsi" w:eastAsiaTheme="minorEastAsia" w:hAnsiTheme="minorHAnsi"/>
          <w:noProof/>
        </w:rPr>
      </w:pPr>
      <w:hyperlink w:anchor="_Toc514160169" w:history="1">
        <w:r w:rsidR="00F867BC" w:rsidRPr="00096D5E">
          <w:rPr>
            <w:rStyle w:val="Hyperkobling"/>
            <w:noProof/>
          </w:rPr>
          <w:t>15.3</w:t>
        </w:r>
        <w:r w:rsidR="00F867BC">
          <w:rPr>
            <w:rFonts w:asciiTheme="minorHAnsi" w:eastAsiaTheme="minorEastAsia" w:hAnsiTheme="minorHAnsi"/>
            <w:noProof/>
          </w:rPr>
          <w:tab/>
        </w:r>
        <w:r w:rsidR="00F867BC" w:rsidRPr="00096D5E">
          <w:rPr>
            <w:rStyle w:val="Hyperkobling"/>
            <w:noProof/>
          </w:rPr>
          <w:t>Etablering av virksomhet</w:t>
        </w:r>
        <w:r w:rsidR="00F867BC">
          <w:rPr>
            <w:noProof/>
          </w:rPr>
          <w:tab/>
        </w:r>
        <w:r w:rsidR="00F867BC">
          <w:rPr>
            <w:noProof/>
          </w:rPr>
          <w:fldChar w:fldCharType="begin"/>
        </w:r>
        <w:r w:rsidR="00F867BC">
          <w:rPr>
            <w:noProof/>
          </w:rPr>
          <w:instrText xml:space="preserve"> PAGEREF _Toc514160169 \h </w:instrText>
        </w:r>
        <w:r w:rsidR="00F867BC">
          <w:rPr>
            <w:noProof/>
          </w:rPr>
        </w:r>
        <w:r w:rsidR="00F867BC">
          <w:rPr>
            <w:noProof/>
          </w:rPr>
          <w:fldChar w:fldCharType="separate"/>
        </w:r>
        <w:r w:rsidR="00446899">
          <w:rPr>
            <w:noProof/>
          </w:rPr>
          <w:t>74</w:t>
        </w:r>
        <w:r w:rsidR="00F867BC">
          <w:rPr>
            <w:noProof/>
          </w:rPr>
          <w:fldChar w:fldCharType="end"/>
        </w:r>
      </w:hyperlink>
    </w:p>
    <w:p w14:paraId="252E1325" w14:textId="26901F52" w:rsidR="00F867BC" w:rsidRDefault="00091E8E">
      <w:pPr>
        <w:pStyle w:val="INNH3"/>
        <w:tabs>
          <w:tab w:val="left" w:pos="1440"/>
        </w:tabs>
        <w:rPr>
          <w:rFonts w:asciiTheme="minorHAnsi" w:eastAsiaTheme="minorEastAsia" w:hAnsiTheme="minorHAnsi"/>
          <w:noProof/>
        </w:rPr>
      </w:pPr>
      <w:hyperlink w:anchor="_Toc514160170" w:history="1">
        <w:r w:rsidR="00F867BC" w:rsidRPr="00096D5E">
          <w:rPr>
            <w:rStyle w:val="Hyperkobling"/>
            <w:noProof/>
          </w:rPr>
          <w:t>15.3.1</w:t>
        </w:r>
        <w:r w:rsidR="00F867BC">
          <w:rPr>
            <w:rFonts w:asciiTheme="minorHAnsi" w:eastAsiaTheme="minorEastAsia" w:hAnsiTheme="minorHAnsi"/>
            <w:noProof/>
          </w:rPr>
          <w:tab/>
        </w:r>
        <w:r w:rsidR="00F867BC" w:rsidRPr="00096D5E">
          <w:rPr>
            <w:rStyle w:val="Hyperkobling"/>
            <w:noProof/>
          </w:rPr>
          <w:t>Innovasjon Norge</w:t>
        </w:r>
        <w:r w:rsidR="00F867BC">
          <w:rPr>
            <w:noProof/>
          </w:rPr>
          <w:tab/>
        </w:r>
        <w:r w:rsidR="00F867BC">
          <w:rPr>
            <w:noProof/>
          </w:rPr>
          <w:fldChar w:fldCharType="begin"/>
        </w:r>
        <w:r w:rsidR="00F867BC">
          <w:rPr>
            <w:noProof/>
          </w:rPr>
          <w:instrText xml:space="preserve"> PAGEREF _Toc514160170 \h </w:instrText>
        </w:r>
        <w:r w:rsidR="00F867BC">
          <w:rPr>
            <w:noProof/>
          </w:rPr>
        </w:r>
        <w:r w:rsidR="00F867BC">
          <w:rPr>
            <w:noProof/>
          </w:rPr>
          <w:fldChar w:fldCharType="separate"/>
        </w:r>
        <w:r w:rsidR="00446899">
          <w:rPr>
            <w:noProof/>
          </w:rPr>
          <w:t>74</w:t>
        </w:r>
        <w:r w:rsidR="00F867BC">
          <w:rPr>
            <w:noProof/>
          </w:rPr>
          <w:fldChar w:fldCharType="end"/>
        </w:r>
      </w:hyperlink>
    </w:p>
    <w:p w14:paraId="73A12B9C" w14:textId="26EB2838" w:rsidR="00F867BC" w:rsidRDefault="00091E8E">
      <w:pPr>
        <w:pStyle w:val="INNH3"/>
        <w:tabs>
          <w:tab w:val="left" w:pos="1440"/>
        </w:tabs>
        <w:rPr>
          <w:rFonts w:asciiTheme="minorHAnsi" w:eastAsiaTheme="minorEastAsia" w:hAnsiTheme="minorHAnsi"/>
          <w:noProof/>
        </w:rPr>
      </w:pPr>
      <w:hyperlink w:anchor="_Toc514160171" w:history="1">
        <w:r w:rsidR="00F867BC" w:rsidRPr="00096D5E">
          <w:rPr>
            <w:rStyle w:val="Hyperkobling"/>
            <w:noProof/>
          </w:rPr>
          <w:t>15.3.2</w:t>
        </w:r>
        <w:r w:rsidR="00F867BC">
          <w:rPr>
            <w:rFonts w:asciiTheme="minorHAnsi" w:eastAsiaTheme="minorEastAsia" w:hAnsiTheme="minorHAnsi"/>
            <w:noProof/>
          </w:rPr>
          <w:tab/>
        </w:r>
        <w:r w:rsidR="00F867BC" w:rsidRPr="00096D5E">
          <w:rPr>
            <w:rStyle w:val="Hyperkobling"/>
            <w:noProof/>
          </w:rPr>
          <w:t>Andre ordninger</w:t>
        </w:r>
        <w:r w:rsidR="00F867BC">
          <w:rPr>
            <w:noProof/>
          </w:rPr>
          <w:tab/>
        </w:r>
        <w:r w:rsidR="00F867BC">
          <w:rPr>
            <w:noProof/>
          </w:rPr>
          <w:fldChar w:fldCharType="begin"/>
        </w:r>
        <w:r w:rsidR="00F867BC">
          <w:rPr>
            <w:noProof/>
          </w:rPr>
          <w:instrText xml:space="preserve"> PAGEREF _Toc514160171 \h </w:instrText>
        </w:r>
        <w:r w:rsidR="00F867BC">
          <w:rPr>
            <w:noProof/>
          </w:rPr>
        </w:r>
        <w:r w:rsidR="00F867BC">
          <w:rPr>
            <w:noProof/>
          </w:rPr>
          <w:fldChar w:fldCharType="separate"/>
        </w:r>
        <w:r w:rsidR="00446899">
          <w:rPr>
            <w:noProof/>
          </w:rPr>
          <w:t>74</w:t>
        </w:r>
        <w:r w:rsidR="00F867BC">
          <w:rPr>
            <w:noProof/>
          </w:rPr>
          <w:fldChar w:fldCharType="end"/>
        </w:r>
      </w:hyperlink>
    </w:p>
    <w:p w14:paraId="0912F038" w14:textId="576B53D5" w:rsidR="00F867BC" w:rsidRDefault="00091E8E">
      <w:pPr>
        <w:pStyle w:val="INNH2"/>
        <w:tabs>
          <w:tab w:val="left" w:pos="1200"/>
        </w:tabs>
        <w:rPr>
          <w:rFonts w:asciiTheme="minorHAnsi" w:eastAsiaTheme="minorEastAsia" w:hAnsiTheme="minorHAnsi"/>
          <w:noProof/>
        </w:rPr>
      </w:pPr>
      <w:hyperlink w:anchor="_Toc514160172" w:history="1">
        <w:r w:rsidR="00F867BC" w:rsidRPr="00096D5E">
          <w:rPr>
            <w:rStyle w:val="Hyperkobling"/>
            <w:noProof/>
          </w:rPr>
          <w:t>15.4</w:t>
        </w:r>
        <w:r w:rsidR="00F867BC">
          <w:rPr>
            <w:rFonts w:asciiTheme="minorHAnsi" w:eastAsiaTheme="minorEastAsia" w:hAnsiTheme="minorHAnsi"/>
            <w:noProof/>
          </w:rPr>
          <w:tab/>
        </w:r>
        <w:r w:rsidR="00F867BC" w:rsidRPr="00096D5E">
          <w:rPr>
            <w:rStyle w:val="Hyperkobling"/>
            <w:noProof/>
          </w:rPr>
          <w:t>Midler fra Norsk Tipping</w:t>
        </w:r>
        <w:r w:rsidR="00F867BC">
          <w:rPr>
            <w:noProof/>
          </w:rPr>
          <w:tab/>
        </w:r>
        <w:r w:rsidR="00F867BC">
          <w:rPr>
            <w:noProof/>
          </w:rPr>
          <w:fldChar w:fldCharType="begin"/>
        </w:r>
        <w:r w:rsidR="00F867BC">
          <w:rPr>
            <w:noProof/>
          </w:rPr>
          <w:instrText xml:space="preserve"> PAGEREF _Toc514160172 \h </w:instrText>
        </w:r>
        <w:r w:rsidR="00F867BC">
          <w:rPr>
            <w:noProof/>
          </w:rPr>
        </w:r>
        <w:r w:rsidR="00F867BC">
          <w:rPr>
            <w:noProof/>
          </w:rPr>
          <w:fldChar w:fldCharType="separate"/>
        </w:r>
        <w:r w:rsidR="00446899">
          <w:rPr>
            <w:noProof/>
          </w:rPr>
          <w:t>74</w:t>
        </w:r>
        <w:r w:rsidR="00F867BC">
          <w:rPr>
            <w:noProof/>
          </w:rPr>
          <w:fldChar w:fldCharType="end"/>
        </w:r>
      </w:hyperlink>
    </w:p>
    <w:p w14:paraId="3696413A" w14:textId="43C92D1D" w:rsidR="00F867BC" w:rsidRDefault="00091E8E">
      <w:pPr>
        <w:pStyle w:val="INNH2"/>
        <w:tabs>
          <w:tab w:val="left" w:pos="1200"/>
        </w:tabs>
        <w:rPr>
          <w:rFonts w:asciiTheme="minorHAnsi" w:eastAsiaTheme="minorEastAsia" w:hAnsiTheme="minorHAnsi"/>
          <w:noProof/>
        </w:rPr>
      </w:pPr>
      <w:hyperlink w:anchor="_Toc514160173" w:history="1">
        <w:r w:rsidR="00F867BC" w:rsidRPr="00096D5E">
          <w:rPr>
            <w:rStyle w:val="Hyperkobling"/>
            <w:noProof/>
          </w:rPr>
          <w:t>15.5</w:t>
        </w:r>
        <w:r w:rsidR="00F867BC">
          <w:rPr>
            <w:rFonts w:asciiTheme="minorHAnsi" w:eastAsiaTheme="minorEastAsia" w:hAnsiTheme="minorHAnsi"/>
            <w:noProof/>
          </w:rPr>
          <w:tab/>
        </w:r>
        <w:r w:rsidR="00F867BC" w:rsidRPr="00096D5E">
          <w:rPr>
            <w:rStyle w:val="Hyperkobling"/>
            <w:noProof/>
          </w:rPr>
          <w:t>Midler fra Extrastiftelsen</w:t>
        </w:r>
        <w:r w:rsidR="00F867BC">
          <w:rPr>
            <w:noProof/>
          </w:rPr>
          <w:tab/>
        </w:r>
        <w:r w:rsidR="00F867BC">
          <w:rPr>
            <w:noProof/>
          </w:rPr>
          <w:fldChar w:fldCharType="begin"/>
        </w:r>
        <w:r w:rsidR="00F867BC">
          <w:rPr>
            <w:noProof/>
          </w:rPr>
          <w:instrText xml:space="preserve"> PAGEREF _Toc514160173 \h </w:instrText>
        </w:r>
        <w:r w:rsidR="00F867BC">
          <w:rPr>
            <w:noProof/>
          </w:rPr>
        </w:r>
        <w:r w:rsidR="00F867BC">
          <w:rPr>
            <w:noProof/>
          </w:rPr>
          <w:fldChar w:fldCharType="separate"/>
        </w:r>
        <w:r w:rsidR="00446899">
          <w:rPr>
            <w:noProof/>
          </w:rPr>
          <w:t>74</w:t>
        </w:r>
        <w:r w:rsidR="00F867BC">
          <w:rPr>
            <w:noProof/>
          </w:rPr>
          <w:fldChar w:fldCharType="end"/>
        </w:r>
      </w:hyperlink>
    </w:p>
    <w:p w14:paraId="3D512058" w14:textId="0EB8DB4E" w:rsidR="00F867BC" w:rsidRDefault="00091E8E">
      <w:pPr>
        <w:pStyle w:val="INNH1"/>
        <w:tabs>
          <w:tab w:val="left" w:pos="600"/>
        </w:tabs>
        <w:rPr>
          <w:rFonts w:asciiTheme="minorHAnsi" w:eastAsiaTheme="minorEastAsia" w:hAnsiTheme="minorHAnsi"/>
          <w:noProof/>
        </w:rPr>
      </w:pPr>
      <w:hyperlink w:anchor="_Toc514160174" w:history="1">
        <w:r w:rsidR="00F867BC" w:rsidRPr="00096D5E">
          <w:rPr>
            <w:rStyle w:val="Hyperkobling"/>
            <w:noProof/>
          </w:rPr>
          <w:t>16</w:t>
        </w:r>
        <w:r w:rsidR="00F867BC">
          <w:rPr>
            <w:rFonts w:asciiTheme="minorHAnsi" w:eastAsiaTheme="minorEastAsia" w:hAnsiTheme="minorHAnsi"/>
            <w:noProof/>
          </w:rPr>
          <w:tab/>
        </w:r>
        <w:r w:rsidR="00F867BC" w:rsidRPr="00096D5E">
          <w:rPr>
            <w:rStyle w:val="Hyperkobling"/>
            <w:noProof/>
          </w:rPr>
          <w:t>Informasjon og markedsføring</w:t>
        </w:r>
        <w:r w:rsidR="00F867BC">
          <w:rPr>
            <w:noProof/>
          </w:rPr>
          <w:tab/>
        </w:r>
        <w:r w:rsidR="00F867BC">
          <w:rPr>
            <w:noProof/>
          </w:rPr>
          <w:fldChar w:fldCharType="begin"/>
        </w:r>
        <w:r w:rsidR="00F867BC">
          <w:rPr>
            <w:noProof/>
          </w:rPr>
          <w:instrText xml:space="preserve"> PAGEREF _Toc514160174 \h </w:instrText>
        </w:r>
        <w:r w:rsidR="00F867BC">
          <w:rPr>
            <w:noProof/>
          </w:rPr>
        </w:r>
        <w:r w:rsidR="00F867BC">
          <w:rPr>
            <w:noProof/>
          </w:rPr>
          <w:fldChar w:fldCharType="separate"/>
        </w:r>
        <w:r w:rsidR="00446899">
          <w:rPr>
            <w:noProof/>
          </w:rPr>
          <w:t>74</w:t>
        </w:r>
        <w:r w:rsidR="00F867BC">
          <w:rPr>
            <w:noProof/>
          </w:rPr>
          <w:fldChar w:fldCharType="end"/>
        </w:r>
      </w:hyperlink>
    </w:p>
    <w:p w14:paraId="6C529460" w14:textId="66D9FD76" w:rsidR="00F867BC" w:rsidRDefault="00091E8E">
      <w:pPr>
        <w:pStyle w:val="INNH1"/>
        <w:tabs>
          <w:tab w:val="left" w:pos="600"/>
        </w:tabs>
        <w:rPr>
          <w:rFonts w:asciiTheme="minorHAnsi" w:eastAsiaTheme="minorEastAsia" w:hAnsiTheme="minorHAnsi"/>
          <w:noProof/>
        </w:rPr>
      </w:pPr>
      <w:hyperlink w:anchor="_Toc514160175" w:history="1">
        <w:r w:rsidR="00F867BC" w:rsidRPr="00096D5E">
          <w:rPr>
            <w:rStyle w:val="Hyperkobling"/>
            <w:noProof/>
          </w:rPr>
          <w:t>17</w:t>
        </w:r>
        <w:r w:rsidR="00F867BC">
          <w:rPr>
            <w:rFonts w:asciiTheme="minorHAnsi" w:eastAsiaTheme="minorEastAsia" w:hAnsiTheme="minorHAnsi"/>
            <w:noProof/>
          </w:rPr>
          <w:tab/>
        </w:r>
        <w:r w:rsidR="00F867BC" w:rsidRPr="00096D5E">
          <w:rPr>
            <w:rStyle w:val="Hyperkobling"/>
            <w:noProof/>
          </w:rPr>
          <w:t>Offentlig og privat regelverk vedr hold og bruk  av hest</w:t>
        </w:r>
        <w:r w:rsidR="00F867BC">
          <w:rPr>
            <w:noProof/>
          </w:rPr>
          <w:tab/>
        </w:r>
        <w:r w:rsidR="00F867BC">
          <w:rPr>
            <w:noProof/>
          </w:rPr>
          <w:fldChar w:fldCharType="begin"/>
        </w:r>
        <w:r w:rsidR="00F867BC">
          <w:rPr>
            <w:noProof/>
          </w:rPr>
          <w:instrText xml:space="preserve"> PAGEREF _Toc514160175 \h </w:instrText>
        </w:r>
        <w:r w:rsidR="00F867BC">
          <w:rPr>
            <w:noProof/>
          </w:rPr>
        </w:r>
        <w:r w:rsidR="00F867BC">
          <w:rPr>
            <w:noProof/>
          </w:rPr>
          <w:fldChar w:fldCharType="separate"/>
        </w:r>
        <w:r w:rsidR="00446899">
          <w:rPr>
            <w:noProof/>
          </w:rPr>
          <w:t>75</w:t>
        </w:r>
        <w:r w:rsidR="00F867BC">
          <w:rPr>
            <w:noProof/>
          </w:rPr>
          <w:fldChar w:fldCharType="end"/>
        </w:r>
      </w:hyperlink>
    </w:p>
    <w:p w14:paraId="371320DC" w14:textId="684C6892" w:rsidR="00F867BC" w:rsidRDefault="00091E8E">
      <w:pPr>
        <w:pStyle w:val="INNH2"/>
        <w:tabs>
          <w:tab w:val="left" w:pos="1200"/>
        </w:tabs>
        <w:rPr>
          <w:rFonts w:asciiTheme="minorHAnsi" w:eastAsiaTheme="minorEastAsia" w:hAnsiTheme="minorHAnsi"/>
          <w:noProof/>
        </w:rPr>
      </w:pPr>
      <w:hyperlink w:anchor="_Toc514160176" w:history="1">
        <w:r w:rsidR="00F867BC" w:rsidRPr="00096D5E">
          <w:rPr>
            <w:rStyle w:val="Hyperkobling"/>
            <w:noProof/>
          </w:rPr>
          <w:t>17.1</w:t>
        </w:r>
        <w:r w:rsidR="00F867BC">
          <w:rPr>
            <w:rFonts w:asciiTheme="minorHAnsi" w:eastAsiaTheme="minorEastAsia" w:hAnsiTheme="minorHAnsi"/>
            <w:noProof/>
          </w:rPr>
          <w:tab/>
        </w:r>
        <w:r w:rsidR="00F867BC" w:rsidRPr="00096D5E">
          <w:rPr>
            <w:rStyle w:val="Hyperkobling"/>
            <w:noProof/>
          </w:rPr>
          <w:t>Dyrevelferd</w:t>
        </w:r>
        <w:r w:rsidR="00F867BC">
          <w:rPr>
            <w:noProof/>
          </w:rPr>
          <w:tab/>
        </w:r>
        <w:r w:rsidR="00F867BC">
          <w:rPr>
            <w:noProof/>
          </w:rPr>
          <w:fldChar w:fldCharType="begin"/>
        </w:r>
        <w:r w:rsidR="00F867BC">
          <w:rPr>
            <w:noProof/>
          </w:rPr>
          <w:instrText xml:space="preserve"> PAGEREF _Toc514160176 \h </w:instrText>
        </w:r>
        <w:r w:rsidR="00F867BC">
          <w:rPr>
            <w:noProof/>
          </w:rPr>
        </w:r>
        <w:r w:rsidR="00F867BC">
          <w:rPr>
            <w:noProof/>
          </w:rPr>
          <w:fldChar w:fldCharType="separate"/>
        </w:r>
        <w:r w:rsidR="00446899">
          <w:rPr>
            <w:noProof/>
          </w:rPr>
          <w:t>75</w:t>
        </w:r>
        <w:r w:rsidR="00F867BC">
          <w:rPr>
            <w:noProof/>
          </w:rPr>
          <w:fldChar w:fldCharType="end"/>
        </w:r>
      </w:hyperlink>
    </w:p>
    <w:p w14:paraId="73E066AB" w14:textId="189B507E" w:rsidR="00F867BC" w:rsidRDefault="00091E8E">
      <w:pPr>
        <w:pStyle w:val="INNH3"/>
        <w:tabs>
          <w:tab w:val="left" w:pos="1440"/>
        </w:tabs>
        <w:rPr>
          <w:rFonts w:asciiTheme="minorHAnsi" w:eastAsiaTheme="minorEastAsia" w:hAnsiTheme="minorHAnsi"/>
          <w:noProof/>
        </w:rPr>
      </w:pPr>
      <w:hyperlink w:anchor="_Toc514160177" w:history="1">
        <w:r w:rsidR="00F867BC" w:rsidRPr="00096D5E">
          <w:rPr>
            <w:rStyle w:val="Hyperkobling"/>
            <w:noProof/>
          </w:rPr>
          <w:t>17.1.1</w:t>
        </w:r>
        <w:r w:rsidR="00F867BC">
          <w:rPr>
            <w:rFonts w:asciiTheme="minorHAnsi" w:eastAsiaTheme="minorEastAsia" w:hAnsiTheme="minorHAnsi"/>
            <w:noProof/>
          </w:rPr>
          <w:tab/>
        </w:r>
        <w:r w:rsidR="00F867BC" w:rsidRPr="00096D5E">
          <w:rPr>
            <w:rStyle w:val="Hyperkobling"/>
            <w:noProof/>
          </w:rPr>
          <w:t>Lov om dyrevelferd</w:t>
        </w:r>
        <w:r w:rsidR="00F867BC">
          <w:rPr>
            <w:noProof/>
          </w:rPr>
          <w:tab/>
        </w:r>
        <w:r w:rsidR="00F867BC">
          <w:rPr>
            <w:noProof/>
          </w:rPr>
          <w:fldChar w:fldCharType="begin"/>
        </w:r>
        <w:r w:rsidR="00F867BC">
          <w:rPr>
            <w:noProof/>
          </w:rPr>
          <w:instrText xml:space="preserve"> PAGEREF _Toc514160177 \h </w:instrText>
        </w:r>
        <w:r w:rsidR="00F867BC">
          <w:rPr>
            <w:noProof/>
          </w:rPr>
        </w:r>
        <w:r w:rsidR="00F867BC">
          <w:rPr>
            <w:noProof/>
          </w:rPr>
          <w:fldChar w:fldCharType="separate"/>
        </w:r>
        <w:r w:rsidR="00446899">
          <w:rPr>
            <w:noProof/>
          </w:rPr>
          <w:t>75</w:t>
        </w:r>
        <w:r w:rsidR="00F867BC">
          <w:rPr>
            <w:noProof/>
          </w:rPr>
          <w:fldChar w:fldCharType="end"/>
        </w:r>
      </w:hyperlink>
    </w:p>
    <w:p w14:paraId="02CFAAA8" w14:textId="0DC8C2C6" w:rsidR="00F867BC" w:rsidRDefault="00091E8E">
      <w:pPr>
        <w:pStyle w:val="INNH3"/>
        <w:tabs>
          <w:tab w:val="left" w:pos="1440"/>
        </w:tabs>
        <w:rPr>
          <w:rFonts w:asciiTheme="minorHAnsi" w:eastAsiaTheme="minorEastAsia" w:hAnsiTheme="minorHAnsi"/>
          <w:noProof/>
        </w:rPr>
      </w:pPr>
      <w:hyperlink w:anchor="_Toc514160178" w:history="1">
        <w:r w:rsidR="00F867BC" w:rsidRPr="00096D5E">
          <w:rPr>
            <w:rStyle w:val="Hyperkobling"/>
            <w:noProof/>
          </w:rPr>
          <w:t>17.1.2</w:t>
        </w:r>
        <w:r w:rsidR="00F867BC">
          <w:rPr>
            <w:rFonts w:asciiTheme="minorHAnsi" w:eastAsiaTheme="minorEastAsia" w:hAnsiTheme="minorHAnsi"/>
            <w:noProof/>
          </w:rPr>
          <w:tab/>
        </w:r>
        <w:r w:rsidR="00F867BC" w:rsidRPr="00096D5E">
          <w:rPr>
            <w:rStyle w:val="Hyperkobling"/>
            <w:noProof/>
          </w:rPr>
          <w:t>Forskrift om velferd for hest</w:t>
        </w:r>
        <w:r w:rsidR="00F867BC">
          <w:rPr>
            <w:noProof/>
          </w:rPr>
          <w:tab/>
        </w:r>
        <w:r w:rsidR="00F867BC">
          <w:rPr>
            <w:noProof/>
          </w:rPr>
          <w:fldChar w:fldCharType="begin"/>
        </w:r>
        <w:r w:rsidR="00F867BC">
          <w:rPr>
            <w:noProof/>
          </w:rPr>
          <w:instrText xml:space="preserve"> PAGEREF _Toc514160178 \h </w:instrText>
        </w:r>
        <w:r w:rsidR="00F867BC">
          <w:rPr>
            <w:noProof/>
          </w:rPr>
        </w:r>
        <w:r w:rsidR="00F867BC">
          <w:rPr>
            <w:noProof/>
          </w:rPr>
          <w:fldChar w:fldCharType="separate"/>
        </w:r>
        <w:r w:rsidR="00446899">
          <w:rPr>
            <w:noProof/>
          </w:rPr>
          <w:t>75</w:t>
        </w:r>
        <w:r w:rsidR="00F867BC">
          <w:rPr>
            <w:noProof/>
          </w:rPr>
          <w:fldChar w:fldCharType="end"/>
        </w:r>
      </w:hyperlink>
    </w:p>
    <w:p w14:paraId="73D29E4F" w14:textId="139333B3" w:rsidR="00F867BC" w:rsidRDefault="00091E8E">
      <w:pPr>
        <w:pStyle w:val="INNH3"/>
        <w:tabs>
          <w:tab w:val="left" w:pos="1440"/>
        </w:tabs>
        <w:rPr>
          <w:rFonts w:asciiTheme="minorHAnsi" w:eastAsiaTheme="minorEastAsia" w:hAnsiTheme="minorHAnsi"/>
          <w:noProof/>
        </w:rPr>
      </w:pPr>
      <w:hyperlink w:anchor="_Toc514160179" w:history="1">
        <w:r w:rsidR="00F867BC" w:rsidRPr="00096D5E">
          <w:rPr>
            <w:rStyle w:val="Hyperkobling"/>
            <w:noProof/>
          </w:rPr>
          <w:t>17.1.3</w:t>
        </w:r>
        <w:r w:rsidR="00F867BC">
          <w:rPr>
            <w:rFonts w:asciiTheme="minorHAnsi" w:eastAsiaTheme="minorEastAsia" w:hAnsiTheme="minorHAnsi"/>
            <w:noProof/>
          </w:rPr>
          <w:tab/>
        </w:r>
        <w:r w:rsidR="00F867BC" w:rsidRPr="00096D5E">
          <w:rPr>
            <w:rStyle w:val="Hyperkobling"/>
            <w:noProof/>
          </w:rPr>
          <w:t>Forskrift om avliving av dyr</w:t>
        </w:r>
        <w:r w:rsidR="00F867BC">
          <w:rPr>
            <w:noProof/>
          </w:rPr>
          <w:tab/>
        </w:r>
        <w:r w:rsidR="00F867BC">
          <w:rPr>
            <w:noProof/>
          </w:rPr>
          <w:fldChar w:fldCharType="begin"/>
        </w:r>
        <w:r w:rsidR="00F867BC">
          <w:rPr>
            <w:noProof/>
          </w:rPr>
          <w:instrText xml:space="preserve"> PAGEREF _Toc514160179 \h </w:instrText>
        </w:r>
        <w:r w:rsidR="00F867BC">
          <w:rPr>
            <w:noProof/>
          </w:rPr>
        </w:r>
        <w:r w:rsidR="00F867BC">
          <w:rPr>
            <w:noProof/>
          </w:rPr>
          <w:fldChar w:fldCharType="separate"/>
        </w:r>
        <w:r w:rsidR="00446899">
          <w:rPr>
            <w:noProof/>
          </w:rPr>
          <w:t>75</w:t>
        </w:r>
        <w:r w:rsidR="00F867BC">
          <w:rPr>
            <w:noProof/>
          </w:rPr>
          <w:fldChar w:fldCharType="end"/>
        </w:r>
      </w:hyperlink>
    </w:p>
    <w:p w14:paraId="72102E24" w14:textId="49A693E4" w:rsidR="00F867BC" w:rsidRDefault="00091E8E">
      <w:pPr>
        <w:pStyle w:val="INNH3"/>
        <w:tabs>
          <w:tab w:val="left" w:pos="1440"/>
        </w:tabs>
        <w:rPr>
          <w:rFonts w:asciiTheme="minorHAnsi" w:eastAsiaTheme="minorEastAsia" w:hAnsiTheme="minorHAnsi"/>
          <w:noProof/>
        </w:rPr>
      </w:pPr>
      <w:hyperlink w:anchor="_Toc514160180" w:history="1">
        <w:r w:rsidR="00F867BC" w:rsidRPr="00096D5E">
          <w:rPr>
            <w:rStyle w:val="Hyperkobling"/>
            <w:noProof/>
          </w:rPr>
          <w:t>17.1.4</w:t>
        </w:r>
        <w:r w:rsidR="00F867BC">
          <w:rPr>
            <w:rFonts w:asciiTheme="minorHAnsi" w:eastAsiaTheme="minorEastAsia" w:hAnsiTheme="minorHAnsi"/>
            <w:noProof/>
          </w:rPr>
          <w:tab/>
        </w:r>
        <w:r w:rsidR="00F867BC" w:rsidRPr="00096D5E">
          <w:rPr>
            <w:rStyle w:val="Hyperkobling"/>
            <w:noProof/>
          </w:rPr>
          <w:t>Forskrift om fremvisning av dyr</w:t>
        </w:r>
        <w:r w:rsidR="00F867BC">
          <w:rPr>
            <w:noProof/>
          </w:rPr>
          <w:tab/>
        </w:r>
        <w:r w:rsidR="00F867BC">
          <w:rPr>
            <w:noProof/>
          </w:rPr>
          <w:fldChar w:fldCharType="begin"/>
        </w:r>
        <w:r w:rsidR="00F867BC">
          <w:rPr>
            <w:noProof/>
          </w:rPr>
          <w:instrText xml:space="preserve"> PAGEREF _Toc514160180 \h </w:instrText>
        </w:r>
        <w:r w:rsidR="00F867BC">
          <w:rPr>
            <w:noProof/>
          </w:rPr>
        </w:r>
        <w:r w:rsidR="00F867BC">
          <w:rPr>
            <w:noProof/>
          </w:rPr>
          <w:fldChar w:fldCharType="separate"/>
        </w:r>
        <w:r w:rsidR="00446899">
          <w:rPr>
            <w:noProof/>
          </w:rPr>
          <w:t>75</w:t>
        </w:r>
        <w:r w:rsidR="00F867BC">
          <w:rPr>
            <w:noProof/>
          </w:rPr>
          <w:fldChar w:fldCharType="end"/>
        </w:r>
      </w:hyperlink>
    </w:p>
    <w:p w14:paraId="71C70C24" w14:textId="0AAAEEC3" w:rsidR="00F867BC" w:rsidRDefault="00091E8E">
      <w:pPr>
        <w:pStyle w:val="INNH3"/>
        <w:tabs>
          <w:tab w:val="left" w:pos="1440"/>
        </w:tabs>
        <w:rPr>
          <w:rFonts w:asciiTheme="minorHAnsi" w:eastAsiaTheme="minorEastAsia" w:hAnsiTheme="minorHAnsi"/>
          <w:noProof/>
        </w:rPr>
      </w:pPr>
      <w:hyperlink w:anchor="_Toc514160181" w:history="1">
        <w:r w:rsidR="00F867BC" w:rsidRPr="00096D5E">
          <w:rPr>
            <w:rStyle w:val="Hyperkobling"/>
            <w:noProof/>
          </w:rPr>
          <w:t>17.1.5</w:t>
        </w:r>
        <w:r w:rsidR="00F867BC">
          <w:rPr>
            <w:rFonts w:asciiTheme="minorHAnsi" w:eastAsiaTheme="minorEastAsia" w:hAnsiTheme="minorHAnsi"/>
            <w:noProof/>
          </w:rPr>
          <w:tab/>
        </w:r>
        <w:r w:rsidR="00F867BC" w:rsidRPr="00096D5E">
          <w:rPr>
            <w:rStyle w:val="Hyperkobling"/>
            <w:noProof/>
          </w:rPr>
          <w:t>Forskrift om forbud mot doping av hest</w:t>
        </w:r>
        <w:r w:rsidR="00F867BC">
          <w:rPr>
            <w:noProof/>
          </w:rPr>
          <w:tab/>
        </w:r>
        <w:r w:rsidR="00F867BC">
          <w:rPr>
            <w:noProof/>
          </w:rPr>
          <w:fldChar w:fldCharType="begin"/>
        </w:r>
        <w:r w:rsidR="00F867BC">
          <w:rPr>
            <w:noProof/>
          </w:rPr>
          <w:instrText xml:space="preserve"> PAGEREF _Toc514160181 \h </w:instrText>
        </w:r>
        <w:r w:rsidR="00F867BC">
          <w:rPr>
            <w:noProof/>
          </w:rPr>
        </w:r>
        <w:r w:rsidR="00F867BC">
          <w:rPr>
            <w:noProof/>
          </w:rPr>
          <w:fldChar w:fldCharType="separate"/>
        </w:r>
        <w:r w:rsidR="00446899">
          <w:rPr>
            <w:noProof/>
          </w:rPr>
          <w:t>75</w:t>
        </w:r>
        <w:r w:rsidR="00F867BC">
          <w:rPr>
            <w:noProof/>
          </w:rPr>
          <w:fldChar w:fldCharType="end"/>
        </w:r>
      </w:hyperlink>
    </w:p>
    <w:p w14:paraId="7C29C506" w14:textId="195EA071" w:rsidR="00F867BC" w:rsidRDefault="00091E8E">
      <w:pPr>
        <w:pStyle w:val="INNH3"/>
        <w:tabs>
          <w:tab w:val="left" w:pos="1440"/>
        </w:tabs>
        <w:rPr>
          <w:rFonts w:asciiTheme="minorHAnsi" w:eastAsiaTheme="minorEastAsia" w:hAnsiTheme="minorHAnsi"/>
          <w:noProof/>
        </w:rPr>
      </w:pPr>
      <w:hyperlink w:anchor="_Toc514160182" w:history="1">
        <w:r w:rsidR="00F867BC" w:rsidRPr="00096D5E">
          <w:rPr>
            <w:rStyle w:val="Hyperkobling"/>
            <w:noProof/>
          </w:rPr>
          <w:t>17.1.6</w:t>
        </w:r>
        <w:r w:rsidR="00F867BC">
          <w:rPr>
            <w:rFonts w:asciiTheme="minorHAnsi" w:eastAsiaTheme="minorEastAsia" w:hAnsiTheme="minorHAnsi"/>
            <w:noProof/>
          </w:rPr>
          <w:tab/>
        </w:r>
        <w:r w:rsidR="00F867BC" w:rsidRPr="00096D5E">
          <w:rPr>
            <w:rStyle w:val="Hyperkobling"/>
            <w:noProof/>
          </w:rPr>
          <w:t>Forskrift om instruks for stevneveterinærer</w:t>
        </w:r>
        <w:r w:rsidR="00F867BC">
          <w:rPr>
            <w:noProof/>
          </w:rPr>
          <w:tab/>
        </w:r>
        <w:r w:rsidR="00F867BC">
          <w:rPr>
            <w:noProof/>
          </w:rPr>
          <w:fldChar w:fldCharType="begin"/>
        </w:r>
        <w:r w:rsidR="00F867BC">
          <w:rPr>
            <w:noProof/>
          </w:rPr>
          <w:instrText xml:space="preserve"> PAGEREF _Toc514160182 \h </w:instrText>
        </w:r>
        <w:r w:rsidR="00F867BC">
          <w:rPr>
            <w:noProof/>
          </w:rPr>
        </w:r>
        <w:r w:rsidR="00F867BC">
          <w:rPr>
            <w:noProof/>
          </w:rPr>
          <w:fldChar w:fldCharType="separate"/>
        </w:r>
        <w:r w:rsidR="00446899">
          <w:rPr>
            <w:noProof/>
          </w:rPr>
          <w:t>75</w:t>
        </w:r>
        <w:r w:rsidR="00F867BC">
          <w:rPr>
            <w:noProof/>
          </w:rPr>
          <w:fldChar w:fldCharType="end"/>
        </w:r>
      </w:hyperlink>
    </w:p>
    <w:p w14:paraId="6978726F" w14:textId="5E1507AA" w:rsidR="00F867BC" w:rsidRDefault="00091E8E">
      <w:pPr>
        <w:pStyle w:val="INNH3"/>
        <w:tabs>
          <w:tab w:val="left" w:pos="1440"/>
        </w:tabs>
        <w:rPr>
          <w:rFonts w:asciiTheme="minorHAnsi" w:eastAsiaTheme="minorEastAsia" w:hAnsiTheme="minorHAnsi"/>
          <w:noProof/>
        </w:rPr>
      </w:pPr>
      <w:hyperlink w:anchor="_Toc514160183" w:history="1">
        <w:r w:rsidR="00F867BC" w:rsidRPr="00096D5E">
          <w:rPr>
            <w:rStyle w:val="Hyperkobling"/>
            <w:noProof/>
          </w:rPr>
          <w:t>17.1.7</w:t>
        </w:r>
        <w:r w:rsidR="00F867BC">
          <w:rPr>
            <w:rFonts w:asciiTheme="minorHAnsi" w:eastAsiaTheme="minorEastAsia" w:hAnsiTheme="minorHAnsi"/>
            <w:noProof/>
          </w:rPr>
          <w:tab/>
        </w:r>
        <w:r w:rsidR="00F867BC" w:rsidRPr="00096D5E">
          <w:rPr>
            <w:rStyle w:val="Hyperkobling"/>
            <w:noProof/>
          </w:rPr>
          <w:t>Forskrift om instruks for stevneveterinærassistent ved totalisatorløp og ridestevner</w:t>
        </w:r>
        <w:r w:rsidR="00F867BC">
          <w:rPr>
            <w:noProof/>
          </w:rPr>
          <w:tab/>
        </w:r>
        <w:r w:rsidR="00F867BC">
          <w:rPr>
            <w:noProof/>
          </w:rPr>
          <w:fldChar w:fldCharType="begin"/>
        </w:r>
        <w:r w:rsidR="00F867BC">
          <w:rPr>
            <w:noProof/>
          </w:rPr>
          <w:instrText xml:space="preserve"> PAGEREF _Toc514160183 \h </w:instrText>
        </w:r>
        <w:r w:rsidR="00F867BC">
          <w:rPr>
            <w:noProof/>
          </w:rPr>
        </w:r>
        <w:r w:rsidR="00F867BC">
          <w:rPr>
            <w:noProof/>
          </w:rPr>
          <w:fldChar w:fldCharType="separate"/>
        </w:r>
        <w:r w:rsidR="00446899">
          <w:rPr>
            <w:noProof/>
          </w:rPr>
          <w:t>75</w:t>
        </w:r>
        <w:r w:rsidR="00F867BC">
          <w:rPr>
            <w:noProof/>
          </w:rPr>
          <w:fldChar w:fldCharType="end"/>
        </w:r>
      </w:hyperlink>
    </w:p>
    <w:p w14:paraId="4CCB04E2" w14:textId="7C6CCE3D" w:rsidR="00F867BC" w:rsidRDefault="00091E8E">
      <w:pPr>
        <w:pStyle w:val="INNH3"/>
        <w:tabs>
          <w:tab w:val="left" w:pos="1440"/>
        </w:tabs>
        <w:rPr>
          <w:rFonts w:asciiTheme="minorHAnsi" w:eastAsiaTheme="minorEastAsia" w:hAnsiTheme="minorHAnsi"/>
          <w:noProof/>
        </w:rPr>
      </w:pPr>
      <w:hyperlink w:anchor="_Toc514160184" w:history="1">
        <w:r w:rsidR="00F867BC" w:rsidRPr="00096D5E">
          <w:rPr>
            <w:rStyle w:val="Hyperkobling"/>
            <w:noProof/>
          </w:rPr>
          <w:t>17.1.8</w:t>
        </w:r>
        <w:r w:rsidR="00F867BC">
          <w:rPr>
            <w:rFonts w:asciiTheme="minorHAnsi" w:eastAsiaTheme="minorEastAsia" w:hAnsiTheme="minorHAnsi"/>
            <w:noProof/>
          </w:rPr>
          <w:tab/>
        </w:r>
        <w:r w:rsidR="00F867BC" w:rsidRPr="00096D5E">
          <w:rPr>
            <w:rStyle w:val="Hyperkobling"/>
            <w:noProof/>
          </w:rPr>
          <w:t>Brannsikkerhet</w:t>
        </w:r>
        <w:r w:rsidR="00F867BC">
          <w:rPr>
            <w:noProof/>
          </w:rPr>
          <w:tab/>
        </w:r>
        <w:r w:rsidR="00F867BC">
          <w:rPr>
            <w:noProof/>
          </w:rPr>
          <w:fldChar w:fldCharType="begin"/>
        </w:r>
        <w:r w:rsidR="00F867BC">
          <w:rPr>
            <w:noProof/>
          </w:rPr>
          <w:instrText xml:space="preserve"> PAGEREF _Toc514160184 \h </w:instrText>
        </w:r>
        <w:r w:rsidR="00F867BC">
          <w:rPr>
            <w:noProof/>
          </w:rPr>
        </w:r>
        <w:r w:rsidR="00F867BC">
          <w:rPr>
            <w:noProof/>
          </w:rPr>
          <w:fldChar w:fldCharType="separate"/>
        </w:r>
        <w:r w:rsidR="00446899">
          <w:rPr>
            <w:noProof/>
          </w:rPr>
          <w:t>75</w:t>
        </w:r>
        <w:r w:rsidR="00F867BC">
          <w:rPr>
            <w:noProof/>
          </w:rPr>
          <w:fldChar w:fldCharType="end"/>
        </w:r>
      </w:hyperlink>
    </w:p>
    <w:p w14:paraId="238735E8" w14:textId="309C9645" w:rsidR="00F867BC" w:rsidRDefault="00091E8E">
      <w:pPr>
        <w:pStyle w:val="INNH3"/>
        <w:tabs>
          <w:tab w:val="left" w:pos="1440"/>
        </w:tabs>
        <w:rPr>
          <w:rFonts w:asciiTheme="minorHAnsi" w:eastAsiaTheme="minorEastAsia" w:hAnsiTheme="minorHAnsi"/>
          <w:noProof/>
        </w:rPr>
      </w:pPr>
      <w:hyperlink w:anchor="_Toc514160185" w:history="1">
        <w:r w:rsidR="00F867BC" w:rsidRPr="00096D5E">
          <w:rPr>
            <w:rStyle w:val="Hyperkobling"/>
            <w:noProof/>
          </w:rPr>
          <w:t>17.1.9</w:t>
        </w:r>
        <w:r w:rsidR="00F867BC">
          <w:rPr>
            <w:rFonts w:asciiTheme="minorHAnsi" w:eastAsiaTheme="minorEastAsia" w:hAnsiTheme="minorHAnsi"/>
            <w:noProof/>
          </w:rPr>
          <w:tab/>
        </w:r>
        <w:r w:rsidR="00F867BC" w:rsidRPr="00096D5E">
          <w:rPr>
            <w:rStyle w:val="Hyperkobling"/>
            <w:noProof/>
          </w:rPr>
          <w:t>Transport av hest</w:t>
        </w:r>
        <w:r w:rsidR="00F867BC">
          <w:rPr>
            <w:noProof/>
          </w:rPr>
          <w:tab/>
        </w:r>
        <w:r w:rsidR="00F867BC">
          <w:rPr>
            <w:noProof/>
          </w:rPr>
          <w:fldChar w:fldCharType="begin"/>
        </w:r>
        <w:r w:rsidR="00F867BC">
          <w:rPr>
            <w:noProof/>
          </w:rPr>
          <w:instrText xml:space="preserve"> PAGEREF _Toc514160185 \h </w:instrText>
        </w:r>
        <w:r w:rsidR="00F867BC">
          <w:rPr>
            <w:noProof/>
          </w:rPr>
        </w:r>
        <w:r w:rsidR="00F867BC">
          <w:rPr>
            <w:noProof/>
          </w:rPr>
          <w:fldChar w:fldCharType="separate"/>
        </w:r>
        <w:r w:rsidR="00446899">
          <w:rPr>
            <w:noProof/>
          </w:rPr>
          <w:t>76</w:t>
        </w:r>
        <w:r w:rsidR="00F867BC">
          <w:rPr>
            <w:noProof/>
          </w:rPr>
          <w:fldChar w:fldCharType="end"/>
        </w:r>
      </w:hyperlink>
    </w:p>
    <w:p w14:paraId="152BDD06" w14:textId="25AE60E8" w:rsidR="00F867BC" w:rsidRDefault="00091E8E">
      <w:pPr>
        <w:pStyle w:val="INNH2"/>
        <w:tabs>
          <w:tab w:val="left" w:pos="1200"/>
        </w:tabs>
        <w:rPr>
          <w:rFonts w:asciiTheme="minorHAnsi" w:eastAsiaTheme="minorEastAsia" w:hAnsiTheme="minorHAnsi"/>
          <w:noProof/>
        </w:rPr>
      </w:pPr>
      <w:hyperlink w:anchor="_Toc514160186" w:history="1">
        <w:r w:rsidR="00F867BC" w:rsidRPr="00096D5E">
          <w:rPr>
            <w:rStyle w:val="Hyperkobling"/>
            <w:noProof/>
          </w:rPr>
          <w:t>17.2</w:t>
        </w:r>
        <w:r w:rsidR="00F867BC">
          <w:rPr>
            <w:rFonts w:asciiTheme="minorHAnsi" w:eastAsiaTheme="minorEastAsia" w:hAnsiTheme="minorHAnsi"/>
            <w:noProof/>
          </w:rPr>
          <w:tab/>
        </w:r>
        <w:r w:rsidR="00F867BC" w:rsidRPr="00096D5E">
          <w:rPr>
            <w:rStyle w:val="Hyperkobling"/>
            <w:noProof/>
          </w:rPr>
          <w:t>Dyrehelse</w:t>
        </w:r>
        <w:r w:rsidR="00F867BC">
          <w:rPr>
            <w:noProof/>
          </w:rPr>
          <w:tab/>
        </w:r>
        <w:r w:rsidR="00F867BC">
          <w:rPr>
            <w:noProof/>
          </w:rPr>
          <w:fldChar w:fldCharType="begin"/>
        </w:r>
        <w:r w:rsidR="00F867BC">
          <w:rPr>
            <w:noProof/>
          </w:rPr>
          <w:instrText xml:space="preserve"> PAGEREF _Toc514160186 \h </w:instrText>
        </w:r>
        <w:r w:rsidR="00F867BC">
          <w:rPr>
            <w:noProof/>
          </w:rPr>
        </w:r>
        <w:r w:rsidR="00F867BC">
          <w:rPr>
            <w:noProof/>
          </w:rPr>
          <w:fldChar w:fldCharType="separate"/>
        </w:r>
        <w:r w:rsidR="00446899">
          <w:rPr>
            <w:noProof/>
          </w:rPr>
          <w:t>76</w:t>
        </w:r>
        <w:r w:rsidR="00F867BC">
          <w:rPr>
            <w:noProof/>
          </w:rPr>
          <w:fldChar w:fldCharType="end"/>
        </w:r>
      </w:hyperlink>
    </w:p>
    <w:p w14:paraId="4ECAFD8E" w14:textId="68476CF4" w:rsidR="00F867BC" w:rsidRDefault="00091E8E">
      <w:pPr>
        <w:pStyle w:val="INNH3"/>
        <w:tabs>
          <w:tab w:val="left" w:pos="1440"/>
        </w:tabs>
        <w:rPr>
          <w:rFonts w:asciiTheme="minorHAnsi" w:eastAsiaTheme="minorEastAsia" w:hAnsiTheme="minorHAnsi"/>
          <w:noProof/>
        </w:rPr>
      </w:pPr>
      <w:hyperlink w:anchor="_Toc514160187" w:history="1">
        <w:r w:rsidR="00F867BC" w:rsidRPr="00096D5E">
          <w:rPr>
            <w:rStyle w:val="Hyperkobling"/>
            <w:noProof/>
          </w:rPr>
          <w:t>17.2.1</w:t>
        </w:r>
        <w:r w:rsidR="00F867BC">
          <w:rPr>
            <w:rFonts w:asciiTheme="minorHAnsi" w:eastAsiaTheme="minorEastAsia" w:hAnsiTheme="minorHAnsi"/>
            <w:noProof/>
          </w:rPr>
          <w:tab/>
        </w:r>
        <w:r w:rsidR="00F867BC" w:rsidRPr="00096D5E">
          <w:rPr>
            <w:rStyle w:val="Hyperkobling"/>
            <w:noProof/>
          </w:rPr>
          <w:t>Helsekort</w:t>
        </w:r>
        <w:r w:rsidR="00F867BC">
          <w:rPr>
            <w:noProof/>
          </w:rPr>
          <w:tab/>
        </w:r>
        <w:r w:rsidR="00F867BC">
          <w:rPr>
            <w:noProof/>
          </w:rPr>
          <w:fldChar w:fldCharType="begin"/>
        </w:r>
        <w:r w:rsidR="00F867BC">
          <w:rPr>
            <w:noProof/>
          </w:rPr>
          <w:instrText xml:space="preserve"> PAGEREF _Toc514160187 \h </w:instrText>
        </w:r>
        <w:r w:rsidR="00F867BC">
          <w:rPr>
            <w:noProof/>
          </w:rPr>
        </w:r>
        <w:r w:rsidR="00F867BC">
          <w:rPr>
            <w:noProof/>
          </w:rPr>
          <w:fldChar w:fldCharType="separate"/>
        </w:r>
        <w:r w:rsidR="00446899">
          <w:rPr>
            <w:noProof/>
          </w:rPr>
          <w:t>76</w:t>
        </w:r>
        <w:r w:rsidR="00F867BC">
          <w:rPr>
            <w:noProof/>
          </w:rPr>
          <w:fldChar w:fldCharType="end"/>
        </w:r>
      </w:hyperlink>
    </w:p>
    <w:p w14:paraId="5C6E0A46" w14:textId="2FD9890E" w:rsidR="00F867BC" w:rsidRDefault="00091E8E">
      <w:pPr>
        <w:pStyle w:val="INNH3"/>
        <w:tabs>
          <w:tab w:val="left" w:pos="1440"/>
        </w:tabs>
        <w:rPr>
          <w:rFonts w:asciiTheme="minorHAnsi" w:eastAsiaTheme="minorEastAsia" w:hAnsiTheme="minorHAnsi"/>
          <w:noProof/>
        </w:rPr>
      </w:pPr>
      <w:hyperlink w:anchor="_Toc514160188" w:history="1">
        <w:r w:rsidR="00F867BC" w:rsidRPr="00096D5E">
          <w:rPr>
            <w:rStyle w:val="Hyperkobling"/>
            <w:noProof/>
          </w:rPr>
          <w:t>17.2.2</w:t>
        </w:r>
        <w:r w:rsidR="00F867BC">
          <w:rPr>
            <w:rFonts w:asciiTheme="minorHAnsi" w:eastAsiaTheme="minorEastAsia" w:hAnsiTheme="minorHAnsi"/>
            <w:noProof/>
          </w:rPr>
          <w:tab/>
        </w:r>
        <w:r w:rsidR="00F867BC" w:rsidRPr="00096D5E">
          <w:rPr>
            <w:rStyle w:val="Hyperkobling"/>
            <w:noProof/>
          </w:rPr>
          <w:t>Identifisering, merking og sporbarhet (hestepass)</w:t>
        </w:r>
        <w:r w:rsidR="00F867BC">
          <w:rPr>
            <w:noProof/>
          </w:rPr>
          <w:tab/>
        </w:r>
        <w:r w:rsidR="00F867BC">
          <w:rPr>
            <w:noProof/>
          </w:rPr>
          <w:fldChar w:fldCharType="begin"/>
        </w:r>
        <w:r w:rsidR="00F867BC">
          <w:rPr>
            <w:noProof/>
          </w:rPr>
          <w:instrText xml:space="preserve"> PAGEREF _Toc514160188 \h </w:instrText>
        </w:r>
        <w:r w:rsidR="00F867BC">
          <w:rPr>
            <w:noProof/>
          </w:rPr>
        </w:r>
        <w:r w:rsidR="00F867BC">
          <w:rPr>
            <w:noProof/>
          </w:rPr>
          <w:fldChar w:fldCharType="separate"/>
        </w:r>
        <w:r w:rsidR="00446899">
          <w:rPr>
            <w:noProof/>
          </w:rPr>
          <w:t>76</w:t>
        </w:r>
        <w:r w:rsidR="00F867BC">
          <w:rPr>
            <w:noProof/>
          </w:rPr>
          <w:fldChar w:fldCharType="end"/>
        </w:r>
      </w:hyperlink>
    </w:p>
    <w:p w14:paraId="048D0988" w14:textId="7A3ECAE0" w:rsidR="00F867BC" w:rsidRDefault="00091E8E">
      <w:pPr>
        <w:pStyle w:val="INNH3"/>
        <w:tabs>
          <w:tab w:val="left" w:pos="1440"/>
        </w:tabs>
        <w:rPr>
          <w:rFonts w:asciiTheme="minorHAnsi" w:eastAsiaTheme="minorEastAsia" w:hAnsiTheme="minorHAnsi"/>
          <w:noProof/>
        </w:rPr>
      </w:pPr>
      <w:hyperlink w:anchor="_Toc514160189" w:history="1">
        <w:r w:rsidR="00F867BC" w:rsidRPr="00096D5E">
          <w:rPr>
            <w:rStyle w:val="Hyperkobling"/>
            <w:noProof/>
          </w:rPr>
          <w:t>17.2.3</w:t>
        </w:r>
        <w:r w:rsidR="00F867BC">
          <w:rPr>
            <w:rFonts w:asciiTheme="minorHAnsi" w:eastAsiaTheme="minorEastAsia" w:hAnsiTheme="minorHAnsi"/>
            <w:noProof/>
          </w:rPr>
          <w:tab/>
        </w:r>
        <w:r w:rsidR="00F867BC" w:rsidRPr="00096D5E">
          <w:rPr>
            <w:rStyle w:val="Hyperkobling"/>
            <w:noProof/>
          </w:rPr>
          <w:t>Innførsel og utførsel</w:t>
        </w:r>
        <w:r w:rsidR="00F867BC">
          <w:rPr>
            <w:noProof/>
          </w:rPr>
          <w:tab/>
        </w:r>
        <w:r w:rsidR="00F867BC">
          <w:rPr>
            <w:noProof/>
          </w:rPr>
          <w:fldChar w:fldCharType="begin"/>
        </w:r>
        <w:r w:rsidR="00F867BC">
          <w:rPr>
            <w:noProof/>
          </w:rPr>
          <w:instrText xml:space="preserve"> PAGEREF _Toc514160189 \h </w:instrText>
        </w:r>
        <w:r w:rsidR="00F867BC">
          <w:rPr>
            <w:noProof/>
          </w:rPr>
        </w:r>
        <w:r w:rsidR="00F867BC">
          <w:rPr>
            <w:noProof/>
          </w:rPr>
          <w:fldChar w:fldCharType="separate"/>
        </w:r>
        <w:r w:rsidR="00446899">
          <w:rPr>
            <w:noProof/>
          </w:rPr>
          <w:t>76</w:t>
        </w:r>
        <w:r w:rsidR="00F867BC">
          <w:rPr>
            <w:noProof/>
          </w:rPr>
          <w:fldChar w:fldCharType="end"/>
        </w:r>
      </w:hyperlink>
    </w:p>
    <w:p w14:paraId="31B361AD" w14:textId="26D71E82" w:rsidR="00F867BC" w:rsidRDefault="00091E8E">
      <w:pPr>
        <w:pStyle w:val="INNH3"/>
        <w:tabs>
          <w:tab w:val="left" w:pos="1440"/>
        </w:tabs>
        <w:rPr>
          <w:rFonts w:asciiTheme="minorHAnsi" w:eastAsiaTheme="minorEastAsia" w:hAnsiTheme="minorHAnsi"/>
          <w:noProof/>
        </w:rPr>
      </w:pPr>
      <w:hyperlink w:anchor="_Toc514160190" w:history="1">
        <w:r w:rsidR="00F867BC" w:rsidRPr="00096D5E">
          <w:rPr>
            <w:rStyle w:val="Hyperkobling"/>
            <w:noProof/>
          </w:rPr>
          <w:t>17.2.4</w:t>
        </w:r>
        <w:r w:rsidR="00F867BC">
          <w:rPr>
            <w:rFonts w:asciiTheme="minorHAnsi" w:eastAsiaTheme="minorEastAsia" w:hAnsiTheme="minorHAnsi"/>
            <w:noProof/>
          </w:rPr>
          <w:tab/>
        </w:r>
        <w:r w:rsidR="00F867BC" w:rsidRPr="00096D5E">
          <w:rPr>
            <w:rStyle w:val="Hyperkobling"/>
            <w:noProof/>
          </w:rPr>
          <w:t>Regler om slakting og avlivning av hest av hest</w:t>
        </w:r>
        <w:r w:rsidR="00F867BC">
          <w:rPr>
            <w:noProof/>
          </w:rPr>
          <w:tab/>
        </w:r>
        <w:r w:rsidR="00F867BC">
          <w:rPr>
            <w:noProof/>
          </w:rPr>
          <w:fldChar w:fldCharType="begin"/>
        </w:r>
        <w:r w:rsidR="00F867BC">
          <w:rPr>
            <w:noProof/>
          </w:rPr>
          <w:instrText xml:space="preserve"> PAGEREF _Toc514160190 \h </w:instrText>
        </w:r>
        <w:r w:rsidR="00F867BC">
          <w:rPr>
            <w:noProof/>
          </w:rPr>
        </w:r>
        <w:r w:rsidR="00F867BC">
          <w:rPr>
            <w:noProof/>
          </w:rPr>
          <w:fldChar w:fldCharType="separate"/>
        </w:r>
        <w:r w:rsidR="00446899">
          <w:rPr>
            <w:noProof/>
          </w:rPr>
          <w:t>76</w:t>
        </w:r>
        <w:r w:rsidR="00F867BC">
          <w:rPr>
            <w:noProof/>
          </w:rPr>
          <w:fldChar w:fldCharType="end"/>
        </w:r>
      </w:hyperlink>
    </w:p>
    <w:p w14:paraId="49B6F753" w14:textId="127121CA" w:rsidR="00F867BC" w:rsidRDefault="00091E8E">
      <w:pPr>
        <w:pStyle w:val="INNH2"/>
        <w:tabs>
          <w:tab w:val="left" w:pos="1200"/>
        </w:tabs>
        <w:rPr>
          <w:rFonts w:asciiTheme="minorHAnsi" w:eastAsiaTheme="minorEastAsia" w:hAnsiTheme="minorHAnsi"/>
          <w:noProof/>
        </w:rPr>
      </w:pPr>
      <w:hyperlink w:anchor="_Toc514160191" w:history="1">
        <w:r w:rsidR="00F867BC" w:rsidRPr="00096D5E">
          <w:rPr>
            <w:rStyle w:val="Hyperkobling"/>
            <w:noProof/>
          </w:rPr>
          <w:t>17.3</w:t>
        </w:r>
        <w:r w:rsidR="00F867BC">
          <w:rPr>
            <w:rFonts w:asciiTheme="minorHAnsi" w:eastAsiaTheme="minorEastAsia" w:hAnsiTheme="minorHAnsi"/>
            <w:noProof/>
          </w:rPr>
          <w:tab/>
        </w:r>
        <w:r w:rsidR="00F867BC" w:rsidRPr="00096D5E">
          <w:rPr>
            <w:rStyle w:val="Hyperkobling"/>
            <w:noProof/>
          </w:rPr>
          <w:t>Avl</w:t>
        </w:r>
        <w:r w:rsidR="00F867BC">
          <w:rPr>
            <w:noProof/>
          </w:rPr>
          <w:tab/>
        </w:r>
        <w:r w:rsidR="00F867BC">
          <w:rPr>
            <w:noProof/>
          </w:rPr>
          <w:fldChar w:fldCharType="begin"/>
        </w:r>
        <w:r w:rsidR="00F867BC">
          <w:rPr>
            <w:noProof/>
          </w:rPr>
          <w:instrText xml:space="preserve"> PAGEREF _Toc514160191 \h </w:instrText>
        </w:r>
        <w:r w:rsidR="00F867BC">
          <w:rPr>
            <w:noProof/>
          </w:rPr>
        </w:r>
        <w:r w:rsidR="00F867BC">
          <w:rPr>
            <w:noProof/>
          </w:rPr>
          <w:fldChar w:fldCharType="separate"/>
        </w:r>
        <w:r w:rsidR="00446899">
          <w:rPr>
            <w:noProof/>
          </w:rPr>
          <w:t>77</w:t>
        </w:r>
        <w:r w:rsidR="00F867BC">
          <w:rPr>
            <w:noProof/>
          </w:rPr>
          <w:fldChar w:fldCharType="end"/>
        </w:r>
      </w:hyperlink>
    </w:p>
    <w:p w14:paraId="0B3AFDF4" w14:textId="14929543" w:rsidR="00F867BC" w:rsidRDefault="00091E8E">
      <w:pPr>
        <w:pStyle w:val="INNH2"/>
        <w:tabs>
          <w:tab w:val="left" w:pos="1200"/>
        </w:tabs>
        <w:rPr>
          <w:rFonts w:asciiTheme="minorHAnsi" w:eastAsiaTheme="minorEastAsia" w:hAnsiTheme="minorHAnsi"/>
          <w:noProof/>
        </w:rPr>
      </w:pPr>
      <w:hyperlink w:anchor="_Toc514160192" w:history="1">
        <w:r w:rsidR="00F867BC" w:rsidRPr="00096D5E">
          <w:rPr>
            <w:rStyle w:val="Hyperkobling"/>
            <w:noProof/>
          </w:rPr>
          <w:t>17.4</w:t>
        </w:r>
        <w:r w:rsidR="00F867BC">
          <w:rPr>
            <w:rFonts w:asciiTheme="minorHAnsi" w:eastAsiaTheme="minorEastAsia" w:hAnsiTheme="minorHAnsi"/>
            <w:noProof/>
          </w:rPr>
          <w:tab/>
        </w:r>
        <w:r w:rsidR="00F867BC" w:rsidRPr="00096D5E">
          <w:rPr>
            <w:rStyle w:val="Hyperkobling"/>
            <w:noProof/>
          </w:rPr>
          <w:t>Gjødselhåndtering</w:t>
        </w:r>
        <w:r w:rsidR="00F867BC">
          <w:rPr>
            <w:noProof/>
          </w:rPr>
          <w:tab/>
        </w:r>
        <w:r w:rsidR="00F867BC">
          <w:rPr>
            <w:noProof/>
          </w:rPr>
          <w:fldChar w:fldCharType="begin"/>
        </w:r>
        <w:r w:rsidR="00F867BC">
          <w:rPr>
            <w:noProof/>
          </w:rPr>
          <w:instrText xml:space="preserve"> PAGEREF _Toc514160192 \h </w:instrText>
        </w:r>
        <w:r w:rsidR="00F867BC">
          <w:rPr>
            <w:noProof/>
          </w:rPr>
        </w:r>
        <w:r w:rsidR="00F867BC">
          <w:rPr>
            <w:noProof/>
          </w:rPr>
          <w:fldChar w:fldCharType="separate"/>
        </w:r>
        <w:r w:rsidR="00446899">
          <w:rPr>
            <w:noProof/>
          </w:rPr>
          <w:t>78</w:t>
        </w:r>
        <w:r w:rsidR="00F867BC">
          <w:rPr>
            <w:noProof/>
          </w:rPr>
          <w:fldChar w:fldCharType="end"/>
        </w:r>
      </w:hyperlink>
    </w:p>
    <w:p w14:paraId="712D2219" w14:textId="7A09861A" w:rsidR="00F867BC" w:rsidRDefault="00091E8E">
      <w:pPr>
        <w:pStyle w:val="INNH2"/>
        <w:tabs>
          <w:tab w:val="left" w:pos="1200"/>
        </w:tabs>
        <w:rPr>
          <w:rFonts w:asciiTheme="minorHAnsi" w:eastAsiaTheme="minorEastAsia" w:hAnsiTheme="minorHAnsi"/>
          <w:noProof/>
        </w:rPr>
      </w:pPr>
      <w:hyperlink w:anchor="_Toc514160193" w:history="1">
        <w:r w:rsidR="00F867BC" w:rsidRPr="00096D5E">
          <w:rPr>
            <w:rStyle w:val="Hyperkobling"/>
            <w:noProof/>
          </w:rPr>
          <w:t>17.5</w:t>
        </w:r>
        <w:r w:rsidR="00F867BC">
          <w:rPr>
            <w:rFonts w:asciiTheme="minorHAnsi" w:eastAsiaTheme="minorEastAsia" w:hAnsiTheme="minorHAnsi"/>
            <w:noProof/>
          </w:rPr>
          <w:tab/>
        </w:r>
        <w:r w:rsidR="00F867BC" w:rsidRPr="00096D5E">
          <w:rPr>
            <w:rStyle w:val="Hyperkobling"/>
            <w:noProof/>
          </w:rPr>
          <w:t>Jordlov</w:t>
        </w:r>
        <w:r w:rsidR="00F867BC">
          <w:rPr>
            <w:noProof/>
          </w:rPr>
          <w:tab/>
        </w:r>
        <w:r w:rsidR="00F867BC">
          <w:rPr>
            <w:noProof/>
          </w:rPr>
          <w:fldChar w:fldCharType="begin"/>
        </w:r>
        <w:r w:rsidR="00F867BC">
          <w:rPr>
            <w:noProof/>
          </w:rPr>
          <w:instrText xml:space="preserve"> PAGEREF _Toc514160193 \h </w:instrText>
        </w:r>
        <w:r w:rsidR="00F867BC">
          <w:rPr>
            <w:noProof/>
          </w:rPr>
        </w:r>
        <w:r w:rsidR="00F867BC">
          <w:rPr>
            <w:noProof/>
          </w:rPr>
          <w:fldChar w:fldCharType="separate"/>
        </w:r>
        <w:r w:rsidR="00446899">
          <w:rPr>
            <w:noProof/>
          </w:rPr>
          <w:t>78</w:t>
        </w:r>
        <w:r w:rsidR="00F867BC">
          <w:rPr>
            <w:noProof/>
          </w:rPr>
          <w:fldChar w:fldCharType="end"/>
        </w:r>
      </w:hyperlink>
    </w:p>
    <w:p w14:paraId="6B821C94" w14:textId="4E21FDC8" w:rsidR="00F867BC" w:rsidRDefault="00091E8E">
      <w:pPr>
        <w:pStyle w:val="INNH2"/>
        <w:tabs>
          <w:tab w:val="left" w:pos="1200"/>
        </w:tabs>
        <w:rPr>
          <w:rFonts w:asciiTheme="minorHAnsi" w:eastAsiaTheme="minorEastAsia" w:hAnsiTheme="minorHAnsi"/>
          <w:noProof/>
        </w:rPr>
      </w:pPr>
      <w:hyperlink w:anchor="_Toc514160194" w:history="1">
        <w:r w:rsidR="00F867BC" w:rsidRPr="00096D5E">
          <w:rPr>
            <w:rStyle w:val="Hyperkobling"/>
            <w:noProof/>
          </w:rPr>
          <w:t>17.6</w:t>
        </w:r>
        <w:r w:rsidR="00F867BC">
          <w:rPr>
            <w:rFonts w:asciiTheme="minorHAnsi" w:eastAsiaTheme="minorEastAsia" w:hAnsiTheme="minorHAnsi"/>
            <w:noProof/>
          </w:rPr>
          <w:tab/>
        </w:r>
        <w:r w:rsidR="00F867BC" w:rsidRPr="00096D5E">
          <w:rPr>
            <w:rStyle w:val="Hyperkobling"/>
            <w:noProof/>
          </w:rPr>
          <w:t>Fjelloven</w:t>
        </w:r>
        <w:r w:rsidR="00F867BC">
          <w:rPr>
            <w:noProof/>
          </w:rPr>
          <w:tab/>
        </w:r>
        <w:r w:rsidR="00F867BC">
          <w:rPr>
            <w:noProof/>
          </w:rPr>
          <w:fldChar w:fldCharType="begin"/>
        </w:r>
        <w:r w:rsidR="00F867BC">
          <w:rPr>
            <w:noProof/>
          </w:rPr>
          <w:instrText xml:space="preserve"> PAGEREF _Toc514160194 \h </w:instrText>
        </w:r>
        <w:r w:rsidR="00F867BC">
          <w:rPr>
            <w:noProof/>
          </w:rPr>
        </w:r>
        <w:r w:rsidR="00F867BC">
          <w:rPr>
            <w:noProof/>
          </w:rPr>
          <w:fldChar w:fldCharType="separate"/>
        </w:r>
        <w:r w:rsidR="00446899">
          <w:rPr>
            <w:noProof/>
          </w:rPr>
          <w:t>78</w:t>
        </w:r>
        <w:r w:rsidR="00F867BC">
          <w:rPr>
            <w:noProof/>
          </w:rPr>
          <w:fldChar w:fldCharType="end"/>
        </w:r>
      </w:hyperlink>
    </w:p>
    <w:p w14:paraId="798F5193" w14:textId="37C7C56F" w:rsidR="00F867BC" w:rsidRDefault="00091E8E">
      <w:pPr>
        <w:pStyle w:val="INNH2"/>
        <w:tabs>
          <w:tab w:val="left" w:pos="1200"/>
        </w:tabs>
        <w:rPr>
          <w:rFonts w:asciiTheme="minorHAnsi" w:eastAsiaTheme="minorEastAsia" w:hAnsiTheme="minorHAnsi"/>
          <w:noProof/>
        </w:rPr>
      </w:pPr>
      <w:hyperlink w:anchor="_Toc514160195" w:history="1">
        <w:r w:rsidR="00F867BC" w:rsidRPr="00096D5E">
          <w:rPr>
            <w:rStyle w:val="Hyperkobling"/>
            <w:noProof/>
          </w:rPr>
          <w:t>17.7</w:t>
        </w:r>
        <w:r w:rsidR="00F867BC">
          <w:rPr>
            <w:rFonts w:asciiTheme="minorHAnsi" w:eastAsiaTheme="minorEastAsia" w:hAnsiTheme="minorHAnsi"/>
            <w:noProof/>
          </w:rPr>
          <w:tab/>
        </w:r>
        <w:r w:rsidR="00F867BC" w:rsidRPr="00096D5E">
          <w:rPr>
            <w:rStyle w:val="Hyperkobling"/>
            <w:noProof/>
          </w:rPr>
          <w:t>Plan- og bygningsloven</w:t>
        </w:r>
        <w:r w:rsidR="00F867BC">
          <w:rPr>
            <w:noProof/>
          </w:rPr>
          <w:tab/>
        </w:r>
        <w:r w:rsidR="00F867BC">
          <w:rPr>
            <w:noProof/>
          </w:rPr>
          <w:fldChar w:fldCharType="begin"/>
        </w:r>
        <w:r w:rsidR="00F867BC">
          <w:rPr>
            <w:noProof/>
          </w:rPr>
          <w:instrText xml:space="preserve"> PAGEREF _Toc514160195 \h </w:instrText>
        </w:r>
        <w:r w:rsidR="00F867BC">
          <w:rPr>
            <w:noProof/>
          </w:rPr>
        </w:r>
        <w:r w:rsidR="00F867BC">
          <w:rPr>
            <w:noProof/>
          </w:rPr>
          <w:fldChar w:fldCharType="separate"/>
        </w:r>
        <w:r w:rsidR="00446899">
          <w:rPr>
            <w:noProof/>
          </w:rPr>
          <w:t>78</w:t>
        </w:r>
        <w:r w:rsidR="00F867BC">
          <w:rPr>
            <w:noProof/>
          </w:rPr>
          <w:fldChar w:fldCharType="end"/>
        </w:r>
      </w:hyperlink>
    </w:p>
    <w:p w14:paraId="0A395F54" w14:textId="1D670204" w:rsidR="00F867BC" w:rsidRDefault="00091E8E">
      <w:pPr>
        <w:pStyle w:val="INNH2"/>
        <w:tabs>
          <w:tab w:val="left" w:pos="1200"/>
        </w:tabs>
        <w:rPr>
          <w:rFonts w:asciiTheme="minorHAnsi" w:eastAsiaTheme="minorEastAsia" w:hAnsiTheme="minorHAnsi"/>
          <w:noProof/>
        </w:rPr>
      </w:pPr>
      <w:hyperlink w:anchor="_Toc514160196" w:history="1">
        <w:r w:rsidR="00F867BC" w:rsidRPr="00096D5E">
          <w:rPr>
            <w:rStyle w:val="Hyperkobling"/>
            <w:rFonts w:eastAsiaTheme="majorEastAsia"/>
            <w:noProof/>
          </w:rPr>
          <w:t>17.8</w:t>
        </w:r>
        <w:r w:rsidR="00F867BC">
          <w:rPr>
            <w:rFonts w:asciiTheme="minorHAnsi" w:eastAsiaTheme="minorEastAsia" w:hAnsiTheme="minorHAnsi"/>
            <w:noProof/>
          </w:rPr>
          <w:tab/>
        </w:r>
        <w:r w:rsidR="00F867BC" w:rsidRPr="00096D5E">
          <w:rPr>
            <w:rStyle w:val="Hyperkobling"/>
            <w:noProof/>
          </w:rPr>
          <w:t>Friluftslov</w:t>
        </w:r>
        <w:r w:rsidR="00F867BC">
          <w:rPr>
            <w:noProof/>
          </w:rPr>
          <w:tab/>
        </w:r>
        <w:r w:rsidR="00F867BC">
          <w:rPr>
            <w:noProof/>
          </w:rPr>
          <w:fldChar w:fldCharType="begin"/>
        </w:r>
        <w:r w:rsidR="00F867BC">
          <w:rPr>
            <w:noProof/>
          </w:rPr>
          <w:instrText xml:space="preserve"> PAGEREF _Toc514160196 \h </w:instrText>
        </w:r>
        <w:r w:rsidR="00F867BC">
          <w:rPr>
            <w:noProof/>
          </w:rPr>
        </w:r>
        <w:r w:rsidR="00F867BC">
          <w:rPr>
            <w:noProof/>
          </w:rPr>
          <w:fldChar w:fldCharType="separate"/>
        </w:r>
        <w:r w:rsidR="00446899">
          <w:rPr>
            <w:noProof/>
          </w:rPr>
          <w:t>79</w:t>
        </w:r>
        <w:r w:rsidR="00F867BC">
          <w:rPr>
            <w:noProof/>
          </w:rPr>
          <w:fldChar w:fldCharType="end"/>
        </w:r>
      </w:hyperlink>
    </w:p>
    <w:p w14:paraId="560AD4C8" w14:textId="2F1C808E" w:rsidR="00F867BC" w:rsidRDefault="00091E8E">
      <w:pPr>
        <w:pStyle w:val="INNH2"/>
        <w:tabs>
          <w:tab w:val="left" w:pos="1200"/>
        </w:tabs>
        <w:rPr>
          <w:rFonts w:asciiTheme="minorHAnsi" w:eastAsiaTheme="minorEastAsia" w:hAnsiTheme="minorHAnsi"/>
          <w:noProof/>
        </w:rPr>
      </w:pPr>
      <w:hyperlink w:anchor="_Toc514160197" w:history="1">
        <w:r w:rsidR="00F867BC" w:rsidRPr="00096D5E">
          <w:rPr>
            <w:rStyle w:val="Hyperkobling"/>
            <w:noProof/>
          </w:rPr>
          <w:t>17.9</w:t>
        </w:r>
        <w:r w:rsidR="00F867BC">
          <w:rPr>
            <w:rFonts w:asciiTheme="minorHAnsi" w:eastAsiaTheme="minorEastAsia" w:hAnsiTheme="minorHAnsi"/>
            <w:noProof/>
          </w:rPr>
          <w:tab/>
        </w:r>
        <w:r w:rsidR="00F867BC" w:rsidRPr="00096D5E">
          <w:rPr>
            <w:rStyle w:val="Hyperkobling"/>
            <w:noProof/>
          </w:rPr>
          <w:t>Naturmangfoldloven</w:t>
        </w:r>
        <w:r w:rsidR="00F867BC">
          <w:rPr>
            <w:noProof/>
          </w:rPr>
          <w:tab/>
        </w:r>
        <w:r w:rsidR="00F867BC">
          <w:rPr>
            <w:noProof/>
          </w:rPr>
          <w:fldChar w:fldCharType="begin"/>
        </w:r>
        <w:r w:rsidR="00F867BC">
          <w:rPr>
            <w:noProof/>
          </w:rPr>
          <w:instrText xml:space="preserve"> PAGEREF _Toc514160197 \h </w:instrText>
        </w:r>
        <w:r w:rsidR="00F867BC">
          <w:rPr>
            <w:noProof/>
          </w:rPr>
        </w:r>
        <w:r w:rsidR="00F867BC">
          <w:rPr>
            <w:noProof/>
          </w:rPr>
          <w:fldChar w:fldCharType="separate"/>
        </w:r>
        <w:r w:rsidR="00446899">
          <w:rPr>
            <w:noProof/>
          </w:rPr>
          <w:t>79</w:t>
        </w:r>
        <w:r w:rsidR="00F867BC">
          <w:rPr>
            <w:noProof/>
          </w:rPr>
          <w:fldChar w:fldCharType="end"/>
        </w:r>
      </w:hyperlink>
    </w:p>
    <w:p w14:paraId="7891F07E" w14:textId="0E0AA789" w:rsidR="00F867BC" w:rsidRDefault="00091E8E">
      <w:pPr>
        <w:pStyle w:val="INNH2"/>
        <w:tabs>
          <w:tab w:val="left" w:pos="1200"/>
        </w:tabs>
        <w:rPr>
          <w:rFonts w:asciiTheme="minorHAnsi" w:eastAsiaTheme="minorEastAsia" w:hAnsiTheme="minorHAnsi"/>
          <w:noProof/>
        </w:rPr>
      </w:pPr>
      <w:hyperlink w:anchor="_Toc514160198" w:history="1">
        <w:r w:rsidR="00F867BC" w:rsidRPr="00096D5E">
          <w:rPr>
            <w:rStyle w:val="Hyperkobling"/>
            <w:noProof/>
          </w:rPr>
          <w:t>17.10</w:t>
        </w:r>
        <w:r w:rsidR="00F867BC">
          <w:rPr>
            <w:rFonts w:asciiTheme="minorHAnsi" w:eastAsiaTheme="minorEastAsia" w:hAnsiTheme="minorHAnsi"/>
            <w:noProof/>
          </w:rPr>
          <w:tab/>
        </w:r>
        <w:r w:rsidR="00F867BC" w:rsidRPr="00096D5E">
          <w:rPr>
            <w:rStyle w:val="Hyperkobling"/>
            <w:noProof/>
            <w:lang w:val="nn-NO"/>
          </w:rPr>
          <w:t>Totalisatorloven</w:t>
        </w:r>
        <w:r w:rsidR="00F867BC">
          <w:rPr>
            <w:noProof/>
          </w:rPr>
          <w:tab/>
        </w:r>
        <w:r w:rsidR="00F867BC">
          <w:rPr>
            <w:noProof/>
          </w:rPr>
          <w:fldChar w:fldCharType="begin"/>
        </w:r>
        <w:r w:rsidR="00F867BC">
          <w:rPr>
            <w:noProof/>
          </w:rPr>
          <w:instrText xml:space="preserve"> PAGEREF _Toc514160198 \h </w:instrText>
        </w:r>
        <w:r w:rsidR="00F867BC">
          <w:rPr>
            <w:noProof/>
          </w:rPr>
        </w:r>
        <w:r w:rsidR="00F867BC">
          <w:rPr>
            <w:noProof/>
          </w:rPr>
          <w:fldChar w:fldCharType="separate"/>
        </w:r>
        <w:r w:rsidR="00446899">
          <w:rPr>
            <w:noProof/>
          </w:rPr>
          <w:t>79</w:t>
        </w:r>
        <w:r w:rsidR="00F867BC">
          <w:rPr>
            <w:noProof/>
          </w:rPr>
          <w:fldChar w:fldCharType="end"/>
        </w:r>
      </w:hyperlink>
    </w:p>
    <w:p w14:paraId="11C40AF0" w14:textId="28DFC134" w:rsidR="00F867BC" w:rsidRDefault="00091E8E">
      <w:pPr>
        <w:pStyle w:val="INNH2"/>
        <w:tabs>
          <w:tab w:val="left" w:pos="1200"/>
        </w:tabs>
        <w:rPr>
          <w:rFonts w:asciiTheme="minorHAnsi" w:eastAsiaTheme="minorEastAsia" w:hAnsiTheme="minorHAnsi"/>
          <w:noProof/>
        </w:rPr>
      </w:pPr>
      <w:hyperlink w:anchor="_Toc514160199" w:history="1">
        <w:r w:rsidR="00F867BC" w:rsidRPr="00096D5E">
          <w:rPr>
            <w:rStyle w:val="Hyperkobling"/>
            <w:noProof/>
          </w:rPr>
          <w:t>17.11</w:t>
        </w:r>
        <w:r w:rsidR="00F867BC">
          <w:rPr>
            <w:rFonts w:asciiTheme="minorHAnsi" w:eastAsiaTheme="minorEastAsia" w:hAnsiTheme="minorHAnsi"/>
            <w:noProof/>
          </w:rPr>
          <w:tab/>
        </w:r>
        <w:r w:rsidR="00F867BC" w:rsidRPr="00096D5E">
          <w:rPr>
            <w:rStyle w:val="Hyperkobling"/>
            <w:noProof/>
          </w:rPr>
          <w:t>Løps- og konkurranseregelverk</w:t>
        </w:r>
        <w:r w:rsidR="00F867BC">
          <w:rPr>
            <w:noProof/>
          </w:rPr>
          <w:tab/>
        </w:r>
        <w:r w:rsidR="00F867BC">
          <w:rPr>
            <w:noProof/>
          </w:rPr>
          <w:fldChar w:fldCharType="begin"/>
        </w:r>
        <w:r w:rsidR="00F867BC">
          <w:rPr>
            <w:noProof/>
          </w:rPr>
          <w:instrText xml:space="preserve"> PAGEREF _Toc514160199 \h </w:instrText>
        </w:r>
        <w:r w:rsidR="00F867BC">
          <w:rPr>
            <w:noProof/>
          </w:rPr>
        </w:r>
        <w:r w:rsidR="00F867BC">
          <w:rPr>
            <w:noProof/>
          </w:rPr>
          <w:fldChar w:fldCharType="separate"/>
        </w:r>
        <w:r w:rsidR="00446899">
          <w:rPr>
            <w:noProof/>
          </w:rPr>
          <w:t>79</w:t>
        </w:r>
        <w:r w:rsidR="00F867BC">
          <w:rPr>
            <w:noProof/>
          </w:rPr>
          <w:fldChar w:fldCharType="end"/>
        </w:r>
      </w:hyperlink>
    </w:p>
    <w:p w14:paraId="28E441BA" w14:textId="548563F1" w:rsidR="00F867BC" w:rsidRDefault="00091E8E">
      <w:pPr>
        <w:pStyle w:val="INNH1"/>
        <w:tabs>
          <w:tab w:val="left" w:pos="600"/>
        </w:tabs>
        <w:rPr>
          <w:rFonts w:asciiTheme="minorHAnsi" w:eastAsiaTheme="minorEastAsia" w:hAnsiTheme="minorHAnsi"/>
          <w:noProof/>
        </w:rPr>
      </w:pPr>
      <w:hyperlink w:anchor="_Toc514160200" w:history="1">
        <w:r w:rsidR="00F867BC" w:rsidRPr="00096D5E">
          <w:rPr>
            <w:rStyle w:val="Hyperkobling"/>
            <w:noProof/>
          </w:rPr>
          <w:t>18</w:t>
        </w:r>
        <w:r w:rsidR="00F867BC">
          <w:rPr>
            <w:rFonts w:asciiTheme="minorHAnsi" w:eastAsiaTheme="minorEastAsia" w:hAnsiTheme="minorHAnsi"/>
            <w:noProof/>
          </w:rPr>
          <w:tab/>
        </w:r>
        <w:r w:rsidR="00F867BC" w:rsidRPr="00096D5E">
          <w:rPr>
            <w:rStyle w:val="Hyperkobling"/>
            <w:noProof/>
          </w:rPr>
          <w:t>Lenker</w:t>
        </w:r>
        <w:r w:rsidR="00F867BC">
          <w:rPr>
            <w:noProof/>
          </w:rPr>
          <w:tab/>
        </w:r>
        <w:r w:rsidR="00F867BC">
          <w:rPr>
            <w:noProof/>
          </w:rPr>
          <w:fldChar w:fldCharType="begin"/>
        </w:r>
        <w:r w:rsidR="00F867BC">
          <w:rPr>
            <w:noProof/>
          </w:rPr>
          <w:instrText xml:space="preserve"> PAGEREF _Toc514160200 \h </w:instrText>
        </w:r>
        <w:r w:rsidR="00F867BC">
          <w:rPr>
            <w:noProof/>
          </w:rPr>
        </w:r>
        <w:r w:rsidR="00F867BC">
          <w:rPr>
            <w:noProof/>
          </w:rPr>
          <w:fldChar w:fldCharType="separate"/>
        </w:r>
        <w:r w:rsidR="00446899">
          <w:rPr>
            <w:noProof/>
          </w:rPr>
          <w:t>80</w:t>
        </w:r>
        <w:r w:rsidR="00F867BC">
          <w:rPr>
            <w:noProof/>
          </w:rPr>
          <w:fldChar w:fldCharType="end"/>
        </w:r>
      </w:hyperlink>
    </w:p>
    <w:p w14:paraId="4A6E3D1E" w14:textId="72FD543A" w:rsidR="00DF437C" w:rsidRPr="00DF437C" w:rsidRDefault="00DF437C" w:rsidP="00DF437C">
      <w:r>
        <w:fldChar w:fldCharType="end"/>
      </w:r>
    </w:p>
    <w:p w14:paraId="77F1C9FC" w14:textId="77777777" w:rsidR="00F867BC" w:rsidRDefault="00F867BC">
      <w:pPr>
        <w:spacing w:after="160" w:line="259" w:lineRule="auto"/>
        <w:rPr>
          <w:b/>
          <w:kern w:val="28"/>
          <w:sz w:val="32"/>
        </w:rPr>
      </w:pPr>
      <w:bookmarkStart w:id="22" w:name="_Toc510636585"/>
      <w:bookmarkStart w:id="23" w:name="_Toc513639255"/>
      <w:bookmarkStart w:id="24" w:name="_Toc514154517"/>
      <w:r>
        <w:br w:type="page"/>
      </w:r>
    </w:p>
    <w:p w14:paraId="3E2F31BB" w14:textId="1551A348" w:rsidR="00FB099E" w:rsidRPr="00CB455E" w:rsidRDefault="00FB099E" w:rsidP="00F94306">
      <w:pPr>
        <w:pStyle w:val="Overskrift1"/>
        <w:rPr>
          <w:rFonts w:ascii="Calibri" w:eastAsiaTheme="majorEastAsia" w:hAnsi="Calibri" w:cstheme="majorBidi"/>
          <w:smallCaps/>
          <w:color w:val="000000" w:themeColor="text1"/>
          <w:sz w:val="36"/>
          <w:szCs w:val="36"/>
        </w:rPr>
      </w:pPr>
      <w:bookmarkStart w:id="25" w:name="_Toc514160060"/>
      <w:bookmarkStart w:id="26" w:name="_Toc514825601"/>
      <w:r>
        <w:lastRenderedPageBreak/>
        <w:t>Innledning:</w:t>
      </w:r>
      <w:bookmarkEnd w:id="20"/>
      <w:bookmarkEnd w:id="21"/>
      <w:bookmarkEnd w:id="22"/>
      <w:bookmarkEnd w:id="23"/>
      <w:bookmarkEnd w:id="24"/>
      <w:bookmarkEnd w:id="25"/>
      <w:bookmarkEnd w:id="26"/>
    </w:p>
    <w:p w14:paraId="34C99013" w14:textId="652F1398" w:rsidR="00A8736F" w:rsidRDefault="00386C3B" w:rsidP="00B75832">
      <w:r>
        <w:t>Målet med denne</w:t>
      </w:r>
      <w:r w:rsidR="00A8736F">
        <w:t xml:space="preserve"> veilederen </w:t>
      </w:r>
      <w:r>
        <w:t>er</w:t>
      </w:r>
      <w:r w:rsidR="00A8736F">
        <w:t xml:space="preserve"> å gi et bilde av det norske hesteholdet slik det framstår i 2018. Deretter er intensjonen at veiledningen skal være et viktig verktøy både for offentlig ansatte og hestebransjen selv. </w:t>
      </w:r>
      <w:r>
        <w:t xml:space="preserve">Veilederen er </w:t>
      </w:r>
      <w:r w:rsidR="00A8736F">
        <w:t xml:space="preserve">spesielt </w:t>
      </w:r>
      <w:r>
        <w:t>rettet mot</w:t>
      </w:r>
      <w:r w:rsidR="00A8736F">
        <w:t xml:space="preserve"> landets kommuner</w:t>
      </w:r>
      <w:r w:rsidR="003C731D">
        <w:t>, ettersom det er i kommunene den detaljerte samfunnsplanleggingen foregår, og fordi kommunen er aktuell som kjøper av hestebaserte tjenester</w:t>
      </w:r>
      <w:r w:rsidR="00A8736F">
        <w:t xml:space="preserve">. </w:t>
      </w:r>
      <w:r w:rsidR="007D36DC">
        <w:t>Veilederen</w:t>
      </w:r>
      <w:r>
        <w:t xml:space="preserve"> inneholder</w:t>
      </w:r>
      <w:r w:rsidR="00A8736F">
        <w:t xml:space="preserve"> faktabasert informasjon, praktiske eksempler, kontaktinfo</w:t>
      </w:r>
      <w:r w:rsidR="007D36DC">
        <w:t>rmasjon</w:t>
      </w:r>
      <w:r w:rsidR="00A8736F">
        <w:t xml:space="preserve"> og lenker til aktuelt regelverk. Med dette verktøyet håper vi å styrke hesteholdet til beste for hele samfunnet</w:t>
      </w:r>
      <w:r w:rsidR="009D6677">
        <w:t>, og bidra til å legge til rette for næringsutvikling i kommunene</w:t>
      </w:r>
      <w:r w:rsidR="00A8736F">
        <w:t xml:space="preserve">. </w:t>
      </w:r>
    </w:p>
    <w:p w14:paraId="45F3A9FE" w14:textId="4EB47C59" w:rsidR="00547274" w:rsidRDefault="00547274" w:rsidP="00C1510D">
      <w:r w:rsidRPr="00547274">
        <w:rPr>
          <w:noProof/>
        </w:rPr>
        <w:drawing>
          <wp:inline distT="0" distB="0" distL="0" distR="0" wp14:anchorId="0A9FD9D4" wp14:editId="6D4C6A49">
            <wp:extent cx="5721669" cy="3814445"/>
            <wp:effectExtent l="0" t="0" r="0" b="0"/>
            <wp:docPr id="19" name="Bilde 19" descr="M:\Bildearkiv\0 Pol Ledelse på reise mm\1 Jon Georg Dale\2017\170620 - JGD besøker Norsk Hestesenter for å informere om kommende veileder for hestehold\_DSC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Bildearkiv\0 Pol Ledelse på reise mm\1 Jon Georg Dale\2017\170620 - JGD besøker Norsk Hestesenter for å informere om kommende veileder for hestehold\_DSC372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9766" cy="3819843"/>
                    </a:xfrm>
                    <a:prstGeom prst="rect">
                      <a:avLst/>
                    </a:prstGeom>
                    <a:noFill/>
                    <a:ln>
                      <a:noFill/>
                    </a:ln>
                  </pic:spPr>
                </pic:pic>
              </a:graphicData>
            </a:graphic>
          </wp:inline>
        </w:drawing>
      </w:r>
    </w:p>
    <w:p w14:paraId="104E759B" w14:textId="66ABD9DE" w:rsidR="00547274" w:rsidRPr="00BC42BE" w:rsidRDefault="00547274" w:rsidP="00C1510D">
      <w:pPr>
        <w:pStyle w:val="Kilde"/>
        <w:rPr>
          <w:rStyle w:val="kursiv"/>
        </w:rPr>
      </w:pPr>
      <w:r w:rsidRPr="00BC42BE">
        <w:rPr>
          <w:rStyle w:val="kursiv"/>
        </w:rPr>
        <w:t xml:space="preserve">(Foto: </w:t>
      </w:r>
      <w:r w:rsidR="00EE2A48" w:rsidRPr="00BC42BE">
        <w:rPr>
          <w:rStyle w:val="kursiv"/>
        </w:rPr>
        <w:t>LMD</w:t>
      </w:r>
      <w:r w:rsidRPr="00BC42BE">
        <w:rPr>
          <w:rStyle w:val="kursiv"/>
        </w:rPr>
        <w:t>)</w:t>
      </w:r>
    </w:p>
    <w:p w14:paraId="547473FF" w14:textId="3E9401D8" w:rsidR="00662EF3" w:rsidRDefault="003C731D" w:rsidP="00B75832">
      <w:r>
        <w:t>Veilederen kan fungere som et oppslagsverk e</w:t>
      </w:r>
      <w:r w:rsidR="00386C3B">
        <w:t>nten man arbeider innen skole, helsevesen, teknisk drift, reiseliv, fritid eller annet</w:t>
      </w:r>
      <w:r>
        <w:t>.</w:t>
      </w:r>
      <w:r w:rsidR="00386C3B">
        <w:t xml:space="preserve"> Den er også ment å gi hjelp og tips til hvordan ulike situasjoner kan håndteres og løses. </w:t>
      </w:r>
    </w:p>
    <w:p w14:paraId="73BE9D01" w14:textId="203C3D8A" w:rsidR="00A8736F" w:rsidRDefault="00A8736F" w:rsidP="00B75832">
      <w:r>
        <w:t>Et</w:t>
      </w:r>
      <w:r w:rsidR="00762D2C">
        <w:t>ter andre verdenskrig har hesteholdet</w:t>
      </w:r>
      <w:r>
        <w:t xml:space="preserve"> gjennomgått en formidabel utvikling i Norge. Etter et dypt fall på 1960-tallet har hesten reist seg igjen. Hestene er å se landet rundt, og de brukes på høyst ulike måter. Mens hesten tradisjonelt har vært i bruk innen jordbruk, skogsdrift, transport, industri og militæret</w:t>
      </w:r>
      <w:r w:rsidR="007D36DC">
        <w:t>,</w:t>
      </w:r>
      <w:r>
        <w:t xml:space="preserve"> spiller dagens hester en helt annen rolle. Bruken spenner fra terapihester via turhester til konkurransehester som hevder seg i den ypperste internasjonale eliten. De finnes i storbyen og på landsbygda. I hestebransjen finnes folk i alle aldre og fra alle samfunnslag.</w:t>
      </w:r>
    </w:p>
    <w:p w14:paraId="364A3D7D" w14:textId="02836C71" w:rsidR="00DF029B" w:rsidRDefault="00035136" w:rsidP="00B75832">
      <w:r>
        <w:t>Felles for alle hester, uansett rase eller bruk,</w:t>
      </w:r>
      <w:r w:rsidR="00A8736F">
        <w:t xml:space="preserve"> er at de har de samme grunnleggende behovene for stell og oppfølging. Derfor leverer en lang rekke </w:t>
      </w:r>
      <w:r w:rsidR="569B45D4">
        <w:t xml:space="preserve">ulike </w:t>
      </w:r>
      <w:r w:rsidR="00A8736F">
        <w:t>næringer sine tjenester til hesteholdet i dag</w:t>
      </w:r>
      <w:r w:rsidR="00ED0A74">
        <w:t xml:space="preserve">. </w:t>
      </w:r>
      <w:r w:rsidR="007D36DC" w:rsidRPr="007D36DC">
        <w:t xml:space="preserve">Det dreier seg om alt fra fôr til hestene, leie av stallplass, transport, </w:t>
      </w:r>
      <w:r w:rsidR="007D36DC" w:rsidRPr="007D36DC">
        <w:lastRenderedPageBreak/>
        <w:t>trening, utstyr og veterinærtjenester.</w:t>
      </w:r>
      <w:r w:rsidR="007D36DC">
        <w:t xml:space="preserve"> </w:t>
      </w:r>
      <w:r w:rsidR="00ED0A74">
        <w:t xml:space="preserve">I 2012 ble hestenæringens årlige verdiskapning anslått til </w:t>
      </w:r>
      <w:r w:rsidR="00D2184C">
        <w:t>flere</w:t>
      </w:r>
      <w:r w:rsidR="00ED0A74">
        <w:t xml:space="preserve"> milliarder kroner</w:t>
      </w:r>
      <w:r w:rsidR="00080311">
        <w:t xml:space="preserve"> (</w:t>
      </w:r>
      <w:hyperlink r:id="rId14" w:history="1">
        <w:r>
          <w:rPr>
            <w:rStyle w:val="Hyperkobling"/>
          </w:rPr>
          <w:t>Vik &amp; Farstad</w:t>
        </w:r>
        <w:r w:rsidR="00080311" w:rsidRPr="00AC5570">
          <w:rPr>
            <w:rStyle w:val="Hyperkobling"/>
          </w:rPr>
          <w:t xml:space="preserve"> 2012</w:t>
        </w:r>
      </w:hyperlink>
      <w:r w:rsidR="00080311">
        <w:t>)</w:t>
      </w:r>
      <w:r w:rsidR="00ED0A74">
        <w:t>.</w:t>
      </w:r>
    </w:p>
    <w:p w14:paraId="729A369B" w14:textId="307CA2AC" w:rsidR="00A8736F" w:rsidRDefault="00A8736F" w:rsidP="00B75832">
      <w:r>
        <w:t xml:space="preserve">Likevel finnes det uutnyttede muligheter som kan utvikles i et nært samarbeid mellom utøverne og myndighetene. </w:t>
      </w:r>
      <w:r w:rsidR="003C731D">
        <w:t xml:space="preserve">Forhåpentligvis vil </w:t>
      </w:r>
      <w:r>
        <w:t xml:space="preserve">veilederen inspirere til </w:t>
      </w:r>
      <w:r w:rsidR="00035136">
        <w:t>aktiv handling og felles nytte.</w:t>
      </w:r>
    </w:p>
    <w:p w14:paraId="0AEA6C4E" w14:textId="272F76BB" w:rsidR="00C866AC" w:rsidRDefault="00D67980" w:rsidP="00F94306">
      <w:pPr>
        <w:pStyle w:val="Overskrift1"/>
      </w:pPr>
      <w:bookmarkStart w:id="27" w:name="_Toc503794542"/>
      <w:bookmarkStart w:id="28" w:name="_Toc504723334"/>
      <w:bookmarkStart w:id="29" w:name="_Toc504994514"/>
      <w:bookmarkStart w:id="30" w:name="_Toc505328682"/>
      <w:bookmarkStart w:id="31" w:name="_Toc505330292"/>
      <w:bookmarkStart w:id="32" w:name="_Toc505330747"/>
      <w:bookmarkStart w:id="33" w:name="_Toc505332754"/>
      <w:bookmarkStart w:id="34" w:name="_Toc505342248"/>
      <w:bookmarkStart w:id="35" w:name="_Toc505343173"/>
      <w:bookmarkStart w:id="36" w:name="_Toc505604585"/>
      <w:bookmarkStart w:id="37" w:name="_Toc506806375"/>
      <w:bookmarkStart w:id="38" w:name="_Toc506807442"/>
      <w:bookmarkStart w:id="39" w:name="_Toc506807717"/>
      <w:bookmarkStart w:id="40" w:name="_Toc506809765"/>
      <w:bookmarkStart w:id="41" w:name="_Toc506810292"/>
      <w:bookmarkStart w:id="42" w:name="_Toc508957487"/>
      <w:bookmarkStart w:id="43" w:name="_Toc508975154"/>
      <w:bookmarkStart w:id="44" w:name="_Toc509400715"/>
      <w:bookmarkStart w:id="45" w:name="_Toc509403846"/>
      <w:bookmarkStart w:id="46" w:name="_Toc503794543"/>
      <w:bookmarkStart w:id="47" w:name="_Toc504723335"/>
      <w:bookmarkStart w:id="48" w:name="_Toc504994515"/>
      <w:bookmarkStart w:id="49" w:name="_Toc505328683"/>
      <w:bookmarkStart w:id="50" w:name="_Toc505330293"/>
      <w:bookmarkStart w:id="51" w:name="_Toc505330748"/>
      <w:bookmarkStart w:id="52" w:name="_Toc505332755"/>
      <w:bookmarkStart w:id="53" w:name="_Toc505342249"/>
      <w:bookmarkStart w:id="54" w:name="_Toc505343174"/>
      <w:bookmarkStart w:id="55" w:name="_Toc505604586"/>
      <w:bookmarkStart w:id="56" w:name="_Toc506806376"/>
      <w:bookmarkStart w:id="57" w:name="_Toc506807443"/>
      <w:bookmarkStart w:id="58" w:name="_Toc506807718"/>
      <w:bookmarkStart w:id="59" w:name="_Toc506809766"/>
      <w:bookmarkStart w:id="60" w:name="_Toc506810293"/>
      <w:bookmarkStart w:id="61" w:name="_Toc508957488"/>
      <w:bookmarkStart w:id="62" w:name="_Toc508975155"/>
      <w:bookmarkStart w:id="63" w:name="_Toc509400716"/>
      <w:bookmarkStart w:id="64" w:name="_Toc509403847"/>
      <w:bookmarkStart w:id="65" w:name="_Toc501369763"/>
      <w:bookmarkStart w:id="66" w:name="_Toc503535540"/>
      <w:bookmarkStart w:id="67" w:name="_Toc503778664"/>
      <w:bookmarkStart w:id="68" w:name="_Toc503794544"/>
      <w:bookmarkStart w:id="69" w:name="_Toc504723336"/>
      <w:bookmarkStart w:id="70" w:name="_Toc504994516"/>
      <w:bookmarkStart w:id="71" w:name="_Toc505328684"/>
      <w:bookmarkStart w:id="72" w:name="_Toc505330294"/>
      <w:bookmarkStart w:id="73" w:name="_Toc505330749"/>
      <w:bookmarkStart w:id="74" w:name="_Toc505332756"/>
      <w:bookmarkStart w:id="75" w:name="_Toc505342250"/>
      <w:bookmarkStart w:id="76" w:name="_Toc505343175"/>
      <w:bookmarkStart w:id="77" w:name="_Toc505604587"/>
      <w:bookmarkStart w:id="78" w:name="_Toc506806377"/>
      <w:bookmarkStart w:id="79" w:name="_Toc506807444"/>
      <w:bookmarkStart w:id="80" w:name="_Toc506807719"/>
      <w:bookmarkStart w:id="81" w:name="_Toc506809767"/>
      <w:bookmarkStart w:id="82" w:name="_Toc506810294"/>
      <w:bookmarkStart w:id="83" w:name="_Toc508957489"/>
      <w:bookmarkStart w:id="84" w:name="_Toc508975156"/>
      <w:bookmarkStart w:id="85" w:name="_Toc509400717"/>
      <w:bookmarkStart w:id="86" w:name="_Toc509403848"/>
      <w:bookmarkStart w:id="87" w:name="_Toc503535541"/>
      <w:bookmarkStart w:id="88" w:name="_Toc505330750"/>
      <w:bookmarkStart w:id="89" w:name="_Toc510636586"/>
      <w:bookmarkStart w:id="90" w:name="_Toc513639256"/>
      <w:bookmarkStart w:id="91" w:name="_Toc514154518"/>
      <w:bookmarkStart w:id="92" w:name="_Toc514160061"/>
      <w:bookmarkStart w:id="93" w:name="_Toc514825602"/>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t>Dagens hesteho</w:t>
      </w:r>
      <w:r w:rsidR="00A83C7D">
        <w:t>ld</w:t>
      </w:r>
      <w:bookmarkEnd w:id="87"/>
      <w:bookmarkEnd w:id="88"/>
      <w:bookmarkEnd w:id="89"/>
      <w:bookmarkEnd w:id="90"/>
      <w:bookmarkEnd w:id="91"/>
      <w:bookmarkEnd w:id="92"/>
      <w:bookmarkEnd w:id="93"/>
      <w:r w:rsidR="00FB099E">
        <w:t xml:space="preserve"> </w:t>
      </w:r>
    </w:p>
    <w:p w14:paraId="2ABECA88" w14:textId="7CCC78BC" w:rsidR="0069632A" w:rsidRPr="001E6C81" w:rsidRDefault="00CF3AAE" w:rsidP="00F94306">
      <w:pPr>
        <w:pStyle w:val="Overskrift2"/>
      </w:pPr>
      <w:bookmarkStart w:id="94" w:name="_Toc510636587"/>
      <w:bookmarkStart w:id="95" w:name="_Toc513639257"/>
      <w:bookmarkStart w:id="96" w:name="_Toc514154519"/>
      <w:bookmarkStart w:id="97" w:name="_Toc514160062"/>
      <w:bookmarkStart w:id="98" w:name="_Toc514825603"/>
      <w:r>
        <w:t>Om hesten</w:t>
      </w:r>
      <w:bookmarkEnd w:id="94"/>
      <w:bookmarkEnd w:id="95"/>
      <w:bookmarkEnd w:id="96"/>
      <w:bookmarkEnd w:id="97"/>
      <w:bookmarkEnd w:id="98"/>
    </w:p>
    <w:p w14:paraId="7375371E" w14:textId="04A00BA8" w:rsidR="00F57D12" w:rsidRDefault="00F57D12" w:rsidP="007C7F9F">
      <w:r>
        <w:t xml:space="preserve">Hester kalles føll når de blir født og frem til de er </w:t>
      </w:r>
      <w:proofErr w:type="spellStart"/>
      <w:r>
        <w:t>ca</w:t>
      </w:r>
      <w:proofErr w:type="spellEnd"/>
      <w:r>
        <w:t xml:space="preserve"> 1 år gamle. </w:t>
      </w:r>
      <w:r w:rsidR="00024695">
        <w:t>En h</w:t>
      </w:r>
      <w:r>
        <w:t xml:space="preserve">est av hunkjønn kalles hoppe. </w:t>
      </w:r>
      <w:r w:rsidR="00024695">
        <w:t>En h</w:t>
      </w:r>
      <w:r>
        <w:t xml:space="preserve">est av hankjønn kalles hingst. En hingst som er kastrert, kalles vallak. </w:t>
      </w:r>
      <w:r w:rsidR="00024695">
        <w:t>H</w:t>
      </w:r>
      <w:r>
        <w:t>est</w:t>
      </w:r>
      <w:r w:rsidR="00024695">
        <w:t>er</w:t>
      </w:r>
      <w:r w:rsidR="00035136">
        <w:t xml:space="preserve"> kan leve i 25-30 år.</w:t>
      </w:r>
    </w:p>
    <w:p w14:paraId="73E22E99" w14:textId="6375593E" w:rsidR="00E10635" w:rsidRPr="00F52B0B" w:rsidRDefault="00CC356D" w:rsidP="00E10635">
      <w:r>
        <w:t>Hesten er et flokkdyr og et sosialt individ som kommuniserer via kroppsspråk. Heste</w:t>
      </w:r>
      <w:r w:rsidR="00BC0368">
        <w:t>r</w:t>
      </w:r>
      <w:r>
        <w:t xml:space="preserve"> har et bredt repertoar av signaler og kroppsholdninger som danner grunnlaget for deres kommunikasjon. For å sikre en trygg relasjon i omgang med hesten er det viktig å kunne lese disse signalene og ta hensyn til dem. </w:t>
      </w:r>
      <w:r w:rsidR="00E10635">
        <w:t xml:space="preserve">Mer nyttig informasjon om hestens adferd finnes på nettsiden </w:t>
      </w:r>
      <w:hyperlink r:id="rId15" w:history="1">
        <w:r w:rsidR="00E10635" w:rsidRPr="00F52B0B">
          <w:rPr>
            <w:rStyle w:val="Hyperkobling"/>
          </w:rPr>
          <w:t>Hest i trafikken</w:t>
        </w:r>
      </w:hyperlink>
      <w:r w:rsidR="00F52B0B">
        <w:t>.</w:t>
      </w:r>
    </w:p>
    <w:p w14:paraId="3E9DE043" w14:textId="1160DC14" w:rsidR="004B5C05" w:rsidRDefault="00CC356D" w:rsidP="00E10635">
      <w:r>
        <w:t xml:space="preserve">Hestens øre og hodeposisjon </w:t>
      </w:r>
      <w:r w:rsidR="00BC0368">
        <w:t>gir tydelig informasjon om dens</w:t>
      </w:r>
      <w:r w:rsidR="00F52B0B">
        <w:t xml:space="preserve"> emosjoner (</w:t>
      </w:r>
      <w:proofErr w:type="spellStart"/>
      <w:r w:rsidR="00F52B0B">
        <w:t>Houpt</w:t>
      </w:r>
      <w:proofErr w:type="spellEnd"/>
      <w:r w:rsidR="00F52B0B">
        <w:t xml:space="preserve"> 2011; </w:t>
      </w:r>
      <w:proofErr w:type="spellStart"/>
      <w:r w:rsidR="00F52B0B">
        <w:t>McGreevy</w:t>
      </w:r>
      <w:proofErr w:type="spellEnd"/>
      <w:r>
        <w:t xml:space="preserve"> 20</w:t>
      </w:r>
      <w:r w:rsidR="00035136">
        <w:t>06).</w:t>
      </w:r>
    </w:p>
    <w:p w14:paraId="657E6D4E" w14:textId="7DD6E138" w:rsidR="004B5C05" w:rsidRDefault="004B5C05" w:rsidP="00C1510D">
      <w:r>
        <w:rPr>
          <w:noProof/>
        </w:rPr>
        <w:drawing>
          <wp:inline distT="0" distB="0" distL="0" distR="0" wp14:anchorId="58CD740A" wp14:editId="1ABE4740">
            <wp:extent cx="5719235" cy="3949183"/>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GRID-LAMPE-13.JPG"/>
                    <pic:cNvPicPr/>
                  </pic:nvPicPr>
                  <pic:blipFill rotWithShape="1">
                    <a:blip r:embed="rId16" cstate="print">
                      <a:extLst>
                        <a:ext uri="{28A0092B-C50C-407E-A947-70E740481C1C}">
                          <a14:useLocalDpi xmlns:a14="http://schemas.microsoft.com/office/drawing/2010/main" val="0"/>
                        </a:ext>
                      </a:extLst>
                    </a:blip>
                    <a:srcRect t="7933"/>
                    <a:stretch/>
                  </pic:blipFill>
                  <pic:spPr bwMode="auto">
                    <a:xfrm>
                      <a:off x="0" y="0"/>
                      <a:ext cx="5731604" cy="3957724"/>
                    </a:xfrm>
                    <a:prstGeom prst="rect">
                      <a:avLst/>
                    </a:prstGeom>
                    <a:ln>
                      <a:noFill/>
                    </a:ln>
                    <a:extLst>
                      <a:ext uri="{53640926-AAD7-44D8-BBD7-CCE9431645EC}">
                        <a14:shadowObscured xmlns:a14="http://schemas.microsoft.com/office/drawing/2010/main"/>
                      </a:ext>
                    </a:extLst>
                  </pic:spPr>
                </pic:pic>
              </a:graphicData>
            </a:graphic>
          </wp:inline>
        </w:drawing>
      </w:r>
    </w:p>
    <w:p w14:paraId="4B3F110C" w14:textId="4961D6D2" w:rsidR="004B5C05" w:rsidRPr="00C1510D" w:rsidRDefault="00643D06" w:rsidP="00C1510D">
      <w:pPr>
        <w:pStyle w:val="Kilde"/>
        <w:rPr>
          <w:rStyle w:val="kursiv"/>
        </w:rPr>
      </w:pPr>
      <w:r w:rsidRPr="00C1510D">
        <w:rPr>
          <w:rStyle w:val="kursiv"/>
        </w:rPr>
        <w:t>Når hesten er våken og oppmerksom løfter den hodet og spisser ørene.</w:t>
      </w:r>
      <w:r w:rsidR="009624A3" w:rsidRPr="00C1510D">
        <w:rPr>
          <w:rStyle w:val="kursiv"/>
        </w:rPr>
        <w:t xml:space="preserve"> (F</w:t>
      </w:r>
      <w:r w:rsidR="004C6D27" w:rsidRPr="00C1510D">
        <w:rPr>
          <w:rStyle w:val="kursiv"/>
        </w:rPr>
        <w:t>oto: Ingrid Lampe)</w:t>
      </w:r>
    </w:p>
    <w:p w14:paraId="5530D741" w14:textId="33D6FDD5" w:rsidR="004B5C05" w:rsidRDefault="004B5C05" w:rsidP="00C1510D">
      <w:r>
        <w:rPr>
          <w:noProof/>
        </w:rPr>
        <w:lastRenderedPageBreak/>
        <w:drawing>
          <wp:inline distT="0" distB="0" distL="0" distR="0" wp14:anchorId="74E48867" wp14:editId="3FC91CC8">
            <wp:extent cx="5718863" cy="3678865"/>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GRID-LAMPE-34.JPG"/>
                    <pic:cNvPicPr/>
                  </pic:nvPicPr>
                  <pic:blipFill rotWithShape="1">
                    <a:blip r:embed="rId17" cstate="print">
                      <a:extLst>
                        <a:ext uri="{28A0092B-C50C-407E-A947-70E740481C1C}">
                          <a14:useLocalDpi xmlns:a14="http://schemas.microsoft.com/office/drawing/2010/main" val="0"/>
                        </a:ext>
                      </a:extLst>
                    </a:blip>
                    <a:srcRect t="10609" b="3620"/>
                    <a:stretch/>
                  </pic:blipFill>
                  <pic:spPr bwMode="auto">
                    <a:xfrm>
                      <a:off x="0" y="0"/>
                      <a:ext cx="5753995" cy="3701465"/>
                    </a:xfrm>
                    <a:prstGeom prst="rect">
                      <a:avLst/>
                    </a:prstGeom>
                    <a:ln>
                      <a:noFill/>
                    </a:ln>
                    <a:extLst>
                      <a:ext uri="{53640926-AAD7-44D8-BBD7-CCE9431645EC}">
                        <a14:shadowObscured xmlns:a14="http://schemas.microsoft.com/office/drawing/2010/main"/>
                      </a:ext>
                    </a:extLst>
                  </pic:spPr>
                </pic:pic>
              </a:graphicData>
            </a:graphic>
          </wp:inline>
        </w:drawing>
      </w:r>
    </w:p>
    <w:p w14:paraId="14F49464" w14:textId="6318CA6E" w:rsidR="00490676" w:rsidRPr="00C1510D" w:rsidRDefault="00643D06" w:rsidP="00C1510D">
      <w:pPr>
        <w:pStyle w:val="Kilde"/>
        <w:rPr>
          <w:rStyle w:val="kursiv"/>
        </w:rPr>
      </w:pPr>
      <w:r w:rsidRPr="00C1510D">
        <w:rPr>
          <w:rStyle w:val="kursiv"/>
        </w:rPr>
        <w:t>En avslappet hest har ørene hengende ut til siden og en avslappet kroppsholdning.</w:t>
      </w:r>
      <w:r w:rsidR="004C6D27" w:rsidRPr="00C1510D">
        <w:rPr>
          <w:rStyle w:val="kursiv"/>
        </w:rPr>
        <w:t xml:space="preserve"> (</w:t>
      </w:r>
      <w:r w:rsidR="009624A3" w:rsidRPr="00C1510D">
        <w:rPr>
          <w:rStyle w:val="kursiv"/>
        </w:rPr>
        <w:t>F</w:t>
      </w:r>
      <w:r w:rsidR="0051497C" w:rsidRPr="00C1510D">
        <w:rPr>
          <w:rStyle w:val="kursiv"/>
        </w:rPr>
        <w:t>oto: Ingrid Lampe)</w:t>
      </w:r>
    </w:p>
    <w:p w14:paraId="369C2B64" w14:textId="77777777" w:rsidR="00867596" w:rsidRDefault="008A0A89" w:rsidP="00C1510D">
      <w:pPr>
        <w:rPr>
          <w:rStyle w:val="kursiv"/>
          <w:i w:val="0"/>
        </w:rPr>
      </w:pPr>
      <w:r w:rsidRPr="007761B6">
        <w:rPr>
          <w:rStyle w:val="kursiv"/>
          <w:i w:val="0"/>
        </w:rPr>
        <w:t xml:space="preserve">Aggresjon vises gjennom en lav hodeposisjon og ører strukket rett bakover. </w:t>
      </w:r>
    </w:p>
    <w:p w14:paraId="6699FC54" w14:textId="5B25ACA9" w:rsidR="00490676" w:rsidRDefault="00867596" w:rsidP="00C1510D">
      <w:r>
        <w:rPr>
          <w:noProof/>
        </w:rPr>
        <w:drawing>
          <wp:inline distT="0" distB="0" distL="0" distR="0" wp14:anchorId="3EAEB502" wp14:editId="36465C46">
            <wp:extent cx="5718810" cy="3838575"/>
            <wp:effectExtent l="0" t="0" r="0" b="952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to gjespene våken og avslappet hest.jpg"/>
                    <pic:cNvPicPr/>
                  </pic:nvPicPr>
                  <pic:blipFill rotWithShape="1">
                    <a:blip r:embed="rId18" cstate="print">
                      <a:extLst>
                        <a:ext uri="{28A0092B-C50C-407E-A947-70E740481C1C}">
                          <a14:useLocalDpi xmlns:a14="http://schemas.microsoft.com/office/drawing/2010/main" val="0"/>
                        </a:ext>
                      </a:extLst>
                    </a:blip>
                    <a:srcRect t="6440" b="4064"/>
                    <a:stretch/>
                  </pic:blipFill>
                  <pic:spPr bwMode="auto">
                    <a:xfrm>
                      <a:off x="0" y="0"/>
                      <a:ext cx="5719657" cy="3839144"/>
                    </a:xfrm>
                    <a:prstGeom prst="rect">
                      <a:avLst/>
                    </a:prstGeom>
                    <a:ln>
                      <a:noFill/>
                    </a:ln>
                    <a:extLst>
                      <a:ext uri="{53640926-AAD7-44D8-BBD7-CCE9431645EC}">
                        <a14:shadowObscured xmlns:a14="http://schemas.microsoft.com/office/drawing/2010/main"/>
                      </a:ext>
                    </a:extLst>
                  </pic:spPr>
                </pic:pic>
              </a:graphicData>
            </a:graphic>
          </wp:inline>
        </w:drawing>
      </w:r>
    </w:p>
    <w:p w14:paraId="0A1DEA93" w14:textId="118E5581" w:rsidR="00490676" w:rsidRPr="00C1510D" w:rsidRDefault="00FD3EB9" w:rsidP="00867596">
      <w:pPr>
        <w:pStyle w:val="Kilde"/>
        <w:rPr>
          <w:rStyle w:val="kursiv"/>
        </w:rPr>
      </w:pPr>
      <w:r w:rsidRPr="00C1510D">
        <w:rPr>
          <w:rStyle w:val="kursiv"/>
        </w:rPr>
        <w:t>Gjespende hest</w:t>
      </w:r>
      <w:r w:rsidR="00490676" w:rsidRPr="00C1510D">
        <w:rPr>
          <w:rStyle w:val="kursiv"/>
        </w:rPr>
        <w:t>, våken hest og avslappet hest. (Foto: Ingrid Lampe)</w:t>
      </w:r>
    </w:p>
    <w:p w14:paraId="654D0068" w14:textId="0416A3D8" w:rsidR="00F37930" w:rsidRDefault="00CC356D" w:rsidP="007C7F9F">
      <w:r>
        <w:lastRenderedPageBreak/>
        <w:t xml:space="preserve">Hesten reagerer </w:t>
      </w:r>
      <w:r w:rsidR="00DF539E">
        <w:t xml:space="preserve">direkte </w:t>
      </w:r>
      <w:r>
        <w:t xml:space="preserve">på kroppsspråk hos mennesket. Derfor er hesten en god læremester når det kommer til </w:t>
      </w:r>
      <w:r w:rsidR="00DF539E">
        <w:t xml:space="preserve">endring av </w:t>
      </w:r>
      <w:r>
        <w:t>atferds</w:t>
      </w:r>
      <w:r w:rsidR="00DF539E">
        <w:t>mønster og god kommunikasjon</w:t>
      </w:r>
      <w:r w:rsidR="00F52B0B">
        <w:t xml:space="preserve"> (</w:t>
      </w:r>
      <w:proofErr w:type="spellStart"/>
      <w:r w:rsidR="00F52B0B">
        <w:t>Bachi</w:t>
      </w:r>
      <w:proofErr w:type="spellEnd"/>
      <w:r w:rsidR="00F52B0B">
        <w:t xml:space="preserve"> </w:t>
      </w:r>
      <w:r w:rsidR="00F52B0B" w:rsidRPr="00F52B0B">
        <w:rPr>
          <w:rStyle w:val="kursiv"/>
        </w:rPr>
        <w:t>et al</w:t>
      </w:r>
      <w:r w:rsidR="00F52B0B">
        <w:t>.</w:t>
      </w:r>
      <w:r>
        <w:t xml:space="preserve"> 2012; </w:t>
      </w:r>
      <w:proofErr w:type="spellStart"/>
      <w:r>
        <w:t>B</w:t>
      </w:r>
      <w:r w:rsidR="00F52B0B">
        <w:t>urgon</w:t>
      </w:r>
      <w:proofErr w:type="spellEnd"/>
      <w:r w:rsidR="00DF539E">
        <w:t xml:space="preserve"> 2011</w:t>
      </w:r>
      <w:r>
        <w:t>). Denne non-verbale kommunikasjonen er en av styrkene til hesten som gjør den egnet til å være en god samfunnsaktør i relasjonsbygging mellom mennesker.</w:t>
      </w:r>
    </w:p>
    <w:p w14:paraId="29FB315B" w14:textId="7D5F91CD" w:rsidR="00EC1DDE" w:rsidRDefault="00CC356D" w:rsidP="00CC356D">
      <w:r>
        <w:t>Måten vi håndterer hesten på har betydning for hvordan hesten lærer å reagere på mennesker. Holdningen til mennesket som håndterer hesten påvirker om hesten opplever det som en negativ, positiv ell</w:t>
      </w:r>
      <w:r w:rsidR="00F52B0B">
        <w:t>er nøytral interaksjon (</w:t>
      </w:r>
      <w:proofErr w:type="spellStart"/>
      <w:r w:rsidR="00F52B0B">
        <w:t>Fureix</w:t>
      </w:r>
      <w:proofErr w:type="spellEnd"/>
      <w:r w:rsidR="00F52B0B">
        <w:t xml:space="preserve"> </w:t>
      </w:r>
      <w:r w:rsidR="00F52B0B">
        <w:rPr>
          <w:rStyle w:val="kursiv"/>
        </w:rPr>
        <w:t>et</w:t>
      </w:r>
      <w:r w:rsidR="00F52B0B" w:rsidRPr="00F52B0B">
        <w:rPr>
          <w:rStyle w:val="kursiv"/>
        </w:rPr>
        <w:t xml:space="preserve"> al</w:t>
      </w:r>
      <w:r w:rsidR="00F52B0B">
        <w:t xml:space="preserve">. </w:t>
      </w:r>
      <w:r>
        <w:t>2009). Dette er viktig å ten</w:t>
      </w:r>
      <w:r w:rsidR="00035136">
        <w:t>ke på i all håndtering av hest.</w:t>
      </w:r>
    </w:p>
    <w:p w14:paraId="080823BE" w14:textId="4D7454C0" w:rsidR="00EC1DDE" w:rsidRDefault="00EC1DDE" w:rsidP="00C1510D">
      <w:r>
        <w:rPr>
          <w:noProof/>
        </w:rPr>
        <w:drawing>
          <wp:inline distT="0" distB="0" distL="0" distR="0" wp14:anchorId="7F8762D1" wp14:editId="72DD835C">
            <wp:extent cx="5719445" cy="3818006"/>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RGITTE-HELLSTRØM-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0552" cy="3825421"/>
                    </a:xfrm>
                    <a:prstGeom prst="rect">
                      <a:avLst/>
                    </a:prstGeom>
                  </pic:spPr>
                </pic:pic>
              </a:graphicData>
            </a:graphic>
          </wp:inline>
        </w:drawing>
      </w:r>
    </w:p>
    <w:p w14:paraId="6C36F85B" w14:textId="06FA4FEA" w:rsidR="00AE1F3B" w:rsidRPr="00C1510D" w:rsidRDefault="00AE1F3B" w:rsidP="00C1510D">
      <w:pPr>
        <w:pStyle w:val="Kilde"/>
        <w:rPr>
          <w:rStyle w:val="kursiv"/>
        </w:rPr>
      </w:pPr>
      <w:r w:rsidRPr="00C1510D">
        <w:rPr>
          <w:rStyle w:val="kursiv"/>
        </w:rPr>
        <w:t>(Foto: Birgitt</w:t>
      </w:r>
      <w:r w:rsidR="002B37B1" w:rsidRPr="00C1510D">
        <w:rPr>
          <w:rStyle w:val="kursiv"/>
        </w:rPr>
        <w:t>e Hellstrøm)</w:t>
      </w:r>
    </w:p>
    <w:p w14:paraId="4D1D851D" w14:textId="4637F822" w:rsidR="00EC1DDE" w:rsidRDefault="001D629F" w:rsidP="00CC356D">
      <w:r>
        <w:t>Hester er følsomme</w:t>
      </w:r>
      <w:r w:rsidR="00CC356D">
        <w:t xml:space="preserve"> dyr som lett påvirkes av våre holdninger</w:t>
      </w:r>
      <w:r>
        <w:t xml:space="preserve"> og atferd i håndteringen av dem</w:t>
      </w:r>
      <w:r w:rsidR="00CC356D">
        <w:t>.</w:t>
      </w:r>
    </w:p>
    <w:p w14:paraId="75CAF14C" w14:textId="2833C222" w:rsidR="00CC356D" w:rsidRDefault="00CC356D" w:rsidP="00CC356D">
      <w:r>
        <w:t>Hesten har også evnen til å lese menneskelige signaler</w:t>
      </w:r>
      <w:r w:rsidR="00305205">
        <w:t>.</w:t>
      </w:r>
      <w:r>
        <w:t xml:space="preserve"> Et eksempel på dette kan være kroppsposisjon </w:t>
      </w:r>
      <w:r w:rsidR="00E1696E">
        <w:t xml:space="preserve">og peking </w:t>
      </w:r>
      <w:r>
        <w:t>som viser hvilken bøtte som inneholder mat (</w:t>
      </w:r>
      <w:proofErr w:type="spellStart"/>
      <w:r>
        <w:t>Krueger</w:t>
      </w:r>
      <w:proofErr w:type="spellEnd"/>
      <w:r>
        <w:t xml:space="preserve"> </w:t>
      </w:r>
      <w:r w:rsidRPr="00F52B0B">
        <w:rPr>
          <w:rStyle w:val="kursiv"/>
        </w:rPr>
        <w:t>et al.</w:t>
      </w:r>
      <w:r>
        <w:t xml:space="preserve"> 2011). Det er også vist at hesten favoriserer det mennesket som gir det mest oppmerksomhet gjennom kroppsposisjon og øyekontakt (</w:t>
      </w:r>
      <w:proofErr w:type="spellStart"/>
      <w:r>
        <w:t>Proops</w:t>
      </w:r>
      <w:proofErr w:type="spellEnd"/>
      <w:r>
        <w:t xml:space="preserve"> </w:t>
      </w:r>
      <w:r w:rsidRPr="00F52B0B">
        <w:rPr>
          <w:rStyle w:val="kursiv"/>
        </w:rPr>
        <w:t>et al.</w:t>
      </w:r>
      <w:r>
        <w:t xml:space="preserve"> 2010). Gjennom avl og bruk er det sannsynlig at mennesket har favorisert de hestene som reagerer mest</w:t>
      </w:r>
      <w:r w:rsidR="00035136">
        <w:t xml:space="preserve"> på menneskelige signaler.</w:t>
      </w:r>
    </w:p>
    <w:p w14:paraId="0597E8E0" w14:textId="3B8E01FE" w:rsidR="00CC356D" w:rsidRDefault="00CC356D" w:rsidP="00CC356D">
      <w:r>
        <w:t>Miljøet hesten lever i har påvirkning på atferden hesten viser overfor mennesket (Visser</w:t>
      </w:r>
      <w:r w:rsidR="00F52B0B">
        <w:t xml:space="preserve"> </w:t>
      </w:r>
      <w:r w:rsidR="00F52B0B" w:rsidRPr="00F52B0B">
        <w:rPr>
          <w:rStyle w:val="kursiv"/>
        </w:rPr>
        <w:t>et al.</w:t>
      </w:r>
      <w:r>
        <w:t xml:space="preserve"> 2008). Det er vist at unge hester som blir holdt i flokk på store områder lettere forstår menneskelige signaler i grunntrening enn oppstallede unghester (</w:t>
      </w:r>
      <w:proofErr w:type="spellStart"/>
      <w:r>
        <w:t>Rivera</w:t>
      </w:r>
      <w:proofErr w:type="spellEnd"/>
      <w:r w:rsidR="008B1CE2">
        <w:t xml:space="preserve"> </w:t>
      </w:r>
      <w:r w:rsidR="008B1CE2" w:rsidRPr="00F52B0B">
        <w:rPr>
          <w:rStyle w:val="kursiv"/>
        </w:rPr>
        <w:t>et al.</w:t>
      </w:r>
      <w:r>
        <w:t xml:space="preserve"> 2002). Hold av hest i flokk er også vist å gi bedre velferd og roligere hester som er enklere å håndtere (Hartmann</w:t>
      </w:r>
      <w:r w:rsidR="008B1CE2">
        <w:t xml:space="preserve"> </w:t>
      </w:r>
      <w:r w:rsidR="008B1CE2" w:rsidRPr="00F52B0B">
        <w:rPr>
          <w:rStyle w:val="kursiv"/>
        </w:rPr>
        <w:t>et al.</w:t>
      </w:r>
      <w:r>
        <w:t xml:space="preserve"> 2012; </w:t>
      </w:r>
      <w:proofErr w:type="spellStart"/>
      <w:r>
        <w:t>Lesimple</w:t>
      </w:r>
      <w:proofErr w:type="spellEnd"/>
      <w:r w:rsidR="008B1CE2">
        <w:t xml:space="preserve"> </w:t>
      </w:r>
      <w:r w:rsidR="008B1CE2" w:rsidRPr="00F52B0B">
        <w:rPr>
          <w:rStyle w:val="kursiv"/>
        </w:rPr>
        <w:t>et al.</w:t>
      </w:r>
      <w:r w:rsidR="00035136">
        <w:t xml:space="preserve"> 2011).</w:t>
      </w:r>
    </w:p>
    <w:p w14:paraId="63D1EBF2" w14:textId="240AE2F7" w:rsidR="004B5C05" w:rsidRDefault="004B5C05" w:rsidP="00937DE3">
      <w:r>
        <w:rPr>
          <w:noProof/>
        </w:rPr>
        <w:lastRenderedPageBreak/>
        <w:drawing>
          <wp:inline distT="0" distB="0" distL="0" distR="0" wp14:anchorId="3D9D4CF1" wp14:editId="6C352EB8">
            <wp:extent cx="5719445" cy="4289584"/>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NGRID-LAMPE-3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2026" cy="4291520"/>
                    </a:xfrm>
                    <a:prstGeom prst="rect">
                      <a:avLst/>
                    </a:prstGeom>
                  </pic:spPr>
                </pic:pic>
              </a:graphicData>
            </a:graphic>
          </wp:inline>
        </w:drawing>
      </w:r>
    </w:p>
    <w:p w14:paraId="4C856766" w14:textId="16441356" w:rsidR="00A16BBA" w:rsidRPr="00937DE3" w:rsidRDefault="00584A43" w:rsidP="00937DE3">
      <w:pPr>
        <w:pStyle w:val="Kilde"/>
        <w:rPr>
          <w:rStyle w:val="kursiv"/>
        </w:rPr>
      </w:pPr>
      <w:r w:rsidRPr="00937DE3">
        <w:rPr>
          <w:rStyle w:val="kursiv"/>
        </w:rPr>
        <w:t>(F</w:t>
      </w:r>
      <w:r w:rsidR="002B37B1" w:rsidRPr="00937DE3">
        <w:rPr>
          <w:rStyle w:val="kursiv"/>
        </w:rPr>
        <w:t>oto: Ingrid Lampe)</w:t>
      </w:r>
    </w:p>
    <w:p w14:paraId="78F537A5" w14:textId="60A1FC0A" w:rsidR="00CC356D" w:rsidRDefault="008D46CF" w:rsidP="00F94306">
      <w:pPr>
        <w:pStyle w:val="Overskrift2"/>
      </w:pPr>
      <w:bookmarkStart w:id="99" w:name="_Toc505330752"/>
      <w:bookmarkStart w:id="100" w:name="_Toc510636588"/>
      <w:bookmarkStart w:id="101" w:name="_Toc513639258"/>
      <w:bookmarkStart w:id="102" w:name="_Toc514154520"/>
      <w:bookmarkStart w:id="103" w:name="_Toc514160063"/>
      <w:bookmarkStart w:id="104" w:name="_Toc514825604"/>
      <w:r>
        <w:t>Om hestehold</w:t>
      </w:r>
      <w:bookmarkEnd w:id="99"/>
      <w:bookmarkEnd w:id="100"/>
      <w:bookmarkEnd w:id="101"/>
      <w:bookmarkEnd w:id="102"/>
      <w:bookmarkEnd w:id="103"/>
      <w:bookmarkEnd w:id="104"/>
    </w:p>
    <w:p w14:paraId="5C491859" w14:textId="21A180F9" w:rsidR="008B1CE2" w:rsidRDefault="00CC356D">
      <w:r w:rsidRPr="00F80927">
        <w:t xml:space="preserve">Antall hester i Norge har økt fra om lag </w:t>
      </w:r>
      <w:r w:rsidR="008B1CE2">
        <w:t>42</w:t>
      </w:r>
      <w:r w:rsidR="008B1CE2" w:rsidRPr="00EA288F">
        <w:t> 000</w:t>
      </w:r>
      <w:r w:rsidRPr="00F80927">
        <w:t xml:space="preserve"> i år 2000 til om lag </w:t>
      </w:r>
      <w:r w:rsidR="008B1CE2" w:rsidRPr="00EA288F">
        <w:t>125 000</w:t>
      </w:r>
      <w:r w:rsidRPr="00F80927">
        <w:t xml:space="preserve"> i 2012 (No</w:t>
      </w:r>
      <w:r w:rsidRPr="00226AAB">
        <w:t xml:space="preserve">rsk Hestesenter 2009; </w:t>
      </w:r>
      <w:hyperlink r:id="rId21" w:history="1">
        <w:r w:rsidR="008B1CE2">
          <w:rPr>
            <w:rStyle w:val="Hyperkobling"/>
          </w:rPr>
          <w:t>Vik &amp; Farstad 2012</w:t>
        </w:r>
      </w:hyperlink>
      <w:r w:rsidRPr="00F80927">
        <w:t>), og 72 % av hestene benyttes i dag til hob</w:t>
      </w:r>
      <w:r w:rsidR="008B1CE2">
        <w:t>by og rekreasjon (Vik &amp; Farstad</w:t>
      </w:r>
      <w:r w:rsidRPr="00F80927">
        <w:t xml:space="preserve"> 2012). </w:t>
      </w:r>
      <w:r w:rsidR="00A8736F" w:rsidRPr="00EA288F">
        <w:t>Den største endringen som norsk hestehold har gjennomgått de siste 50 år</w:t>
      </w:r>
      <w:r w:rsidR="008B1CE2">
        <w:t>ene</w:t>
      </w:r>
      <w:r w:rsidR="00035136">
        <w:t>,</w:t>
      </w:r>
      <w:r w:rsidR="00A8736F" w:rsidRPr="00EA288F">
        <w:t xml:space="preserve"> er overgangen fra å være et arbeidsdyr til å bli et dyr knyttet til folks fritid. I denne overgangen har båndene til landbruket og forsvaret blitt kraftig svekket. Samtidig har det kommet nye grupper hesteeiere til. På 1960-tallet var tallet på hest nede i 20 000 på sitt laveste. </w:t>
      </w:r>
      <w:r w:rsidR="004914F3">
        <w:t xml:space="preserve">Forskningsrapporten </w:t>
      </w:r>
      <w:r w:rsidR="00B8332D">
        <w:t>til Vik &amp; Farstad</w:t>
      </w:r>
      <w:r w:rsidR="004914F3">
        <w:t xml:space="preserve">, som nevnt i foregående avsnitt, </w:t>
      </w:r>
      <w:r w:rsidR="00A8736F" w:rsidRPr="00EA288F">
        <w:t>ansl</w:t>
      </w:r>
      <w:r w:rsidR="004914F3">
        <w:t>o</w:t>
      </w:r>
      <w:r w:rsidR="00A8736F" w:rsidRPr="00EA288F">
        <w:t xml:space="preserve"> tallet til </w:t>
      </w:r>
      <w:proofErr w:type="spellStart"/>
      <w:r w:rsidR="00A8736F" w:rsidRPr="00EA288F">
        <w:t>ca</w:t>
      </w:r>
      <w:proofErr w:type="spellEnd"/>
      <w:r w:rsidR="00A8736F" w:rsidRPr="00EA288F">
        <w:t xml:space="preserve"> 125 000, men opprettelsen av </w:t>
      </w:r>
      <w:hyperlink r:id="rId22" w:history="1">
        <w:r w:rsidR="00A8736F" w:rsidRPr="00CB455E">
          <w:rPr>
            <w:rStyle w:val="Hyperkobling"/>
          </w:rPr>
          <w:t>det nasjonale hesteregisteret</w:t>
        </w:r>
      </w:hyperlink>
      <w:r w:rsidR="00A8736F" w:rsidRPr="00EA288F">
        <w:t xml:space="preserve"> i 2017 tyder på at tallet </w:t>
      </w:r>
      <w:r w:rsidR="00035136">
        <w:t xml:space="preserve">nå </w:t>
      </w:r>
      <w:r w:rsidR="00A8736F" w:rsidRPr="00EA288F">
        <w:t xml:space="preserve">er </w:t>
      </w:r>
      <w:r w:rsidR="006D51C2">
        <w:t>noe</w:t>
      </w:r>
      <w:r w:rsidR="00F66C9C" w:rsidRPr="00EA288F">
        <w:t xml:space="preserve"> </w:t>
      </w:r>
      <w:r w:rsidR="00A8736F" w:rsidRPr="00EA288F">
        <w:t>lavere.</w:t>
      </w:r>
    </w:p>
    <w:p w14:paraId="29279530" w14:textId="47EFCCFA" w:rsidR="00C26DEA" w:rsidRDefault="00A8736F">
      <w:r w:rsidRPr="00EA288F">
        <w:t>Dagens hestehold innebærer at hesten i vår tid holder til inne i eller like i nærheten av de store byene i mye større grad nå enn før. Sakte men sikkert er hesten i ferd med å innta nye roller i takt med at samfunnet endrer seg. På tross av at hesten representerer historie og tradisjon</w:t>
      </w:r>
      <w:r w:rsidR="00932879">
        <w:t>,</w:t>
      </w:r>
      <w:r w:rsidRPr="00EA288F">
        <w:t xml:space="preserve"> er hesteæringen slik den framstår i dag en ung næring.</w:t>
      </w:r>
    </w:p>
    <w:p w14:paraId="1596FE9A" w14:textId="626BC7CD" w:rsidR="00C26DEA" w:rsidRDefault="00C26DEA" w:rsidP="00C26DEA">
      <w:r>
        <w:t xml:space="preserve">Hestenæringen har betydning for forholdet mellom dyr og mennesker, og for menneskenes forvaltning av naturen. Hester er venner, sportsutøvere, landskapspleiere og mye annet, og det foregår mye økonomisk aktivitet knyttet til hold og bruk av hest. </w:t>
      </w:r>
      <w:proofErr w:type="spellStart"/>
      <w:r w:rsidR="006D51C2">
        <w:t>Ridetilbud</w:t>
      </w:r>
      <w:proofErr w:type="spellEnd"/>
      <w:r w:rsidR="006D51C2">
        <w:t xml:space="preserve"> kan tilpasses folk i alle aldre, også folk med mange ulike typer funksjonsutford</w:t>
      </w:r>
      <w:r w:rsidR="00035136">
        <w:t>r</w:t>
      </w:r>
      <w:r w:rsidR="006D51C2">
        <w:t xml:space="preserve">inger. </w:t>
      </w:r>
      <w:r w:rsidR="000911C3">
        <w:t xml:space="preserve">For </w:t>
      </w:r>
      <w:r w:rsidR="00035136">
        <w:t>personer</w:t>
      </w:r>
      <w:r w:rsidR="000911C3">
        <w:t xml:space="preserve"> som ikke kan gå, </w:t>
      </w:r>
      <w:r w:rsidR="007162DC">
        <w:t>kan</w:t>
      </w:r>
      <w:r w:rsidR="000911C3">
        <w:t xml:space="preserve"> hesten </w:t>
      </w:r>
      <w:r w:rsidR="006D51C2">
        <w:t xml:space="preserve">bl.a. </w:t>
      </w:r>
      <w:r w:rsidR="007162DC">
        <w:t>gi en</w:t>
      </w:r>
      <w:r w:rsidR="000911C3">
        <w:t xml:space="preserve"> mulighet til å komme ut i naturen. </w:t>
      </w:r>
      <w:r w:rsidR="00EE2A48" w:rsidRPr="00EE2A48">
        <w:t xml:space="preserve">Ridning som </w:t>
      </w:r>
      <w:r w:rsidR="00EE2A48" w:rsidRPr="00EE2A48">
        <w:lastRenderedPageBreak/>
        <w:t xml:space="preserve">konkurranse og sport generelt kan drives av </w:t>
      </w:r>
      <w:r w:rsidR="006D51C2">
        <w:t xml:space="preserve">folk med </w:t>
      </w:r>
      <w:r w:rsidR="00932879">
        <w:t>mange ulike</w:t>
      </w:r>
      <w:r w:rsidR="006D51C2">
        <w:t xml:space="preserve"> typer funksjonshemminger</w:t>
      </w:r>
      <w:r w:rsidR="00EE2A48" w:rsidRPr="00EE2A48">
        <w:t>.</w:t>
      </w:r>
    </w:p>
    <w:p w14:paraId="752EB767" w14:textId="77777777" w:rsidR="008B1CE2" w:rsidRDefault="00A8736F">
      <w:r w:rsidRPr="00EA288F">
        <w:t xml:space="preserve">Landet rundt kan man treffe på hester. De ferdes </w:t>
      </w:r>
      <w:r>
        <w:t xml:space="preserve">sammen med rytter eller kusk </w:t>
      </w:r>
      <w:r w:rsidRPr="00EA288F">
        <w:t>på stier og veier, til fjells og i skogen. Hestetransporter er stadig på veiene, og stevner, løp, konkurranser, kurs, utstillinger og treff pågår året rundt. Hesten krever utearealer i form av luftegårder/paddocker, utegang og beiter.</w:t>
      </w:r>
    </w:p>
    <w:p w14:paraId="6039AAD5" w14:textId="6D273372" w:rsidR="00A8736F" w:rsidRPr="00EA288F" w:rsidRDefault="00A8736F">
      <w:r w:rsidRPr="00EA288F">
        <w:t xml:space="preserve">Vi vet ikke nøyaktig hvor mange mennesker som er knyttet til hesten i Norge. Men </w:t>
      </w:r>
      <w:r w:rsidR="00703A23">
        <w:t xml:space="preserve">i stifterorganisasjonene til Norsk Hestesenter er det registrert til sammen i </w:t>
      </w:r>
      <w:r w:rsidRPr="00EA288F">
        <w:t xml:space="preserve">underkant av </w:t>
      </w:r>
      <w:r w:rsidR="008B1CE2">
        <w:t>100</w:t>
      </w:r>
      <w:r w:rsidR="008B1CE2" w:rsidRPr="00EA288F">
        <w:t> 000</w:t>
      </w:r>
      <w:r w:rsidR="00703A23">
        <w:t xml:space="preserve"> </w:t>
      </w:r>
      <w:r w:rsidR="008B1CE2">
        <w:t>medlemskap</w:t>
      </w:r>
      <w:r w:rsidR="00703A23">
        <w:t>.</w:t>
      </w:r>
      <w:r w:rsidRPr="00EA288F">
        <w:t xml:space="preserve"> Rundt hvert medlem finnes det gjerne andre familiemedlemmer og venner som bidrar. I tillegg holder mange på med hest uten å være med i noen hesteorganisasjon.</w:t>
      </w:r>
    </w:p>
    <w:p w14:paraId="13EC12A4" w14:textId="7026F65A" w:rsidR="006E31B9" w:rsidRPr="00226AAB" w:rsidRDefault="00A8736F" w:rsidP="006E31B9">
      <w:r w:rsidRPr="00EA288F">
        <w:t xml:space="preserve">For mange representerer hesten livskvalitet. Omgang med hesten gir ro og styrke, og er med på å bedre folkehelsen. </w:t>
      </w:r>
      <w:r w:rsidR="006E31B9">
        <w:t>Hesten har egenskaper som kan gi nærhet og en opplevelse av å bli tatt vare</w:t>
      </w:r>
      <w:r w:rsidR="0051497C">
        <w:t xml:space="preserve"> på gjennom å gi omsorg (</w:t>
      </w:r>
      <w:proofErr w:type="spellStart"/>
      <w:r w:rsidR="0051497C">
        <w:t>Burgon</w:t>
      </w:r>
      <w:proofErr w:type="spellEnd"/>
      <w:r w:rsidR="006E31B9">
        <w:t xml:space="preserve"> 2011). For å oppnå en god og trygg relasjon til hesten er egenskapene hos hesten vesentlige. En rolig hest vil gi en følelse av beskyttelse og trygghet</w:t>
      </w:r>
      <w:r w:rsidR="0051497C">
        <w:t xml:space="preserve"> mer enn en reaktiv hest (Brown</w:t>
      </w:r>
      <w:r w:rsidR="006E31B9">
        <w:t xml:space="preserve"> 2007). Egenskapene hos hesten kan derfor ha betydning for </w:t>
      </w:r>
      <w:r w:rsidR="006E31B9" w:rsidRPr="00F80927">
        <w:t>opplevelsen i interaksjonen.</w:t>
      </w:r>
    </w:p>
    <w:p w14:paraId="28037661" w14:textId="6391E5E0" w:rsidR="00643D06" w:rsidRDefault="00643D06" w:rsidP="00A8736F">
      <w:r>
        <w:rPr>
          <w:noProof/>
        </w:rPr>
        <w:drawing>
          <wp:inline distT="0" distB="0" distL="0" distR="0" wp14:anchorId="1444465E" wp14:editId="2CE6D360">
            <wp:extent cx="5719445" cy="3809034"/>
            <wp:effectExtent l="0" t="0" r="0" b="127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rgitta-Margareta-Lindén-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44341" cy="3825614"/>
                    </a:xfrm>
                    <a:prstGeom prst="rect">
                      <a:avLst/>
                    </a:prstGeom>
                  </pic:spPr>
                </pic:pic>
              </a:graphicData>
            </a:graphic>
          </wp:inline>
        </w:drawing>
      </w:r>
    </w:p>
    <w:p w14:paraId="5F46C1C8" w14:textId="0E8EAE60" w:rsidR="00643D06" w:rsidRPr="00937DE3" w:rsidRDefault="00350F32" w:rsidP="00937DE3">
      <w:pPr>
        <w:pStyle w:val="Kilde"/>
        <w:rPr>
          <w:rStyle w:val="kursiv"/>
        </w:rPr>
      </w:pPr>
      <w:r w:rsidRPr="00937DE3">
        <w:rPr>
          <w:rStyle w:val="kursiv"/>
        </w:rPr>
        <w:t>(Foto: Birgitta Margaret</w:t>
      </w:r>
      <w:r w:rsidR="005866A8" w:rsidRPr="00937DE3">
        <w:rPr>
          <w:rStyle w:val="kursiv"/>
        </w:rPr>
        <w:t xml:space="preserve">a </w:t>
      </w:r>
      <w:proofErr w:type="spellStart"/>
      <w:r w:rsidR="005866A8" w:rsidRPr="00937DE3">
        <w:rPr>
          <w:rStyle w:val="kursiv"/>
        </w:rPr>
        <w:t>Lindén</w:t>
      </w:r>
      <w:proofErr w:type="spellEnd"/>
      <w:r w:rsidR="0051497C" w:rsidRPr="00937DE3">
        <w:rPr>
          <w:rStyle w:val="kursiv"/>
        </w:rPr>
        <w:t>)</w:t>
      </w:r>
    </w:p>
    <w:p w14:paraId="3334CE68" w14:textId="43650693" w:rsidR="0051497C" w:rsidRDefault="00A8736F" w:rsidP="008A07B6">
      <w:r w:rsidRPr="00EA288F">
        <w:t xml:space="preserve">Hesten </w:t>
      </w:r>
      <w:r w:rsidR="00C50B80">
        <w:t>er en viktig kulturbærer som</w:t>
      </w:r>
      <w:r w:rsidR="00576A51">
        <w:t xml:space="preserve"> </w:t>
      </w:r>
      <w:r w:rsidRPr="00EA288F">
        <w:t>kan bygge bro mellom by og land</w:t>
      </w:r>
      <w:r w:rsidR="00C50B80">
        <w:t>, og den</w:t>
      </w:r>
      <w:r w:rsidRPr="00EA288F">
        <w:t xml:space="preserve"> er med på å holde ku</w:t>
      </w:r>
      <w:r>
        <w:t>lturlandskapet åpent. Stallen har</w:t>
      </w:r>
      <w:r w:rsidRPr="00EA288F">
        <w:t xml:space="preserve"> etter hvert </w:t>
      </w:r>
      <w:r>
        <w:t xml:space="preserve">blitt </w:t>
      </w:r>
      <w:r w:rsidRPr="00EA288F">
        <w:t xml:space="preserve">en velkjent ungdomsarena for læring, egenutvikling, lederskap og sunne aktiviteter. Å omgås hest kan komme til nytte på helt andre områder i livet. Hesten dømmer ikke folk ut fra verken alder, kjønn, utseende eller bakgrunn. Den reagerer utfra egne instinkter og menneskets atferd der og da. Dette åpner for muligheter som bare i liten grad er tatt i bruk i Norge i dag, men ulike aktiviteter og </w:t>
      </w:r>
      <w:r w:rsidRPr="00EA288F">
        <w:lastRenderedPageBreak/>
        <w:t>terapiformer der hesten blir brukt som virkemiddel øker både i omfang og etterspørsel. Stadig flere erfarer også at stallen kan brukes fore</w:t>
      </w:r>
      <w:r w:rsidR="0051497C">
        <w:t xml:space="preserve">byggende, spesielt innen barne- </w:t>
      </w:r>
      <w:r w:rsidRPr="00EA288F">
        <w:t xml:space="preserve">og ungdomsarbeid. Hesten brukes blant annet ved rusinstitusjoner, psykiatriske sykehus, sykehjem og i </w:t>
      </w:r>
      <w:r w:rsidR="00AA1C1F">
        <w:t>skolefritidsordninger</w:t>
      </w:r>
      <w:r w:rsidRPr="00EA288F">
        <w:t>. Forskning bekrefter hestens positive effekter</w:t>
      </w:r>
      <w:r w:rsidR="00BC7345">
        <w:t xml:space="preserve"> (</w:t>
      </w:r>
      <w:proofErr w:type="spellStart"/>
      <w:r w:rsidR="008A07B6">
        <w:t>Bachi</w:t>
      </w:r>
      <w:proofErr w:type="spellEnd"/>
      <w:r w:rsidR="008A07B6">
        <w:t xml:space="preserve"> </w:t>
      </w:r>
      <w:r w:rsidR="008A07B6" w:rsidRPr="00F52B0B">
        <w:rPr>
          <w:rStyle w:val="kursiv"/>
        </w:rPr>
        <w:t>et al</w:t>
      </w:r>
      <w:r w:rsidR="008A07B6">
        <w:t xml:space="preserve">. 2012; </w:t>
      </w:r>
      <w:proofErr w:type="spellStart"/>
      <w:r w:rsidR="00BC7345">
        <w:t>Burgon</w:t>
      </w:r>
      <w:proofErr w:type="spellEnd"/>
      <w:r w:rsidR="00BC7345">
        <w:t xml:space="preserve"> 2011</w:t>
      </w:r>
      <w:r w:rsidR="008A07B6">
        <w:t>)</w:t>
      </w:r>
      <w:r w:rsidRPr="00EA288F">
        <w:t>.</w:t>
      </w:r>
    </w:p>
    <w:p w14:paraId="72B44AD6" w14:textId="77777777" w:rsidR="0051497C" w:rsidRDefault="00A8736F" w:rsidP="0051497C">
      <w:r w:rsidRPr="00EA288F">
        <w:t>Mange har en drøm om å bo på et småbruk. I denne drømmen ligger ofte et ønske om å ha hest. I tillegg til at livet med hester gir økt trivsel og livskvalitet for mange</w:t>
      </w:r>
      <w:r w:rsidR="006C36CB">
        <w:t>,</w:t>
      </w:r>
      <w:r w:rsidRPr="00EA288F">
        <w:t xml:space="preserve"> er det viktig at hesteholdet foregår på en måte som ikke er til ulempe for andre. Hesteeiere må kjenne til hvilke lover og regler som gjelder</w:t>
      </w:r>
      <w:r w:rsidR="00350F32">
        <w:t>, og hvilke behov deres konkrete hestehold medfører</w:t>
      </w:r>
      <w:r w:rsidR="000A618D">
        <w:t xml:space="preserve">. Det er viktig at </w:t>
      </w:r>
      <w:r w:rsidRPr="00093984">
        <w:t xml:space="preserve">kommunene </w:t>
      </w:r>
      <w:r w:rsidR="000A618D">
        <w:t xml:space="preserve">er oppmerksomme på </w:t>
      </w:r>
      <w:r w:rsidRPr="00EA288F">
        <w:t>at hesteholdet er ganske omfattende mange steder i landet og at det har sin rettmessige pl</w:t>
      </w:r>
      <w:r w:rsidR="0051497C">
        <w:t>ass i samfunnet.</w:t>
      </w:r>
    </w:p>
    <w:p w14:paraId="18533F01" w14:textId="6787A4EC" w:rsidR="00A8736F" w:rsidRDefault="00A8736F" w:rsidP="0051497C">
      <w:r w:rsidRPr="00EA288F">
        <w:t xml:space="preserve">Dagens hestenæring består av mange kvinner. </w:t>
      </w:r>
      <w:r w:rsidR="00B8332D" w:rsidRPr="00CB455E">
        <w:rPr>
          <w:iCs/>
        </w:rPr>
        <w:t xml:space="preserve">Forskningsrapporten </w:t>
      </w:r>
      <w:r w:rsidR="00B8332D">
        <w:rPr>
          <w:iCs/>
        </w:rPr>
        <w:t>til</w:t>
      </w:r>
      <w:r w:rsidR="00B8332D" w:rsidRPr="00CB455E">
        <w:rPr>
          <w:iCs/>
        </w:rPr>
        <w:t xml:space="preserve"> Vik &amp; Fa</w:t>
      </w:r>
      <w:r w:rsidR="0051497C">
        <w:rPr>
          <w:iCs/>
        </w:rPr>
        <w:t>r</w:t>
      </w:r>
      <w:r w:rsidR="00B8332D" w:rsidRPr="00CB455E">
        <w:rPr>
          <w:iCs/>
        </w:rPr>
        <w:t xml:space="preserve">stad </w:t>
      </w:r>
      <w:r w:rsidR="0051497C">
        <w:rPr>
          <w:iCs/>
        </w:rPr>
        <w:t>(</w:t>
      </w:r>
      <w:r w:rsidR="00B8332D" w:rsidRPr="00CB455E">
        <w:rPr>
          <w:iCs/>
        </w:rPr>
        <w:t>2012</w:t>
      </w:r>
      <w:r w:rsidR="0051497C">
        <w:rPr>
          <w:iCs/>
        </w:rPr>
        <w:t>)</w:t>
      </w:r>
      <w:r w:rsidR="00B8332D" w:rsidRPr="00CB455E">
        <w:rPr>
          <w:iCs/>
        </w:rPr>
        <w:t xml:space="preserve"> s</w:t>
      </w:r>
      <w:r w:rsidRPr="00226AAB">
        <w:t>lår</w:t>
      </w:r>
      <w:r w:rsidRPr="00EA288F">
        <w:t xml:space="preserve"> fast at kvinner er i fle</w:t>
      </w:r>
      <w:r w:rsidR="0051497C">
        <w:t xml:space="preserve">rtall blant dagens hesteeiere. </w:t>
      </w:r>
      <w:r w:rsidRPr="00EA288F">
        <w:t>I Norges største hesteorgan</w:t>
      </w:r>
      <w:r w:rsidR="0051497C">
        <w:t xml:space="preserve">isasjon, Norges Rytterforbund, </w:t>
      </w:r>
      <w:r w:rsidR="00382890">
        <w:t>var i 2016</w:t>
      </w:r>
      <w:r w:rsidR="00A06040">
        <w:t xml:space="preserve"> </w:t>
      </w:r>
      <w:r w:rsidR="00382890">
        <w:t>68,7</w:t>
      </w:r>
      <w:r w:rsidR="00A06040" w:rsidRPr="00A06040">
        <w:t xml:space="preserve"> </w:t>
      </w:r>
      <w:r w:rsidR="00A06040">
        <w:t>% av medlemsmassen</w:t>
      </w:r>
      <w:r w:rsidR="00A06040" w:rsidRPr="00A06040">
        <w:t xml:space="preserve"> jenter i ald</w:t>
      </w:r>
      <w:r w:rsidR="00944711">
        <w:t>eren 13 til 19 eller over 26 år</w:t>
      </w:r>
      <w:r w:rsidR="00382890">
        <w:t xml:space="preserve">. Den totale kvinnelige medlemsmasse utgjorde 82,7 %. </w:t>
      </w:r>
      <w:r w:rsidR="00944711">
        <w:t xml:space="preserve">Blant de mannlige medlemmene </w:t>
      </w:r>
      <w:r w:rsidR="00382890">
        <w:t>var</w:t>
      </w:r>
      <w:r w:rsidR="00944711">
        <w:t xml:space="preserve"> </w:t>
      </w:r>
      <w:proofErr w:type="spellStart"/>
      <w:r w:rsidR="00944711">
        <w:t>hovedandelen</w:t>
      </w:r>
      <w:proofErr w:type="spellEnd"/>
      <w:r w:rsidR="00944711">
        <w:t xml:space="preserve"> </w:t>
      </w:r>
      <w:r w:rsidR="00A06040" w:rsidRPr="00A06040">
        <w:t>over 26 år</w:t>
      </w:r>
      <w:r w:rsidR="00A06040">
        <w:t xml:space="preserve">. </w:t>
      </w:r>
      <w:r w:rsidRPr="00EA288F">
        <w:t>Hesterelaterte yrker som hovslager, travtrener og veterinær har tradisjonelt vært mannsdominerte, men de siste åra har stadig flere kvinner kommet til. Heste-</w:t>
      </w:r>
      <w:r w:rsidR="0051497C">
        <w:t xml:space="preserve"> </w:t>
      </w:r>
      <w:r w:rsidRPr="00EA288F">
        <w:t>og hovslagerfaget som tilbys ved mange av landets naturbruksskoler består nesten kun av unge jenter. Mange av dem fullføre</w:t>
      </w:r>
      <w:r>
        <w:t xml:space="preserve">r med </w:t>
      </w:r>
      <w:r w:rsidRPr="00EA288F">
        <w:t>hestefagbrev</w:t>
      </w:r>
      <w:r>
        <w:t xml:space="preserve"> på linje med annen yrkesrettet opplæring.</w:t>
      </w:r>
    </w:p>
    <w:p w14:paraId="5FB17634" w14:textId="6E6DC9A4" w:rsidR="0020196E" w:rsidRDefault="00C93B14" w:rsidP="00A8736F">
      <w:r>
        <w:t>All hesteaktivitet innebæ</w:t>
      </w:r>
      <w:r w:rsidR="00167C87">
        <w:t>rer</w:t>
      </w:r>
      <w:r>
        <w:t xml:space="preserve"> en viss </w:t>
      </w:r>
      <w:r w:rsidR="008D46CF">
        <w:t>risiko</w:t>
      </w:r>
      <w:r>
        <w:t xml:space="preserve">, og det er mye man kan gjøre for å forebygge ulykker med hest. </w:t>
      </w:r>
      <w:r w:rsidR="00442A37">
        <w:t xml:space="preserve">I prosjektet Hest som næring i regi av Rådet for Drammensregionen, ble det laget en </w:t>
      </w:r>
      <w:hyperlink r:id="rId24" w:history="1">
        <w:r w:rsidR="005751CB" w:rsidRPr="00D54A47">
          <w:rPr>
            <w:rStyle w:val="Hyperkobling"/>
          </w:rPr>
          <w:t>veileder</w:t>
        </w:r>
        <w:r w:rsidR="00442A37" w:rsidRPr="005751CB">
          <w:rPr>
            <w:rStyle w:val="Hyperkobling"/>
          </w:rPr>
          <w:t xml:space="preserve"> om ulykker med hest</w:t>
        </w:r>
      </w:hyperlink>
      <w:r w:rsidR="00442A37">
        <w:t xml:space="preserve">, med oversikt over typer ulykker og mulige begrensende tiltak. </w:t>
      </w:r>
    </w:p>
    <w:p w14:paraId="08B16728" w14:textId="2BF357F2" w:rsidR="00971F58" w:rsidRDefault="00971F58" w:rsidP="00A8736F">
      <w:r>
        <w:rPr>
          <w:noProof/>
        </w:rPr>
        <w:drawing>
          <wp:inline distT="0" distB="0" distL="0" distR="0" wp14:anchorId="1E37ECA6" wp14:editId="5450A1C1">
            <wp:extent cx="5718810" cy="3867150"/>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NGRID-LAMPE-14.JPG"/>
                    <pic:cNvPicPr/>
                  </pic:nvPicPr>
                  <pic:blipFill rotWithShape="1">
                    <a:blip r:embed="rId25" cstate="print">
                      <a:extLst>
                        <a:ext uri="{28A0092B-C50C-407E-A947-70E740481C1C}">
                          <a14:useLocalDpi xmlns:a14="http://schemas.microsoft.com/office/drawing/2010/main" val="0"/>
                        </a:ext>
                      </a:extLst>
                    </a:blip>
                    <a:srcRect b="9837"/>
                    <a:stretch/>
                  </pic:blipFill>
                  <pic:spPr bwMode="auto">
                    <a:xfrm>
                      <a:off x="0" y="0"/>
                      <a:ext cx="5724479" cy="3870983"/>
                    </a:xfrm>
                    <a:prstGeom prst="rect">
                      <a:avLst/>
                    </a:prstGeom>
                    <a:ln>
                      <a:noFill/>
                    </a:ln>
                    <a:extLst>
                      <a:ext uri="{53640926-AAD7-44D8-BBD7-CCE9431645EC}">
                        <a14:shadowObscured xmlns:a14="http://schemas.microsoft.com/office/drawing/2010/main"/>
                      </a:ext>
                    </a:extLst>
                  </pic:spPr>
                </pic:pic>
              </a:graphicData>
            </a:graphic>
          </wp:inline>
        </w:drawing>
      </w:r>
    </w:p>
    <w:p w14:paraId="1B4CFF7C" w14:textId="52B92715" w:rsidR="002B37B1" w:rsidRPr="00A07CC9" w:rsidRDefault="00B93107" w:rsidP="00A07CC9">
      <w:pPr>
        <w:pStyle w:val="Kilde"/>
        <w:rPr>
          <w:rStyle w:val="kursiv"/>
        </w:rPr>
      </w:pPr>
      <w:r w:rsidRPr="00A07CC9">
        <w:rPr>
          <w:rStyle w:val="kursiv"/>
        </w:rPr>
        <w:t xml:space="preserve">Hesten beiter gresset langt ned. </w:t>
      </w:r>
      <w:r w:rsidR="00FD3EB9" w:rsidRPr="00A07CC9">
        <w:rPr>
          <w:rStyle w:val="kursiv"/>
        </w:rPr>
        <w:t>(F</w:t>
      </w:r>
      <w:r w:rsidR="002B37B1" w:rsidRPr="00A07CC9">
        <w:rPr>
          <w:rStyle w:val="kursiv"/>
        </w:rPr>
        <w:t>oto: Ingrid Lampe)</w:t>
      </w:r>
    </w:p>
    <w:p w14:paraId="07A69E53" w14:textId="77777777" w:rsidR="008A07B6" w:rsidRDefault="007C15D2" w:rsidP="00A8736F">
      <w:r>
        <w:lastRenderedPageBreak/>
        <w:t xml:space="preserve">Hesten kan bidra til å holde kulturlandskapet i hevd. </w:t>
      </w:r>
      <w:r w:rsidR="009F0637">
        <w:t xml:space="preserve">I prosjektet Hest som næring, ble det også laget en </w:t>
      </w:r>
      <w:hyperlink r:id="rId26" w:history="1">
        <w:r w:rsidR="009F0637" w:rsidRPr="009F0637">
          <w:rPr>
            <w:rStyle w:val="Hyperkobling"/>
          </w:rPr>
          <w:t>rapport</w:t>
        </w:r>
      </w:hyperlink>
      <w:r w:rsidR="009F0637">
        <w:t xml:space="preserve"> om dette. Hester </w:t>
      </w:r>
      <w:r w:rsidR="00B65AD1">
        <w:t xml:space="preserve">bidrar til å pleie kulturlandskapet når de slippes på beite. </w:t>
      </w:r>
      <w:r w:rsidR="00B65AD1" w:rsidRPr="00B65AD1">
        <w:t>Hesten be</w:t>
      </w:r>
      <w:r w:rsidR="00B65AD1">
        <w:t>i</w:t>
      </w:r>
      <w:r w:rsidR="00B65AD1" w:rsidRPr="00B65AD1">
        <w:t>ter gresset langt ned og gnager også bark av trær. Sau beiter noen av de plantene hesten setter igjen, og sammen vil de klare å holde mye av vegetasjonen nede. Hester er også effektive for å beite ned sølvbunke</w:t>
      </w:r>
      <w:r w:rsidR="00185130">
        <w:t>, som andre beitedyr lar stå</w:t>
      </w:r>
      <w:r w:rsidR="00B65AD1" w:rsidRPr="00B65AD1">
        <w:t>.</w:t>
      </w:r>
      <w:r w:rsidR="00B65AD1">
        <w:t xml:space="preserve"> </w:t>
      </w:r>
      <w:r w:rsidR="005D7EF6" w:rsidRPr="0044746C">
        <w:t xml:space="preserve">Landøyda, en livsfarlig plante for storfe og hest, har økende utbredelse langs kysten, spesielt i Vest-Agder. Det er utarbeidet en </w:t>
      </w:r>
      <w:hyperlink r:id="rId27" w:history="1">
        <w:r w:rsidR="005D7EF6" w:rsidRPr="0044746C">
          <w:rPr>
            <w:rStyle w:val="Hyperkobling"/>
          </w:rPr>
          <w:t>handlingsplan</w:t>
        </w:r>
      </w:hyperlink>
      <w:r w:rsidR="005D7EF6" w:rsidRPr="0044746C">
        <w:t xml:space="preserve"> for å bekjempe planten.</w:t>
      </w:r>
      <w:r w:rsidR="00350F32">
        <w:t xml:space="preserve"> </w:t>
      </w:r>
    </w:p>
    <w:p w14:paraId="644F6C99" w14:textId="61C6187F" w:rsidR="00971F58" w:rsidRDefault="009F0637" w:rsidP="00A8736F">
      <w:r>
        <w:t>Gamle fjøs/driftsbygninger kan brukes til oppstalling av hest dersom bygningene tilfredsstiller kravene til rom og bygning, eller kan bygges om.</w:t>
      </w:r>
      <w:r w:rsidR="0044746C">
        <w:t xml:space="preserve"> Se særlig avsnittet om brannsikkerhet.</w:t>
      </w:r>
    </w:p>
    <w:p w14:paraId="02F8E324" w14:textId="2B6DA548" w:rsidR="008A2750" w:rsidRDefault="008A2750" w:rsidP="00A8736F">
      <w:r>
        <w:t>Hestemøkk er verdifull gjødsel når den blir håndtert riktig.</w:t>
      </w:r>
      <w:r w:rsidR="00C778B8">
        <w:t xml:space="preserve"> Se regelverkskapittelet. </w:t>
      </w:r>
    </w:p>
    <w:p w14:paraId="6649725B" w14:textId="0705F3ED" w:rsidR="00C866AC" w:rsidRDefault="00C866AC" w:rsidP="569B45D4">
      <w:r>
        <w:t xml:space="preserve">I Sverige er hesten høyt verdsatt, og ansett som viktig for samfunnet. Som følge av det, har Sverige laget en nasjonal veileder for sine kommuner. Den svenske veilederen finnes bare i trykket versjon, men </w:t>
      </w:r>
      <w:proofErr w:type="spellStart"/>
      <w:r w:rsidRPr="00C5369A">
        <w:t>Nordanstigs</w:t>
      </w:r>
      <w:proofErr w:type="spellEnd"/>
      <w:r w:rsidRPr="00C5369A">
        <w:t xml:space="preserve"> </w:t>
      </w:r>
      <w:proofErr w:type="spellStart"/>
      <w:r w:rsidRPr="00C5369A">
        <w:t>kommun</w:t>
      </w:r>
      <w:proofErr w:type="spellEnd"/>
      <w:r>
        <w:t xml:space="preserve"> har gjort den tilgjengelig på sine </w:t>
      </w:r>
      <w:hyperlink r:id="rId28" w:history="1">
        <w:r w:rsidRPr="008E3C3A">
          <w:rPr>
            <w:rStyle w:val="Hyperkobling"/>
          </w:rPr>
          <w:t>nettsider</w:t>
        </w:r>
      </w:hyperlink>
      <w:r>
        <w:t>. Kommunen har også en egen k</w:t>
      </w:r>
      <w:r w:rsidR="0051497C">
        <w:t>ontaktperson for hestespørsmål.</w:t>
      </w:r>
      <w:r>
        <w:t xml:space="preserve"> Nyttig informasjon og inspirasjon kan også hentes på nettsiden </w:t>
      </w:r>
      <w:hyperlink r:id="rId29" w:history="1">
        <w:proofErr w:type="spellStart"/>
        <w:r w:rsidRPr="00325909">
          <w:rPr>
            <w:rStyle w:val="Hyperkobling"/>
          </w:rPr>
          <w:t>HãstSverige</w:t>
        </w:r>
        <w:proofErr w:type="spellEnd"/>
      </w:hyperlink>
      <w:r>
        <w:t>.</w:t>
      </w:r>
    </w:p>
    <w:tbl>
      <w:tblPr>
        <w:tblStyle w:val="StandardBoks"/>
        <w:tblW w:w="0" w:type="auto"/>
        <w:jc w:val="center"/>
        <w:tblLook w:val="04A0" w:firstRow="1" w:lastRow="0" w:firstColumn="1" w:lastColumn="0" w:noHBand="0" w:noVBand="1"/>
      </w:tblPr>
      <w:tblGrid>
        <w:gridCol w:w="9062"/>
      </w:tblGrid>
      <w:tr w:rsidR="00861CC4" w14:paraId="64435D4F" w14:textId="77777777" w:rsidTr="00C73E35">
        <w:trPr>
          <w:jc w:val="center"/>
        </w:trPr>
        <w:tc>
          <w:tcPr>
            <w:tcW w:w="9062" w:type="dxa"/>
          </w:tcPr>
          <w:p w14:paraId="3DA0FE2A" w14:textId="1145ACFC" w:rsidR="00861CC4" w:rsidRDefault="00861CC4" w:rsidP="00C73E35">
            <w:r>
              <w:t xml:space="preserve">Rådet for Drammensregionen </w:t>
            </w:r>
            <w:r w:rsidR="00F848C1">
              <w:t xml:space="preserve">har, </w:t>
            </w:r>
            <w:r>
              <w:t xml:space="preserve">gjennom prosjektet </w:t>
            </w:r>
            <w:hyperlink r:id="rId30" w:anchor="heading-h3-4" w:history="1">
              <w:r w:rsidR="003C6A39" w:rsidRPr="003C6A39">
                <w:rPr>
                  <w:rStyle w:val="Hyperkobling"/>
                </w:rPr>
                <w:t>Hest som næring</w:t>
              </w:r>
            </w:hyperlink>
            <w:r w:rsidR="00F848C1">
              <w:t xml:space="preserve"> gjort et viktig arbeid for å synliggjøre </w:t>
            </w:r>
            <w:r w:rsidR="003C6A39">
              <w:t xml:space="preserve">og tilrettelegge for </w:t>
            </w:r>
            <w:r w:rsidR="00F848C1">
              <w:t>hesten som aktør i samfunnet</w:t>
            </w:r>
            <w:r>
              <w:t>. Prosjektets hovedmål var å s</w:t>
            </w:r>
            <w:r w:rsidRPr="00551445">
              <w:t>tyrke Drammensregionens aktivitetstilbud innen hest og bidra til næringsutvikling i regionens hestenæring</w:t>
            </w:r>
            <w:r>
              <w:t xml:space="preserve">. I dette prosjektet ble det </w:t>
            </w:r>
            <w:r w:rsidR="008F5983">
              <w:t>bl.a.</w:t>
            </w:r>
            <w:r>
              <w:t xml:space="preserve"> foretatt en </w:t>
            </w:r>
            <w:hyperlink r:id="rId31" w:history="1">
              <w:r w:rsidR="00947885" w:rsidRPr="00947885">
                <w:rPr>
                  <w:rStyle w:val="Hyperkobling"/>
                </w:rPr>
                <w:t>hestetelling</w:t>
              </w:r>
            </w:hyperlink>
            <w:r w:rsidR="00947885">
              <w:t xml:space="preserve"> og </w:t>
            </w:r>
            <w:hyperlink r:id="rId32" w:history="1">
              <w:r w:rsidRPr="00861CC4">
                <w:rPr>
                  <w:rStyle w:val="Hyperkobling"/>
                </w:rPr>
                <w:t>kartlegging av hesteholdet i regionen</w:t>
              </w:r>
            </w:hyperlink>
            <w:r>
              <w:t>. Slik har</w:t>
            </w:r>
            <w:r w:rsidR="00F848C1">
              <w:t xml:space="preserve"> regionen fått et</w:t>
            </w:r>
            <w:r>
              <w:t xml:space="preserve"> grunnlag for bl.a. planlegging</w:t>
            </w:r>
            <w:r w:rsidR="00D54A47">
              <w:t xml:space="preserve"> og spredning av informasjon</w:t>
            </w:r>
            <w:r>
              <w:t xml:space="preserve">. </w:t>
            </w:r>
            <w:r w:rsidR="003611BF">
              <w:t xml:space="preserve">Lier kommune har også laget en egen </w:t>
            </w:r>
            <w:hyperlink r:id="rId33" w:history="1">
              <w:r w:rsidR="003611BF" w:rsidRPr="003611BF">
                <w:rPr>
                  <w:rStyle w:val="Hyperkobling"/>
                </w:rPr>
                <w:t>veileder</w:t>
              </w:r>
            </w:hyperlink>
            <w:r w:rsidR="003611BF">
              <w:t xml:space="preserve"> for hestehold i kommunen, Formål</w:t>
            </w:r>
            <w:r w:rsidR="00947885">
              <w:t>e</w:t>
            </w:r>
            <w:r w:rsidR="003611BF">
              <w:t xml:space="preserve">t med veilederen er å legge bedre til rette for hestehold i kommunen og regulere aktiviteten på en god måte, slik at konflikter kan forebygges. </w:t>
            </w:r>
          </w:p>
        </w:tc>
      </w:tr>
    </w:tbl>
    <w:p w14:paraId="18BD03F3" w14:textId="591BC6E5" w:rsidR="00861CC4" w:rsidRDefault="00861CC4" w:rsidP="569B45D4"/>
    <w:tbl>
      <w:tblPr>
        <w:tblStyle w:val="StandardBoks"/>
        <w:tblW w:w="0" w:type="auto"/>
        <w:jc w:val="center"/>
        <w:tblLook w:val="04A0" w:firstRow="1" w:lastRow="0" w:firstColumn="1" w:lastColumn="0" w:noHBand="0" w:noVBand="1"/>
      </w:tblPr>
      <w:tblGrid>
        <w:gridCol w:w="9062"/>
      </w:tblGrid>
      <w:tr w:rsidR="00C04B82" w14:paraId="6124F4D6" w14:textId="77777777" w:rsidTr="00C73E35">
        <w:trPr>
          <w:jc w:val="center"/>
        </w:trPr>
        <w:tc>
          <w:tcPr>
            <w:tcW w:w="9062" w:type="dxa"/>
          </w:tcPr>
          <w:p w14:paraId="6A2323E5" w14:textId="01FD68F3" w:rsidR="00C04B82" w:rsidRDefault="00C04B82">
            <w:r>
              <w:t xml:space="preserve">Høgskolen for landbruk og bygdeutvikling har utført et prosjekt for Sandnes kommune og gitt ut rapporten </w:t>
            </w:r>
            <w:hyperlink r:id="rId34" w:history="1">
              <w:r w:rsidRPr="005634ED">
                <w:rPr>
                  <w:rStyle w:val="Hyperkobling"/>
                </w:rPr>
                <w:t>Hest som næring i Sandnes, Kunnskapsgrunnlag for planlegging og strategiutvikling</w:t>
              </w:r>
            </w:hyperlink>
            <w:r>
              <w:t>. Rapporten undersøker situasjonen for h</w:t>
            </w:r>
            <w:r w:rsidR="007609FE">
              <w:t xml:space="preserve">estehold i Sandnes kommune. </w:t>
            </w:r>
          </w:p>
        </w:tc>
      </w:tr>
    </w:tbl>
    <w:p w14:paraId="19AA355B" w14:textId="5ADDE2A3" w:rsidR="00C04B82" w:rsidRDefault="00C04B82" w:rsidP="569B45D4"/>
    <w:p w14:paraId="23340A4B" w14:textId="77777777" w:rsidR="00033312" w:rsidRPr="00CB455E" w:rsidRDefault="00033312" w:rsidP="00033312">
      <w:pPr>
        <w:rPr>
          <w:b/>
          <w:bCs/>
          <w:lang w:val="en-US"/>
        </w:rPr>
      </w:pPr>
      <w:proofErr w:type="spellStart"/>
      <w:r w:rsidRPr="00CB455E">
        <w:rPr>
          <w:b/>
          <w:bCs/>
          <w:lang w:val="en-US"/>
        </w:rPr>
        <w:t>Referanser</w:t>
      </w:r>
      <w:proofErr w:type="spellEnd"/>
      <w:r w:rsidRPr="00CB455E">
        <w:rPr>
          <w:b/>
          <w:bCs/>
          <w:lang w:val="en-US"/>
        </w:rPr>
        <w:t>:</w:t>
      </w:r>
    </w:p>
    <w:p w14:paraId="1E7B999E" w14:textId="77777777" w:rsidR="00033312" w:rsidRPr="00F625AB" w:rsidRDefault="00033312" w:rsidP="00033312">
      <w:pPr>
        <w:spacing w:line="240" w:lineRule="auto"/>
        <w:ind w:left="720" w:hanging="720"/>
        <w:rPr>
          <w:rFonts w:cs="Times New Roman"/>
          <w:noProof/>
          <w:sz w:val="20"/>
          <w:szCs w:val="20"/>
          <w:lang w:val="en-US"/>
        </w:rPr>
      </w:pPr>
      <w:bookmarkStart w:id="105" w:name="_ENREF_6"/>
      <w:r w:rsidRPr="00F625AB">
        <w:rPr>
          <w:rFonts w:cs="Times New Roman"/>
          <w:noProof/>
          <w:sz w:val="20"/>
          <w:szCs w:val="20"/>
          <w:lang w:val="de-DE"/>
        </w:rPr>
        <w:t xml:space="preserve">Bachi, K., Terkel, J., &amp; Teichman, M. (2012). </w:t>
      </w:r>
      <w:r w:rsidRPr="00F625AB">
        <w:rPr>
          <w:rFonts w:cs="Times New Roman"/>
          <w:noProof/>
          <w:sz w:val="20"/>
          <w:szCs w:val="20"/>
          <w:lang w:val="en-US"/>
        </w:rPr>
        <w:t xml:space="preserve">Equine-facilitated psychotherapy for at-risk adolescents: the influence on self-image, self-control and trust. </w:t>
      </w:r>
      <w:r w:rsidRPr="00F625AB">
        <w:rPr>
          <w:rFonts w:cs="Times New Roman"/>
          <w:i/>
          <w:noProof/>
          <w:sz w:val="20"/>
          <w:szCs w:val="20"/>
          <w:lang w:val="en-US"/>
        </w:rPr>
        <w:t>Clin Child Psychol Psychiatry, 17</w:t>
      </w:r>
      <w:r w:rsidRPr="00F625AB">
        <w:rPr>
          <w:rFonts w:cs="Times New Roman"/>
          <w:noProof/>
          <w:sz w:val="20"/>
          <w:szCs w:val="20"/>
          <w:lang w:val="en-US"/>
        </w:rPr>
        <w:t>(2), 298-312. doi: 10.1177/1359104511404177</w:t>
      </w:r>
      <w:bookmarkStart w:id="106" w:name="_ENREF_28"/>
      <w:bookmarkEnd w:id="105"/>
    </w:p>
    <w:p w14:paraId="06C108FC" w14:textId="77777777" w:rsidR="00033312" w:rsidRPr="00F625AB" w:rsidRDefault="00033312" w:rsidP="00033312">
      <w:pPr>
        <w:spacing w:line="240" w:lineRule="auto"/>
        <w:ind w:left="720" w:hanging="720"/>
        <w:rPr>
          <w:rFonts w:cs="Times New Roman"/>
          <w:noProof/>
          <w:sz w:val="20"/>
          <w:szCs w:val="20"/>
          <w:lang w:val="en-US"/>
        </w:rPr>
      </w:pPr>
      <w:r w:rsidRPr="00F625AB">
        <w:rPr>
          <w:rFonts w:cs="Times New Roman"/>
          <w:noProof/>
          <w:sz w:val="20"/>
          <w:szCs w:val="20"/>
          <w:lang w:val="en-US"/>
        </w:rPr>
        <w:t xml:space="preserve">Burgon, H. L. (2011). 'Queen of the world': experiences of 'at-risk' young people participating in equine-assisted learning/therapy. </w:t>
      </w:r>
      <w:r w:rsidRPr="00F625AB">
        <w:rPr>
          <w:rFonts w:cs="Times New Roman"/>
          <w:i/>
          <w:noProof/>
          <w:sz w:val="20"/>
          <w:szCs w:val="20"/>
          <w:lang w:val="en-US"/>
        </w:rPr>
        <w:t>Journal of Social Work Practice, 25</w:t>
      </w:r>
      <w:r w:rsidRPr="00F625AB">
        <w:rPr>
          <w:rFonts w:cs="Times New Roman"/>
          <w:noProof/>
          <w:sz w:val="20"/>
          <w:szCs w:val="20"/>
          <w:lang w:val="en-US"/>
        </w:rPr>
        <w:t>(2), 165-183. doi: 10.1080/02650533.2011.561304</w:t>
      </w:r>
      <w:bookmarkEnd w:id="106"/>
    </w:p>
    <w:p w14:paraId="36826312" w14:textId="77777777" w:rsidR="00033312" w:rsidRPr="00F625AB" w:rsidRDefault="00033312" w:rsidP="00033312">
      <w:pPr>
        <w:spacing w:line="240" w:lineRule="auto"/>
        <w:ind w:left="720" w:hanging="720"/>
        <w:rPr>
          <w:rFonts w:cs="Times New Roman"/>
          <w:noProof/>
          <w:sz w:val="20"/>
          <w:szCs w:val="20"/>
          <w:lang w:val="da-DK"/>
        </w:rPr>
      </w:pPr>
      <w:bookmarkStart w:id="107" w:name="_ENREF_44"/>
      <w:r w:rsidRPr="00F625AB">
        <w:rPr>
          <w:rFonts w:cs="Times New Roman"/>
          <w:noProof/>
          <w:sz w:val="20"/>
          <w:szCs w:val="20"/>
          <w:lang w:val="en-US"/>
        </w:rPr>
        <w:t xml:space="preserve">Fureix, C., Jego, P., Sankey, C., &amp; Hausberger, M. (2009). How horses (Equus caballus) see the world: humans as significant "objects". </w:t>
      </w:r>
      <w:r w:rsidRPr="00F625AB">
        <w:rPr>
          <w:rFonts w:cs="Times New Roman"/>
          <w:i/>
          <w:noProof/>
          <w:sz w:val="20"/>
          <w:szCs w:val="20"/>
          <w:lang w:val="da-DK"/>
        </w:rPr>
        <w:t>Animal Cognition, 12</w:t>
      </w:r>
      <w:r w:rsidRPr="00F625AB">
        <w:rPr>
          <w:rFonts w:cs="Times New Roman"/>
          <w:noProof/>
          <w:sz w:val="20"/>
          <w:szCs w:val="20"/>
          <w:lang w:val="da-DK"/>
        </w:rPr>
        <w:t>(4), 643-654. doi: 10.1007/s10071-009-0223-2</w:t>
      </w:r>
      <w:bookmarkEnd w:id="107"/>
    </w:p>
    <w:p w14:paraId="431F73DE" w14:textId="77777777" w:rsidR="00033312" w:rsidRPr="00F625AB" w:rsidRDefault="00033312" w:rsidP="00033312">
      <w:pPr>
        <w:spacing w:line="240" w:lineRule="auto"/>
        <w:ind w:left="720" w:hanging="720"/>
        <w:rPr>
          <w:rFonts w:cs="Times New Roman"/>
          <w:noProof/>
          <w:sz w:val="20"/>
          <w:szCs w:val="20"/>
          <w:lang w:val="en-US"/>
        </w:rPr>
      </w:pPr>
      <w:r w:rsidRPr="00F625AB">
        <w:rPr>
          <w:rFonts w:cs="Times New Roman"/>
          <w:noProof/>
          <w:sz w:val="20"/>
          <w:szCs w:val="20"/>
          <w:lang w:val="en-US"/>
        </w:rPr>
        <w:t xml:space="preserve">Hartmann, E., Søndergaard, E., &amp; Keeling, L. J. (2012). Keeping horses in groups: A review. </w:t>
      </w:r>
      <w:r w:rsidRPr="00F625AB">
        <w:rPr>
          <w:rFonts w:cs="Times New Roman"/>
          <w:i/>
          <w:iCs/>
          <w:noProof/>
          <w:sz w:val="20"/>
          <w:szCs w:val="20"/>
          <w:lang w:val="en-US"/>
        </w:rPr>
        <w:t>Applied Animal Behaviour Science, 136</w:t>
      </w:r>
      <w:r w:rsidRPr="00F625AB">
        <w:rPr>
          <w:rFonts w:cs="Times New Roman"/>
          <w:noProof/>
          <w:sz w:val="20"/>
          <w:szCs w:val="20"/>
          <w:lang w:val="en-US"/>
        </w:rPr>
        <w:t>, 77-87. doi:10.1016/j.applanim.2011.10.004</w:t>
      </w:r>
    </w:p>
    <w:p w14:paraId="28ACECAF" w14:textId="77777777" w:rsidR="00033312" w:rsidRPr="00F625AB" w:rsidRDefault="00033312" w:rsidP="00033312">
      <w:pPr>
        <w:spacing w:line="240" w:lineRule="auto"/>
        <w:ind w:left="720" w:hanging="720"/>
        <w:rPr>
          <w:rFonts w:cs="Times New Roman"/>
          <w:noProof/>
          <w:sz w:val="20"/>
          <w:szCs w:val="20"/>
          <w:lang w:val="fr-FR"/>
        </w:rPr>
      </w:pPr>
      <w:bookmarkStart w:id="108" w:name="_ENREF_76"/>
      <w:r w:rsidRPr="00F625AB">
        <w:rPr>
          <w:rFonts w:cs="Times New Roman"/>
          <w:noProof/>
          <w:sz w:val="20"/>
          <w:szCs w:val="20"/>
          <w:lang w:val="da-DK"/>
        </w:rPr>
        <w:lastRenderedPageBreak/>
        <w:t xml:space="preserve">Krueger, K., Flauger, B., Farmer, K., &amp; Maros, K. (2011). </w:t>
      </w:r>
      <w:r w:rsidRPr="00F625AB">
        <w:rPr>
          <w:rFonts w:cs="Times New Roman"/>
          <w:noProof/>
          <w:sz w:val="20"/>
          <w:szCs w:val="20"/>
          <w:lang w:val="en-US"/>
        </w:rPr>
        <w:t xml:space="preserve">Horses (Equus caballus) use human local enhancement cues and adjust to human attention. </w:t>
      </w:r>
      <w:r w:rsidRPr="00F625AB">
        <w:rPr>
          <w:rFonts w:cs="Times New Roman"/>
          <w:i/>
          <w:noProof/>
          <w:sz w:val="20"/>
          <w:szCs w:val="20"/>
          <w:lang w:val="fr-FR"/>
        </w:rPr>
        <w:t>Animal Cognition, 14</w:t>
      </w:r>
      <w:r w:rsidRPr="00F625AB">
        <w:rPr>
          <w:rFonts w:cs="Times New Roman"/>
          <w:noProof/>
          <w:sz w:val="20"/>
          <w:szCs w:val="20"/>
          <w:lang w:val="fr-FR"/>
        </w:rPr>
        <w:t>(2), 187-201. doi: 10.1007/s10071-010-0352-7</w:t>
      </w:r>
      <w:bookmarkEnd w:id="108"/>
    </w:p>
    <w:p w14:paraId="0D00B1AC" w14:textId="77777777" w:rsidR="00033312" w:rsidRPr="00F625AB" w:rsidRDefault="00033312" w:rsidP="00033312">
      <w:pPr>
        <w:spacing w:line="240" w:lineRule="auto"/>
        <w:ind w:left="720" w:hanging="720"/>
        <w:rPr>
          <w:rFonts w:cs="Times New Roman"/>
          <w:noProof/>
          <w:sz w:val="20"/>
          <w:szCs w:val="20"/>
          <w:lang w:val="en-US"/>
        </w:rPr>
      </w:pPr>
      <w:r w:rsidRPr="00F625AB">
        <w:rPr>
          <w:rFonts w:cs="Times New Roman"/>
          <w:noProof/>
          <w:sz w:val="20"/>
          <w:szCs w:val="20"/>
          <w:lang w:val="fr-FR"/>
        </w:rPr>
        <w:t xml:space="preserve">Lesimple, C., Fureix, C., LeScolan, N., Richard-Yris, M. A., &amp; Hausberger, M. (2011). </w:t>
      </w:r>
      <w:r w:rsidRPr="00F625AB">
        <w:rPr>
          <w:rFonts w:cs="Times New Roman"/>
          <w:noProof/>
          <w:sz w:val="20"/>
          <w:szCs w:val="20"/>
          <w:lang w:val="en-US"/>
        </w:rPr>
        <w:t xml:space="preserve">Housing conditions and breed are associated with emotionality and cognitive abilities in riding school horses. </w:t>
      </w:r>
      <w:r w:rsidRPr="00F625AB">
        <w:rPr>
          <w:rFonts w:cs="Times New Roman"/>
          <w:i/>
          <w:iCs/>
          <w:noProof/>
          <w:sz w:val="20"/>
          <w:szCs w:val="20"/>
          <w:lang w:val="en-US"/>
        </w:rPr>
        <w:t>Applied Animal Behaviour Science, 129</w:t>
      </w:r>
      <w:r w:rsidRPr="00F625AB">
        <w:rPr>
          <w:rFonts w:cs="Times New Roman"/>
          <w:noProof/>
          <w:sz w:val="20"/>
          <w:szCs w:val="20"/>
          <w:lang w:val="en-US"/>
        </w:rPr>
        <w:t>, 92-99. doi:10.1016/j.applanim.2010.11.005</w:t>
      </w:r>
    </w:p>
    <w:p w14:paraId="6EACBA85" w14:textId="77777777" w:rsidR="00033312" w:rsidRPr="00091E8E" w:rsidRDefault="00033312" w:rsidP="00033312">
      <w:pPr>
        <w:ind w:left="720" w:hanging="720"/>
        <w:rPr>
          <w:sz w:val="20"/>
          <w:szCs w:val="20"/>
        </w:rPr>
      </w:pPr>
      <w:r w:rsidRPr="00F625AB">
        <w:rPr>
          <w:sz w:val="20"/>
          <w:szCs w:val="20"/>
          <w:lang w:val="en-US"/>
        </w:rPr>
        <w:t xml:space="preserve">McGreevy, P. (2012) </w:t>
      </w:r>
      <w:r w:rsidRPr="00F625AB">
        <w:rPr>
          <w:i/>
          <w:sz w:val="20"/>
          <w:szCs w:val="20"/>
          <w:lang w:val="en-US"/>
        </w:rPr>
        <w:t xml:space="preserve">Equine Behavior. A Guide for Veterinarians and Equine Scientists. </w:t>
      </w:r>
      <w:r w:rsidRPr="00091E8E">
        <w:rPr>
          <w:i/>
          <w:sz w:val="20"/>
          <w:szCs w:val="20"/>
        </w:rPr>
        <w:t xml:space="preserve">Second Edition. </w:t>
      </w:r>
      <w:r w:rsidRPr="00091E8E">
        <w:rPr>
          <w:sz w:val="20"/>
          <w:szCs w:val="20"/>
        </w:rPr>
        <w:t xml:space="preserve">Philadelphia, PA: Saunders, </w:t>
      </w:r>
      <w:proofErr w:type="spellStart"/>
      <w:r w:rsidRPr="00091E8E">
        <w:rPr>
          <w:sz w:val="20"/>
          <w:szCs w:val="20"/>
        </w:rPr>
        <w:t>Elsevier</w:t>
      </w:r>
      <w:proofErr w:type="spellEnd"/>
      <w:r w:rsidRPr="00091E8E">
        <w:rPr>
          <w:sz w:val="20"/>
          <w:szCs w:val="20"/>
        </w:rPr>
        <w:t xml:space="preserve"> Ltd. </w:t>
      </w:r>
    </w:p>
    <w:p w14:paraId="737C7281" w14:textId="77777777" w:rsidR="00033312" w:rsidRPr="00091E8E" w:rsidRDefault="00033312" w:rsidP="00033312">
      <w:pPr>
        <w:ind w:left="720" w:hanging="720"/>
        <w:rPr>
          <w:sz w:val="20"/>
          <w:szCs w:val="20"/>
        </w:rPr>
      </w:pPr>
      <w:r w:rsidRPr="00091E8E">
        <w:rPr>
          <w:sz w:val="20"/>
          <w:szCs w:val="20"/>
        </w:rPr>
        <w:t xml:space="preserve">Norsk Hestesenter, 2012. </w:t>
      </w:r>
      <w:r w:rsidRPr="00091E8E">
        <w:rPr>
          <w:i/>
          <w:sz w:val="20"/>
          <w:szCs w:val="20"/>
        </w:rPr>
        <w:t>Handlingsplan for nasjonale hesteraser 2011-2020</w:t>
      </w:r>
      <w:r w:rsidRPr="00091E8E">
        <w:rPr>
          <w:sz w:val="20"/>
          <w:szCs w:val="20"/>
        </w:rPr>
        <w:t>.</w:t>
      </w:r>
    </w:p>
    <w:p w14:paraId="0841B82D" w14:textId="77777777" w:rsidR="00033312" w:rsidRDefault="00033312" w:rsidP="00033312">
      <w:pPr>
        <w:ind w:left="720" w:hanging="720"/>
        <w:rPr>
          <w:sz w:val="20"/>
          <w:szCs w:val="20"/>
          <w:lang w:val="en-US"/>
        </w:rPr>
      </w:pPr>
      <w:r w:rsidRPr="00D46BA1">
        <w:rPr>
          <w:sz w:val="20"/>
          <w:szCs w:val="20"/>
          <w:lang w:val="da-DK"/>
        </w:rPr>
        <w:t xml:space="preserve">Olsen, H.F. og Klemetsdal, 2010. </w:t>
      </w:r>
      <w:r w:rsidRPr="00D46BA1">
        <w:rPr>
          <w:i/>
          <w:sz w:val="20"/>
          <w:szCs w:val="20"/>
          <w:lang w:val="en-US"/>
        </w:rPr>
        <w:t xml:space="preserve">Management to ensure effective population size in a breeding </w:t>
      </w:r>
      <w:proofErr w:type="spellStart"/>
      <w:r w:rsidRPr="00D46BA1">
        <w:rPr>
          <w:i/>
          <w:sz w:val="20"/>
          <w:szCs w:val="20"/>
          <w:lang w:val="en-US"/>
        </w:rPr>
        <w:t>programme</w:t>
      </w:r>
      <w:proofErr w:type="spellEnd"/>
      <w:r w:rsidRPr="00D46BA1">
        <w:rPr>
          <w:i/>
          <w:sz w:val="20"/>
          <w:szCs w:val="20"/>
          <w:lang w:val="en-US"/>
        </w:rPr>
        <w:t xml:space="preserve"> for the small Norwegian horse breeds – a simulation study.</w:t>
      </w:r>
      <w:r w:rsidRPr="00D46BA1">
        <w:rPr>
          <w:sz w:val="20"/>
          <w:szCs w:val="20"/>
          <w:lang w:val="en-US"/>
        </w:rPr>
        <w:t xml:space="preserve"> </w:t>
      </w:r>
      <w:proofErr w:type="spellStart"/>
      <w:r w:rsidRPr="00D46BA1">
        <w:rPr>
          <w:sz w:val="20"/>
          <w:szCs w:val="20"/>
          <w:lang w:val="en-US"/>
        </w:rPr>
        <w:t>Acta</w:t>
      </w:r>
      <w:proofErr w:type="spellEnd"/>
      <w:r w:rsidRPr="00D46BA1">
        <w:rPr>
          <w:sz w:val="20"/>
          <w:szCs w:val="20"/>
          <w:lang w:val="en-US"/>
        </w:rPr>
        <w:t xml:space="preserve"> Agric. Scand. Sect. A 60:60-63.</w:t>
      </w:r>
    </w:p>
    <w:p w14:paraId="5C434CD2" w14:textId="77777777" w:rsidR="00033312" w:rsidRDefault="00033312" w:rsidP="00033312">
      <w:pPr>
        <w:ind w:left="720" w:hanging="720"/>
        <w:rPr>
          <w:sz w:val="20"/>
          <w:szCs w:val="20"/>
          <w:lang w:val="en-US"/>
        </w:rPr>
      </w:pPr>
      <w:r w:rsidRPr="00F625AB">
        <w:rPr>
          <w:sz w:val="20"/>
          <w:szCs w:val="20"/>
          <w:lang w:val="en-US"/>
        </w:rPr>
        <w:t xml:space="preserve">Olsen, H.F., </w:t>
      </w:r>
      <w:proofErr w:type="spellStart"/>
      <w:r w:rsidRPr="00F625AB">
        <w:rPr>
          <w:sz w:val="20"/>
          <w:szCs w:val="20"/>
          <w:lang w:val="en-US"/>
        </w:rPr>
        <w:t>Bösch</w:t>
      </w:r>
      <w:proofErr w:type="spellEnd"/>
      <w:r w:rsidRPr="00F625AB">
        <w:rPr>
          <w:sz w:val="20"/>
          <w:szCs w:val="20"/>
          <w:lang w:val="en-US"/>
        </w:rPr>
        <w:t xml:space="preserve">, W., </w:t>
      </w:r>
      <w:proofErr w:type="spellStart"/>
      <w:r w:rsidRPr="00F625AB">
        <w:rPr>
          <w:sz w:val="20"/>
          <w:szCs w:val="20"/>
          <w:lang w:val="en-US"/>
        </w:rPr>
        <w:t>Klemetsdal</w:t>
      </w:r>
      <w:proofErr w:type="spellEnd"/>
      <w:r w:rsidRPr="00F625AB">
        <w:rPr>
          <w:sz w:val="20"/>
          <w:szCs w:val="20"/>
          <w:lang w:val="en-US"/>
        </w:rPr>
        <w:t xml:space="preserve">, G., 2015. </w:t>
      </w:r>
      <w:r w:rsidRPr="00D46BA1">
        <w:rPr>
          <w:i/>
          <w:sz w:val="20"/>
          <w:szCs w:val="20"/>
          <w:lang w:val="en-US"/>
        </w:rPr>
        <w:t>Association study of the Norwegian horse breeds</w:t>
      </w:r>
      <w:r w:rsidRPr="00D46BA1">
        <w:rPr>
          <w:sz w:val="20"/>
          <w:szCs w:val="20"/>
          <w:lang w:val="en-US"/>
        </w:rPr>
        <w:t>. Submitted.</w:t>
      </w:r>
    </w:p>
    <w:p w14:paraId="1CE6F027" w14:textId="77777777" w:rsidR="00033312" w:rsidRPr="00F625AB" w:rsidRDefault="00033312" w:rsidP="00033312">
      <w:pPr>
        <w:ind w:left="720" w:hanging="720"/>
        <w:rPr>
          <w:sz w:val="20"/>
          <w:szCs w:val="20"/>
          <w:lang w:val="en-US"/>
        </w:rPr>
      </w:pPr>
      <w:r w:rsidRPr="00D46BA1">
        <w:rPr>
          <w:sz w:val="20"/>
          <w:szCs w:val="20"/>
          <w:lang w:val="da-DK"/>
        </w:rPr>
        <w:t>Olse</w:t>
      </w:r>
      <w:r>
        <w:rPr>
          <w:sz w:val="20"/>
          <w:szCs w:val="20"/>
          <w:lang w:val="da-DK"/>
        </w:rPr>
        <w:t>n, H.F. og Klemetsdal, G., 2015.</w:t>
      </w:r>
      <w:r w:rsidRPr="00D46BA1">
        <w:rPr>
          <w:sz w:val="20"/>
          <w:szCs w:val="20"/>
          <w:lang w:val="da-DK"/>
        </w:rPr>
        <w:t xml:space="preserve"> </w:t>
      </w:r>
      <w:r w:rsidRPr="00D46BA1">
        <w:rPr>
          <w:i/>
          <w:sz w:val="20"/>
          <w:szCs w:val="20"/>
          <w:lang w:val="en-US"/>
        </w:rPr>
        <w:t>Temperament of the Norwegian horse breeds – a questionnaire based study</w:t>
      </w:r>
      <w:r w:rsidRPr="00D46BA1">
        <w:rPr>
          <w:sz w:val="20"/>
          <w:szCs w:val="20"/>
          <w:lang w:val="en-US"/>
        </w:rPr>
        <w:t>. Submitted.</w:t>
      </w:r>
    </w:p>
    <w:p w14:paraId="6297D62B" w14:textId="77777777" w:rsidR="00033312" w:rsidRPr="00F625AB" w:rsidRDefault="00033312" w:rsidP="00033312">
      <w:pPr>
        <w:spacing w:line="240" w:lineRule="auto"/>
        <w:ind w:left="720" w:hanging="720"/>
        <w:rPr>
          <w:rFonts w:cs="Times New Roman"/>
          <w:noProof/>
          <w:sz w:val="20"/>
          <w:szCs w:val="20"/>
          <w:lang w:val="en-US"/>
        </w:rPr>
      </w:pPr>
      <w:r w:rsidRPr="00F625AB">
        <w:rPr>
          <w:rFonts w:cs="Times New Roman"/>
          <w:noProof/>
          <w:sz w:val="20"/>
          <w:szCs w:val="20"/>
          <w:lang w:val="en-US"/>
        </w:rPr>
        <w:t xml:space="preserve">Proops, L., Walton, M., &amp; McComb, K. (2010). The use of human-given cues by domestic horses, Equus caballus, during an object choice task. </w:t>
      </w:r>
      <w:r w:rsidRPr="00F625AB">
        <w:rPr>
          <w:rFonts w:cs="Times New Roman"/>
          <w:i/>
          <w:noProof/>
          <w:sz w:val="20"/>
          <w:szCs w:val="20"/>
          <w:lang w:val="en-US"/>
        </w:rPr>
        <w:t>Animal Behaviour, 79</w:t>
      </w:r>
      <w:r w:rsidRPr="00F625AB">
        <w:rPr>
          <w:rFonts w:cs="Times New Roman"/>
          <w:noProof/>
          <w:sz w:val="20"/>
          <w:szCs w:val="20"/>
          <w:lang w:val="en-US"/>
        </w:rPr>
        <w:t>(6), 1205-1209. doi: 10.1016/j.anbehav.2010.02.015</w:t>
      </w:r>
    </w:p>
    <w:p w14:paraId="76000CD4" w14:textId="77777777" w:rsidR="00033312" w:rsidRPr="00F625AB" w:rsidRDefault="00033312" w:rsidP="00033312">
      <w:pPr>
        <w:spacing w:line="240" w:lineRule="auto"/>
        <w:ind w:left="720" w:hanging="720"/>
        <w:rPr>
          <w:rFonts w:cs="Times New Roman"/>
          <w:noProof/>
          <w:sz w:val="20"/>
          <w:szCs w:val="20"/>
          <w:lang w:val="en-US"/>
        </w:rPr>
      </w:pPr>
      <w:bookmarkStart w:id="109" w:name="_ENREF_97"/>
      <w:r w:rsidRPr="00F625AB">
        <w:rPr>
          <w:rFonts w:cs="Times New Roman"/>
          <w:noProof/>
          <w:sz w:val="20"/>
          <w:szCs w:val="20"/>
          <w:lang w:val="sv-SE"/>
        </w:rPr>
        <w:t xml:space="preserve">Rivera, E., Benjamin, S., Nielsen, B., Shelle, J., &amp; Zanella, A. J. (2002). </w:t>
      </w:r>
      <w:r w:rsidRPr="00F625AB">
        <w:rPr>
          <w:rFonts w:cs="Times New Roman"/>
          <w:noProof/>
          <w:sz w:val="20"/>
          <w:szCs w:val="20"/>
          <w:lang w:val="en-US"/>
        </w:rPr>
        <w:t xml:space="preserve">Behavioral and physiological responses of horses to initial training: the comparison between pastured versus stalled horses. </w:t>
      </w:r>
      <w:r w:rsidRPr="00F625AB">
        <w:rPr>
          <w:rFonts w:cs="Times New Roman"/>
          <w:i/>
          <w:noProof/>
          <w:sz w:val="20"/>
          <w:szCs w:val="20"/>
          <w:lang w:val="en-US"/>
        </w:rPr>
        <w:t>Applied Animal Behaviour Science, 78</w:t>
      </w:r>
      <w:r w:rsidRPr="00F625AB">
        <w:rPr>
          <w:rFonts w:cs="Times New Roman"/>
          <w:noProof/>
          <w:sz w:val="20"/>
          <w:szCs w:val="20"/>
          <w:lang w:val="en-US"/>
        </w:rPr>
        <w:t>(2-4), 235-252. doi: 10.1016/s0168-1591(02)00091-6</w:t>
      </w:r>
      <w:bookmarkEnd w:id="109"/>
    </w:p>
    <w:p w14:paraId="7AF91FB7" w14:textId="77777777" w:rsidR="00033312" w:rsidRPr="00F625AB" w:rsidRDefault="00033312" w:rsidP="00033312">
      <w:pPr>
        <w:spacing w:line="240" w:lineRule="auto"/>
        <w:ind w:left="720" w:hanging="720"/>
        <w:rPr>
          <w:rFonts w:cs="Times New Roman"/>
          <w:noProof/>
          <w:sz w:val="20"/>
          <w:szCs w:val="20"/>
          <w:lang w:val="en-US"/>
        </w:rPr>
      </w:pPr>
      <w:bookmarkStart w:id="110" w:name="_ENREF_117"/>
      <w:r w:rsidRPr="00F625AB">
        <w:rPr>
          <w:rFonts w:cs="Times New Roman"/>
          <w:noProof/>
          <w:sz w:val="20"/>
          <w:szCs w:val="20"/>
          <w:lang w:val="en-US"/>
        </w:rPr>
        <w:t xml:space="preserve">Visser, E. Kathalijne, Ellis, Andrea D., &amp; Van Reenen, Cornelis G. (2008). The effect of two different housing conditions on the welfare of young horses stabled for the first time. </w:t>
      </w:r>
      <w:r w:rsidRPr="00F625AB">
        <w:rPr>
          <w:rFonts w:cs="Times New Roman"/>
          <w:i/>
          <w:noProof/>
          <w:sz w:val="20"/>
          <w:szCs w:val="20"/>
          <w:lang w:val="en-US"/>
        </w:rPr>
        <w:t>Applied Animal Behaviour Science, 114</w:t>
      </w:r>
      <w:r w:rsidRPr="00F625AB">
        <w:rPr>
          <w:rFonts w:cs="Times New Roman"/>
          <w:noProof/>
          <w:sz w:val="20"/>
          <w:szCs w:val="20"/>
          <w:lang w:val="en-US"/>
        </w:rPr>
        <w:t>(3–4), 521-533. doi: 10.1016/j.applanim.2008.03.003</w:t>
      </w:r>
      <w:bookmarkEnd w:id="110"/>
    </w:p>
    <w:p w14:paraId="2786CF4F" w14:textId="32D2A8B4" w:rsidR="00B23978" w:rsidRDefault="002B578E" w:rsidP="00F94306">
      <w:pPr>
        <w:pStyle w:val="Overskrift2"/>
      </w:pPr>
      <w:bookmarkStart w:id="111" w:name="_Toc513639259"/>
      <w:bookmarkStart w:id="112" w:name="_Toc514154521"/>
      <w:bookmarkStart w:id="113" w:name="_Toc514160064"/>
      <w:bookmarkStart w:id="114" w:name="_Toc514825605"/>
      <w:bookmarkStart w:id="115" w:name="_Toc510636589"/>
      <w:r>
        <w:t>Råd t</w:t>
      </w:r>
      <w:r w:rsidR="00B23978">
        <w:t xml:space="preserve">il deg som vurderer å </w:t>
      </w:r>
      <w:r>
        <w:t>kjøpe</w:t>
      </w:r>
      <w:r w:rsidR="00B23978">
        <w:t xml:space="preserve"> hest</w:t>
      </w:r>
      <w:bookmarkEnd w:id="111"/>
      <w:bookmarkEnd w:id="112"/>
      <w:bookmarkEnd w:id="113"/>
      <w:bookmarkEnd w:id="114"/>
    </w:p>
    <w:p w14:paraId="605B65F5" w14:textId="76E932DF" w:rsidR="002B578E" w:rsidRPr="008B12F2" w:rsidRDefault="002B578E" w:rsidP="008B12F2">
      <w:pPr>
        <w:pStyle w:val="Liste"/>
      </w:pPr>
      <w:r w:rsidRPr="008B12F2">
        <w:t xml:space="preserve">Det er viktig å tenk nøye gjennom hva det innebærer å ha hest, og vite at man har tilstrekkelig kompetanse for å holde den. </w:t>
      </w:r>
    </w:p>
    <w:p w14:paraId="6536B005" w14:textId="34E7E907" w:rsidR="007C151B" w:rsidRPr="008B12F2" w:rsidRDefault="007C151B" w:rsidP="008B12F2">
      <w:pPr>
        <w:pStyle w:val="Liste"/>
      </w:pPr>
      <w:r w:rsidRPr="008B12F2">
        <w:t xml:space="preserve">Det koster mye å ha hest, og det tar mye tid. Hester er ulike og passer ulike behov. Hva slags hest trenger du? </w:t>
      </w:r>
    </w:p>
    <w:p w14:paraId="151CC44C" w14:textId="77777777" w:rsidR="008A07B6" w:rsidRPr="008B12F2" w:rsidRDefault="00634ADF" w:rsidP="008B12F2">
      <w:pPr>
        <w:pStyle w:val="Liste"/>
      </w:pPr>
      <w:r w:rsidRPr="008B12F2">
        <w:t>Det er viktig å sjekke at hesten har pass:</w:t>
      </w:r>
    </w:p>
    <w:p w14:paraId="0B406BFA" w14:textId="4EF5F9D6" w:rsidR="009C259C" w:rsidRPr="008B12F2" w:rsidRDefault="00091E8E" w:rsidP="008B12F2">
      <w:pPr>
        <w:pStyle w:val="Liste"/>
        <w:numPr>
          <w:ilvl w:val="0"/>
          <w:numId w:val="0"/>
        </w:numPr>
        <w:ind w:left="397"/>
      </w:pPr>
      <w:hyperlink r:id="rId35" w:history="1">
        <w:r w:rsidR="009C259C" w:rsidRPr="008B12F2">
          <w:rPr>
            <w:rStyle w:val="Hyperkobling"/>
          </w:rPr>
          <w:t>http://www.nhest.no/Nyheter/2018/April/Ikke-kjop-hest-som-ikke-har-pass/</w:t>
        </w:r>
      </w:hyperlink>
      <w:r w:rsidR="009C259C" w:rsidRPr="008B12F2">
        <w:tab/>
      </w:r>
    </w:p>
    <w:p w14:paraId="33E7FE5C" w14:textId="60BEF1D2" w:rsidR="00634ADF" w:rsidRPr="008B12F2" w:rsidRDefault="00634ADF" w:rsidP="008B12F2">
      <w:pPr>
        <w:pStyle w:val="Liste"/>
      </w:pPr>
      <w:r w:rsidRPr="008B12F2">
        <w:t xml:space="preserve">Sørg for å bruke en god kontrakt mellom deg og selger. Bruk gjerne en fagperson til å vurdere hesten før du kjøper den.  </w:t>
      </w:r>
    </w:p>
    <w:p w14:paraId="6FDD307A" w14:textId="4FB5D47D" w:rsidR="00620895" w:rsidRPr="008B12F2" w:rsidRDefault="00270F2A" w:rsidP="008B12F2">
      <w:pPr>
        <w:pStyle w:val="Liste"/>
      </w:pPr>
      <w:r w:rsidRPr="008B12F2">
        <w:t>Den norske Vet</w:t>
      </w:r>
      <w:r w:rsidR="00825A2D" w:rsidRPr="008B12F2">
        <w:t>er</w:t>
      </w:r>
      <w:r w:rsidRPr="008B12F2">
        <w:t>i</w:t>
      </w:r>
      <w:r w:rsidR="00825A2D" w:rsidRPr="008B12F2">
        <w:t>n</w:t>
      </w:r>
      <w:r w:rsidRPr="008B12F2">
        <w:t xml:space="preserve">ærforening har laget standardkontrakt for kjøp/salg av hest, og veterinærattester til bruk for kjøp/salg og forsikring av hest: </w:t>
      </w:r>
      <w:r w:rsidR="00620895" w:rsidRPr="008B12F2">
        <w:t>https://www.vetnett.no/skjemaer-og-nyttig-informasjon</w:t>
      </w:r>
    </w:p>
    <w:p w14:paraId="66CD4E58" w14:textId="127C2F86" w:rsidR="006C4249" w:rsidRPr="008B12F2" w:rsidRDefault="00B23978" w:rsidP="008B12F2">
      <w:pPr>
        <w:pStyle w:val="Liste"/>
      </w:pPr>
      <w:r w:rsidRPr="008B12F2">
        <w:t xml:space="preserve">Rytterforbundet har laget egne </w:t>
      </w:r>
      <w:hyperlink r:id="rId36" w:history="1">
        <w:r w:rsidRPr="008B12F2">
          <w:t>etiske retningslinjer</w:t>
        </w:r>
      </w:hyperlink>
      <w:r w:rsidRPr="008B12F2">
        <w:t xml:space="preserve"> for omsetning av hest, og en </w:t>
      </w:r>
      <w:hyperlink r:id="rId37" w:history="1">
        <w:r w:rsidRPr="008B12F2">
          <w:t>standard kjøpekontrakt</w:t>
        </w:r>
      </w:hyperlink>
      <w:r w:rsidRPr="008B12F2">
        <w:t xml:space="preserve">. </w:t>
      </w:r>
    </w:p>
    <w:p w14:paraId="4137DDEE" w14:textId="56842FF5" w:rsidR="00634ADF" w:rsidRPr="008B12F2" w:rsidRDefault="001A34AA" w:rsidP="008B12F2">
      <w:pPr>
        <w:pStyle w:val="Liste"/>
      </w:pPr>
      <w:r w:rsidRPr="008B12F2">
        <w:t xml:space="preserve">Det er viktig å vurdere behov for forsikring i forhold til ansvar som kan oppstå. </w:t>
      </w:r>
    </w:p>
    <w:p w14:paraId="78CAC8A0" w14:textId="250F5090" w:rsidR="00DD1670" w:rsidRDefault="00DD1670" w:rsidP="00F94306">
      <w:pPr>
        <w:pStyle w:val="Overskrift2"/>
      </w:pPr>
      <w:bookmarkStart w:id="116" w:name="_Toc513639260"/>
      <w:bookmarkStart w:id="117" w:name="_Toc514154522"/>
      <w:bookmarkStart w:id="118" w:name="_Toc514160065"/>
      <w:bookmarkStart w:id="119" w:name="_Toc514825606"/>
      <w:r>
        <w:t>Driftsformer</w:t>
      </w:r>
      <w:bookmarkEnd w:id="115"/>
      <w:bookmarkEnd w:id="116"/>
      <w:bookmarkEnd w:id="117"/>
      <w:bookmarkEnd w:id="118"/>
      <w:bookmarkEnd w:id="119"/>
    </w:p>
    <w:p w14:paraId="6FF3176E" w14:textId="495421A3" w:rsidR="00D34E85" w:rsidRPr="00E84A03" w:rsidRDefault="00D34E85">
      <w:r w:rsidRPr="00D34E85">
        <w:t>Stall og utegang er de to driftsformene som er vanlige for hold av hest i Norge.</w:t>
      </w:r>
      <w:r w:rsidR="00FC3680">
        <w:t xml:space="preserve"> </w:t>
      </w:r>
      <w:r w:rsidR="004317A5">
        <w:t>I tillegg til den alminnelige driftsformen er det vanlig at hester flyttes til beite i inn</w:t>
      </w:r>
      <w:r w:rsidR="004F24BB">
        <w:t>-</w:t>
      </w:r>
      <w:r w:rsidR="004317A5">
        <w:t xml:space="preserve"> eller utmark i deler av sommerhalvåret. </w:t>
      </w:r>
      <w:r w:rsidR="00FC3680">
        <w:t xml:space="preserve">Uavhengig av driftsform, er det viktig å påse at hester er tilstrekkelig gjerdet </w:t>
      </w:r>
      <w:r w:rsidR="00FC3680">
        <w:lastRenderedPageBreak/>
        <w:t xml:space="preserve">inn, slik at de ikke kan komme løs og skade seg selv, eller påføre andre eller andres eiendom skade. </w:t>
      </w:r>
      <w:r w:rsidR="00AB3A4E">
        <w:t xml:space="preserve">Dette er spesielt viktig når man holder hingst. </w:t>
      </w:r>
    </w:p>
    <w:p w14:paraId="1A9EBD0D" w14:textId="0A9A2D94" w:rsidR="00DD1670" w:rsidRDefault="00DD1670" w:rsidP="00F94306">
      <w:pPr>
        <w:pStyle w:val="Overskrift3"/>
      </w:pPr>
      <w:bookmarkStart w:id="120" w:name="_Toc510636590"/>
      <w:bookmarkStart w:id="121" w:name="_Toc513639261"/>
      <w:bookmarkStart w:id="122" w:name="_Toc514154523"/>
      <w:bookmarkStart w:id="123" w:name="_Toc514160066"/>
      <w:bookmarkStart w:id="124" w:name="_Toc514825607"/>
      <w:r>
        <w:t>Stall</w:t>
      </w:r>
      <w:bookmarkEnd w:id="120"/>
      <w:bookmarkEnd w:id="121"/>
      <w:bookmarkEnd w:id="122"/>
      <w:bookmarkEnd w:id="123"/>
      <w:bookmarkEnd w:id="124"/>
    </w:p>
    <w:p w14:paraId="26274AAA" w14:textId="6AA53692" w:rsidR="00D34E85" w:rsidRPr="00D34E85" w:rsidRDefault="00D34E85" w:rsidP="00CB455E">
      <w:r w:rsidRPr="00D34E85">
        <w:t>Den mest tradisjonelle måte å holde hest på i Norge er i stall. En stall kan være et frittstående bygg, eller en del av en større bygningsmasse. Det stilles en rekke krav til både utforming av selve stallen og til måten hesten holdes på, dette for å sikre best mulig dyrevelferd. Diss</w:t>
      </w:r>
      <w:r>
        <w:t>e kravene finner du</w:t>
      </w:r>
      <w:r w:rsidRPr="00D34E85">
        <w:t xml:space="preserve"> i </w:t>
      </w:r>
      <w:hyperlink r:id="rId38" w:history="1">
        <w:r w:rsidRPr="00277E7F">
          <w:rPr>
            <w:rStyle w:val="Hyperkobling"/>
          </w:rPr>
          <w:t>Lov om dyrevelferd</w:t>
        </w:r>
      </w:hyperlink>
      <w:r w:rsidRPr="00277E7F">
        <w:t xml:space="preserve">, </w:t>
      </w:r>
      <w:hyperlink r:id="rId39" w:history="1">
        <w:r w:rsidRPr="0057373D">
          <w:rPr>
            <w:rStyle w:val="Hyperkobling"/>
          </w:rPr>
          <w:t>Forskrift om velferd for hest</w:t>
        </w:r>
      </w:hyperlink>
      <w:r w:rsidRPr="0057373D">
        <w:t xml:space="preserve"> og </w:t>
      </w:r>
      <w:hyperlink r:id="rId40" w:history="1">
        <w:r w:rsidRPr="0057373D">
          <w:rPr>
            <w:rStyle w:val="Hyperkobling"/>
          </w:rPr>
          <w:t>Retningslinjer til forskrift om velferd for hest</w:t>
        </w:r>
      </w:hyperlink>
      <w:r w:rsidRPr="0057373D">
        <w:t>.</w:t>
      </w:r>
    </w:p>
    <w:p w14:paraId="4C681664" w14:textId="079E9F85" w:rsidR="00D34E85" w:rsidRDefault="00D34E85" w:rsidP="00CB455E">
      <w:r w:rsidRPr="00D34E85">
        <w:t xml:space="preserve">En stall kan bestå av bokser og/eller spiltau. Bokser skal være så store og utformet slik at hestene kan ligge flatsides og snu seg uten problemer, og utformingen skal være slik at hesten ikke kan komme seg ut. Et spiltau skal være langt og bredt nok til at hesten kan ligge flatsides uten å måtte bruke stallgangen. Hesten skal stå </w:t>
      </w:r>
      <w:proofErr w:type="spellStart"/>
      <w:r w:rsidRPr="00D34E85">
        <w:t>oppbundet</w:t>
      </w:r>
      <w:proofErr w:type="spellEnd"/>
      <w:r w:rsidRPr="00D34E85">
        <w:t xml:space="preserve"> på </w:t>
      </w:r>
      <w:proofErr w:type="spellStart"/>
      <w:r w:rsidRPr="00D34E85">
        <w:t>spiltet</w:t>
      </w:r>
      <w:proofErr w:type="spellEnd"/>
      <w:r w:rsidRPr="00D34E85">
        <w:t>, men skal lett kunne løses. Hoppe med føll skal ikke stå på spiltau.</w:t>
      </w:r>
    </w:p>
    <w:p w14:paraId="6B5A6C6F" w14:textId="7C87BD90" w:rsidR="00267ACF" w:rsidRPr="00D34E85" w:rsidRDefault="00267ACF" w:rsidP="00CB455E">
      <w:r>
        <w:rPr>
          <w:noProof/>
        </w:rPr>
        <w:drawing>
          <wp:inline distT="0" distB="0" distL="0" distR="0" wp14:anchorId="44A5DD89" wp14:editId="289EA3F0">
            <wp:extent cx="5719445" cy="3810441"/>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to Stall.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5167" cy="3814253"/>
                    </a:xfrm>
                    <a:prstGeom prst="rect">
                      <a:avLst/>
                    </a:prstGeom>
                  </pic:spPr>
                </pic:pic>
              </a:graphicData>
            </a:graphic>
          </wp:inline>
        </w:drawing>
      </w:r>
    </w:p>
    <w:p w14:paraId="6983AA5E" w14:textId="77777777" w:rsidR="004A068C" w:rsidRPr="00806E34" w:rsidRDefault="004A068C" w:rsidP="00806E34">
      <w:pPr>
        <w:pStyle w:val="Kilde"/>
        <w:rPr>
          <w:rStyle w:val="kursiv"/>
        </w:rPr>
      </w:pPr>
      <w:r w:rsidRPr="00806E34">
        <w:rPr>
          <w:rStyle w:val="kursiv"/>
        </w:rPr>
        <w:t>(Foto: Norsk hestesenter)</w:t>
      </w:r>
    </w:p>
    <w:p w14:paraId="502FC61E" w14:textId="66C5B2FB" w:rsidR="00D34E85" w:rsidRPr="00D34E85" w:rsidRDefault="00D34E85" w:rsidP="004A068C">
      <w:r w:rsidRPr="00D34E85">
        <w:t>Alle hester skal sikres mulighet for daglig mosjon og uteliv. Hester som står på spilt skal slippes løs minst to timer hver dag, i tillegg til trening. Hester som står i boks skal ha daglig trening og ellers sikres mulighet for fri</w:t>
      </w:r>
      <w:r w:rsidR="00762D2C">
        <w:t xml:space="preserve"> </w:t>
      </w:r>
      <w:r w:rsidRPr="00D34E85">
        <w:t xml:space="preserve">bevegelse i minst to timer hver dag. </w:t>
      </w:r>
      <w:r w:rsidR="002D2BA7" w:rsidRPr="002D2BA7">
        <w:t>Kravet om daglig uteliv innebærer at anlegget må ha tilstrekkelig antall egnede luftegårder.</w:t>
      </w:r>
      <w:r w:rsidR="002D2BA7">
        <w:t xml:space="preserve"> </w:t>
      </w:r>
      <w:r w:rsidRPr="00D34E85">
        <w:t>Det er helt klart en fordel om hestene, med tanke på deres naturlige behov, har mer uteliv enn det omtalte minimumskravet.</w:t>
      </w:r>
      <w:r w:rsidR="007C15D2">
        <w:t xml:space="preserve"> </w:t>
      </w:r>
      <w:r w:rsidR="007C15D2" w:rsidRPr="007C15D2">
        <w:t>Det er lov å bare ha én hest, men det bør legges til rette for at hesten kan være sammen med andre hester og komme på beite.</w:t>
      </w:r>
    </w:p>
    <w:p w14:paraId="53D04F81" w14:textId="77777777" w:rsidR="00D34E85" w:rsidRPr="00D34E85" w:rsidRDefault="00D34E85" w:rsidP="00CB455E">
      <w:r w:rsidRPr="00D34E85">
        <w:t>Hestene skal alltid ha tilgang på rent vann, og boksen/</w:t>
      </w:r>
      <w:proofErr w:type="spellStart"/>
      <w:r w:rsidRPr="00D34E85">
        <w:t>spiltet</w:t>
      </w:r>
      <w:proofErr w:type="spellEnd"/>
      <w:r w:rsidRPr="00D34E85">
        <w:t xml:space="preserve"> skal ha et egnet tørt og mykt underlag, møkk skal fjernes daglig.</w:t>
      </w:r>
    </w:p>
    <w:p w14:paraId="7986E333" w14:textId="11D7F177" w:rsidR="00D34E85" w:rsidRDefault="00D34E85" w:rsidP="00CB455E">
      <w:r w:rsidRPr="00D34E85">
        <w:lastRenderedPageBreak/>
        <w:t xml:space="preserve">I en isolert/oppvarmet stall er det viktig med god ventilasjon, og unngå trekk på vinterstid. Et alternativ kan være kaldstall, altså en uisolert stall hvor for eksempel deler av </w:t>
      </w:r>
      <w:proofErr w:type="spellStart"/>
      <w:r w:rsidRPr="00D34E85">
        <w:t>boksdørene</w:t>
      </w:r>
      <w:proofErr w:type="spellEnd"/>
      <w:r w:rsidRPr="00D34E85">
        <w:t xml:space="preserve"> er åpnet ut i frisk luft. I kaldstallen er temperaturen den samme inne og ute, og her er det gjerne en naturlig, god ventilasjon. Utfordringen med en kaldstall er å holde drikkevannet frostfritt når det er kuldegrader, en løsning på dette er </w:t>
      </w:r>
      <w:r w:rsidR="008C1CA6">
        <w:t>å ha drikkekar med varmetråder.</w:t>
      </w:r>
    </w:p>
    <w:p w14:paraId="1F439C45" w14:textId="77777777" w:rsidR="00FD3EB9" w:rsidRDefault="00FD3EB9" w:rsidP="00CB455E">
      <w:pPr>
        <w:rPr>
          <w:rFonts w:ascii="Calibri" w:hAnsi="Calibri"/>
          <w:sz w:val="24"/>
          <w:szCs w:val="24"/>
        </w:rPr>
      </w:pPr>
      <w:r>
        <w:t>Å holde hest i stall gir god oversikt over hestene, og kan være det mest praktiske for mange i det daglige liv.</w:t>
      </w:r>
    </w:p>
    <w:p w14:paraId="0D4C5F42" w14:textId="1807F60C" w:rsidR="00033312" w:rsidRDefault="00DD1670" w:rsidP="00F94306">
      <w:pPr>
        <w:pStyle w:val="Overskrift3"/>
      </w:pPr>
      <w:bookmarkStart w:id="125" w:name="_Toc510636591"/>
      <w:bookmarkStart w:id="126" w:name="_Toc513639262"/>
      <w:bookmarkStart w:id="127" w:name="_Toc514154524"/>
      <w:bookmarkStart w:id="128" w:name="_Toc514160067"/>
      <w:bookmarkStart w:id="129" w:name="_Toc514825608"/>
      <w:r>
        <w:t>Utegang</w:t>
      </w:r>
      <w:bookmarkEnd w:id="125"/>
      <w:bookmarkEnd w:id="126"/>
      <w:bookmarkEnd w:id="127"/>
      <w:bookmarkEnd w:id="128"/>
      <w:bookmarkEnd w:id="129"/>
    </w:p>
    <w:p w14:paraId="6F624685" w14:textId="0D99C122" w:rsidR="00D34E85" w:rsidRPr="00D34E85" w:rsidRDefault="00D34E85" w:rsidP="00CB455E">
      <w:r w:rsidRPr="00D34E85">
        <w:t xml:space="preserve">Mange velger å holde hest på utegang istedenfor tradisjonell oppstalling. De samme reglene gjelder i forhold til generelle bestemmelser, tilsyn og stell som for oppstalling på stall. Det stilles krav til utforming av leskur og tilgjengelighet til </w:t>
      </w:r>
      <w:proofErr w:type="spellStart"/>
      <w:r w:rsidRPr="00D34E85">
        <w:t>liggeplass</w:t>
      </w:r>
      <w:proofErr w:type="spellEnd"/>
      <w:r w:rsidRPr="00D34E85">
        <w:t xml:space="preserve"> og foringsplass for alle hester. </w:t>
      </w:r>
      <w:r w:rsidR="00FC1DAC" w:rsidRPr="00FC1DAC">
        <w:t xml:space="preserve">Leskuret skal ha minst tre tette vegger og tak. Det skal være tørr </w:t>
      </w:r>
      <w:proofErr w:type="spellStart"/>
      <w:r w:rsidR="00FC1DAC" w:rsidRPr="00FC1DAC">
        <w:t>liggeplass</w:t>
      </w:r>
      <w:proofErr w:type="spellEnd"/>
      <w:r w:rsidR="00FC1DAC" w:rsidRPr="00FC1DAC">
        <w:t xml:space="preserve"> der alle hestene kan ligge samtidig. Det er også krav om at man har egnet plass for hester som trenger særlig tilsyn pga. sykdom eller skade, etc. Om vinteren må slik plass være innendørs.</w:t>
      </w:r>
      <w:r w:rsidR="00FC1DAC">
        <w:t xml:space="preserve"> </w:t>
      </w:r>
      <w:r w:rsidRPr="00D34E85">
        <w:t xml:space="preserve">I tillegg skal foringsplass dreneres og helst være under tak. Disse kravene finner du i </w:t>
      </w:r>
      <w:hyperlink r:id="rId42" w:history="1">
        <w:r w:rsidR="000E27AC" w:rsidRPr="00277E7F">
          <w:rPr>
            <w:rStyle w:val="Hyperkobling"/>
          </w:rPr>
          <w:t>Lov om dyrevelferd</w:t>
        </w:r>
      </w:hyperlink>
      <w:r w:rsidR="000E27AC" w:rsidRPr="00277E7F">
        <w:t xml:space="preserve">, </w:t>
      </w:r>
      <w:hyperlink r:id="rId43" w:history="1">
        <w:r w:rsidR="000E27AC" w:rsidRPr="0057373D">
          <w:rPr>
            <w:rStyle w:val="Hyperkobling"/>
          </w:rPr>
          <w:t>Forskrift om velferd for hest</w:t>
        </w:r>
      </w:hyperlink>
      <w:r w:rsidR="000E27AC" w:rsidRPr="0057373D">
        <w:t xml:space="preserve"> og </w:t>
      </w:r>
      <w:hyperlink r:id="rId44" w:history="1">
        <w:r w:rsidR="000E27AC" w:rsidRPr="0057373D">
          <w:rPr>
            <w:rStyle w:val="Hyperkobling"/>
          </w:rPr>
          <w:t>Retningslinjer til forskrift om velferd for hest</w:t>
        </w:r>
      </w:hyperlink>
      <w:r w:rsidR="000E27AC">
        <w:rPr>
          <w:rStyle w:val="Hyperkobling"/>
        </w:rPr>
        <w:t>.</w:t>
      </w:r>
      <w:r w:rsidRPr="00D34E85">
        <w:t xml:space="preserve"> </w:t>
      </w:r>
    </w:p>
    <w:p w14:paraId="154DAB8C" w14:textId="6FB52934" w:rsidR="00D34E85" w:rsidRPr="00D34E85" w:rsidRDefault="00D34E85" w:rsidP="00CB455E">
      <w:r w:rsidRPr="00D34E85">
        <w:t>For å holde hest på utegang på en god måte</w:t>
      </w:r>
      <w:r w:rsidR="000E27AC">
        <w:t>,</w:t>
      </w:r>
      <w:r w:rsidRPr="00D34E85">
        <w:t xml:space="preserve"> er det viktig å ha kunnskap om hestens behov, flokkstruktur og hestens sosiale interaksjoner og kommunikasjon. For å legge til rette for en harmonisk flokk er det viktig å plassere ressurser (mat, vann, ly) slik at det er god plass rundt hver enkelt ressurs så alle har tilgang. En velfungerende utegang har ressursene plassert med god avstand og gjerne ulike steder på utegangen. Det ideelle er å ha flere foringsplasser for å minske presset rundt ett s</w:t>
      </w:r>
      <w:r w:rsidR="000E27AC">
        <w:t xml:space="preserve">ted og motivere </w:t>
      </w:r>
      <w:r w:rsidR="008C1CA6">
        <w:t>til bevegelse.</w:t>
      </w:r>
    </w:p>
    <w:p w14:paraId="5FBAE9BB" w14:textId="5521DFEB" w:rsidR="00D34E85" w:rsidRPr="00D34E85" w:rsidRDefault="00D34E85" w:rsidP="00CB455E">
      <w:r w:rsidRPr="00D34E85">
        <w:t xml:space="preserve">Underlag er viktig å tenke på når en ønsker å holde hest på utegang. Det blir stort press på områdene og det er derfor behov for god drenering. Gjørme er ikke et egnet underlag for hestehøver. Grus, pukk, bark etc. fungerer fint avhengig av jordsmonn. Som oftest er det nødvendig med duk under for å minimere fuktighet. Hvis det er mulig er ulike underlag bra for en </w:t>
      </w:r>
      <w:r w:rsidR="008C1CA6">
        <w:t>hestehov for å skape variasjon.</w:t>
      </w:r>
    </w:p>
    <w:p w14:paraId="0C8107F6" w14:textId="071C8C03" w:rsidR="00D34E85" w:rsidRPr="00D34E85" w:rsidRDefault="000E27AC" w:rsidP="00CB455E">
      <w:r>
        <w:t>Mange velger å ha hesten barfot, dvs</w:t>
      </w:r>
      <w:r w:rsidR="008F5983">
        <w:t>.</w:t>
      </w:r>
      <w:r>
        <w:t xml:space="preserve"> uten sko, </w:t>
      </w:r>
      <w:r w:rsidR="00D34E85" w:rsidRPr="00D34E85">
        <w:t xml:space="preserve">på utegang. Dette stimulerer hestens høver godt og er bra så lenge en tar hensyn til vær og føreforhold. I Norge er det flere kuldeperioder med fare for glatt is, noe som kan være risikabelt for en hest uten </w:t>
      </w:r>
      <w:proofErr w:type="spellStart"/>
      <w:r w:rsidR="00D34E85" w:rsidRPr="00D34E85">
        <w:t>broddesko</w:t>
      </w:r>
      <w:proofErr w:type="spellEnd"/>
      <w:r w:rsidR="00D34E85" w:rsidRPr="00D34E85">
        <w:t xml:space="preserve">. Det finnes nå ulike alternativer på markedet av </w:t>
      </w:r>
      <w:proofErr w:type="spellStart"/>
      <w:r w:rsidR="00D34E85" w:rsidRPr="00D34E85">
        <w:t>boots</w:t>
      </w:r>
      <w:proofErr w:type="spellEnd"/>
      <w:r w:rsidR="00D34E85" w:rsidRPr="00D34E85">
        <w:t xml:space="preserve">, </w:t>
      </w:r>
      <w:proofErr w:type="spellStart"/>
      <w:r w:rsidR="00D34E85" w:rsidRPr="00D34E85">
        <w:t>limsko</w:t>
      </w:r>
      <w:proofErr w:type="spellEnd"/>
      <w:r w:rsidR="00D34E85" w:rsidRPr="00D34E85">
        <w:t xml:space="preserve"> etc., men ofte kan det være nødvendig å sko. Det er viktig å ikke ha en bestemt mening om hvordan ting absolutt må være når en holder hest på utegang. Forholdene bør stadig vurderes og hensyn til hestens velferd må komme først.</w:t>
      </w:r>
    </w:p>
    <w:p w14:paraId="265264C3" w14:textId="0A0E4B82" w:rsidR="00D34E85" w:rsidRPr="00D34E85" w:rsidRDefault="00D34E85" w:rsidP="00CB455E">
      <w:r w:rsidRPr="00D34E85">
        <w:t xml:space="preserve">Bruk av dekken er et tema som blir diskutert i forhold til utegang. Hesten har fra naturens side evne til å sette pels som regulerer kulde og varmetap. Det fine med hestepelsen er at den er selvregulerende. Det vil si at hesten selv kan løfte pelsen ved nedbør og kulde for å holde kroppen varm og tørr. Snø og regn legger seg som et lag på utsiden, mens hestens hud er uberørt av nedbøren. Hvis en derimot legger på dekken på en velfungerende pels vil hesten miste sin evne til å selv </w:t>
      </w:r>
      <w:r w:rsidR="00762D2C">
        <w:t>regulere sin temperatur.</w:t>
      </w:r>
    </w:p>
    <w:p w14:paraId="394D702F" w14:textId="4ECB73B3" w:rsidR="00D34E85" w:rsidRPr="00D34E85" w:rsidRDefault="00D34E85" w:rsidP="00CB455E">
      <w:r w:rsidRPr="00D34E85">
        <w:t xml:space="preserve">Hvis en skal holde hest uten dekken er det viktig at hesten får mulighet til å følge årstiden og starte med forberedelsene til vinterpelsen allerede på sommerbeite. Bruker en dekken på høsten vil en ødelegge hestens naturlige utvikling av vinterpelsen. Dekken på våte dager </w:t>
      </w:r>
      <w:r w:rsidRPr="00D34E85">
        <w:lastRenderedPageBreak/>
        <w:t xml:space="preserve">ødelegger ikke pelsen, men det er viktig å ta det av igjen når været bedrer seg. Et dekkenforsøk gjort på NMBU viste at hestene helst ville ha på seg dekken ved værforhold rundt 0 grader med nedbør og/eller vind. Ellers ville de fleste hestene ikke ha </w:t>
      </w:r>
      <w:r w:rsidR="008C1CA6">
        <w:t>på seg dekken uavhengig av rase</w:t>
      </w:r>
      <w:r w:rsidRPr="00D34E85">
        <w:t xml:space="preserve"> (NMBU, </w:t>
      </w:r>
      <w:hyperlink r:id="rId45" w:history="1">
        <w:r w:rsidR="002D2BA7" w:rsidRPr="002D2BA7">
          <w:rPr>
            <w:rStyle w:val="Hyperkobling"/>
          </w:rPr>
          <w:t>dekkenforsøk</w:t>
        </w:r>
      </w:hyperlink>
      <w:r w:rsidRPr="00D34E85">
        <w:t>)</w:t>
      </w:r>
      <w:r w:rsidR="008C1CA6">
        <w:t>.</w:t>
      </w:r>
    </w:p>
    <w:p w14:paraId="0476D945" w14:textId="2984BA71" w:rsidR="00D34E85" w:rsidRPr="00E84A03" w:rsidRDefault="00D34E85">
      <w:r w:rsidRPr="00D34E85">
        <w:t xml:space="preserve">Hold av hest på utegang krever kompetanse og kontinuerlige vurderinger fra </w:t>
      </w:r>
      <w:proofErr w:type="spellStart"/>
      <w:r w:rsidRPr="00D34E85">
        <w:t>hesteholder</w:t>
      </w:r>
      <w:proofErr w:type="spellEnd"/>
      <w:r w:rsidRPr="00D34E85">
        <w:t>. Det er ingen fasitsvar på hvordan en god utegang skal utformes eller hvilke forhold en må ta hensyn til for den enkelte hest. Det avhenger av terreng, hestene, klima, underlag etc. Det er derfor viktig å ha tilstrekkelig kunnskap om hestens naturlige behov og atferd for å kunne vurdere om hesten har god velferd. Utegang er ikke en enklere måte å holde hest på. De</w:t>
      </w:r>
      <w:r w:rsidR="00FC1DAC">
        <w:t>t</w:t>
      </w:r>
      <w:r w:rsidRPr="00D34E85">
        <w:t xml:space="preserve"> krever like mye arbeid i form av tilsyn og stell, men det er en friere form for hestehold. Hvis </w:t>
      </w:r>
      <w:proofErr w:type="spellStart"/>
      <w:r w:rsidRPr="00D34E85">
        <w:t>hesteholder</w:t>
      </w:r>
      <w:proofErr w:type="spellEnd"/>
      <w:r w:rsidRPr="00D34E85">
        <w:t xml:space="preserve"> klarer å se hestens behov og legge til rette for dette på en god måte, er utegang en form for hestehold som skaper rolige og harmoniske hester som får utfolde seg i forhold sine naturlige behov.</w:t>
      </w:r>
    </w:p>
    <w:p w14:paraId="2A8DAEAF" w14:textId="139C901F" w:rsidR="005D4D7E" w:rsidRDefault="005D4D7E" w:rsidP="00643D06">
      <w:r>
        <w:rPr>
          <w:noProof/>
        </w:rPr>
        <w:drawing>
          <wp:inline distT="0" distB="0" distL="0" distR="0" wp14:anchorId="4D0CB8CB" wp14:editId="0BC4339F">
            <wp:extent cx="5719445" cy="4289584"/>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GRID-LAMPE-3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4634" cy="4300975"/>
                    </a:xfrm>
                    <a:prstGeom prst="rect">
                      <a:avLst/>
                    </a:prstGeom>
                  </pic:spPr>
                </pic:pic>
              </a:graphicData>
            </a:graphic>
          </wp:inline>
        </w:drawing>
      </w:r>
    </w:p>
    <w:p w14:paraId="1DB8A228" w14:textId="2292084E" w:rsidR="002B37B1" w:rsidRPr="00806E34" w:rsidRDefault="00F57D12" w:rsidP="00806E34">
      <w:pPr>
        <w:pStyle w:val="Kilde"/>
        <w:rPr>
          <w:rStyle w:val="kursiv"/>
        </w:rPr>
      </w:pPr>
      <w:r w:rsidRPr="00806E34">
        <w:rPr>
          <w:rStyle w:val="kursiv"/>
        </w:rPr>
        <w:t>Utegangshester med sommerpels. Var</w:t>
      </w:r>
      <w:r w:rsidR="008F5983" w:rsidRPr="00806E34">
        <w:rPr>
          <w:rStyle w:val="kursiv"/>
        </w:rPr>
        <w:t>m</w:t>
      </w:r>
      <w:r w:rsidRPr="00806E34">
        <w:rPr>
          <w:rStyle w:val="kursiv"/>
        </w:rPr>
        <w:t>blodstraver hoppe og føll, og Kaldblodstraver</w:t>
      </w:r>
      <w:r w:rsidR="001D629F" w:rsidRPr="00806E34">
        <w:rPr>
          <w:rStyle w:val="kursiv"/>
        </w:rPr>
        <w:t xml:space="preserve"> vallak</w:t>
      </w:r>
      <w:r w:rsidRPr="00806E34">
        <w:rPr>
          <w:rStyle w:val="kursiv"/>
        </w:rPr>
        <w:t>.</w:t>
      </w:r>
      <w:r w:rsidR="00FD3EB9" w:rsidRPr="00806E34">
        <w:rPr>
          <w:rStyle w:val="kursiv"/>
        </w:rPr>
        <w:t xml:space="preserve"> (F</w:t>
      </w:r>
      <w:r w:rsidR="002B37B1" w:rsidRPr="00806E34">
        <w:rPr>
          <w:rStyle w:val="kursiv"/>
        </w:rPr>
        <w:t>oto: Ingrid Lampe)</w:t>
      </w:r>
    </w:p>
    <w:p w14:paraId="01725C9D" w14:textId="00A42D96" w:rsidR="00F57D12" w:rsidRDefault="00F820A8" w:rsidP="00F94306">
      <w:pPr>
        <w:pStyle w:val="Overskrift2"/>
      </w:pPr>
      <w:bookmarkStart w:id="130" w:name="_Toc510636592"/>
      <w:bookmarkStart w:id="131" w:name="_Toc513639263"/>
      <w:bookmarkStart w:id="132" w:name="_Toc514154525"/>
      <w:bookmarkStart w:id="133" w:name="_Toc514160068"/>
      <w:bookmarkStart w:id="134" w:name="_Toc514825609"/>
      <w:r>
        <w:t>Brannsikkerhet</w:t>
      </w:r>
      <w:bookmarkEnd w:id="130"/>
      <w:bookmarkEnd w:id="131"/>
      <w:bookmarkEnd w:id="132"/>
      <w:bookmarkEnd w:id="133"/>
      <w:bookmarkEnd w:id="134"/>
    </w:p>
    <w:p w14:paraId="15C79BF4" w14:textId="77777777" w:rsidR="000371B1" w:rsidRPr="00CB455E" w:rsidRDefault="000371B1" w:rsidP="00CB455E">
      <w:r w:rsidRPr="00CB455E">
        <w:t>Gitt hestens størrelse og natur er det store utfordringer knyttet til å evakuere hester ved en brann. Utforming av stall og hyppige øvelser er viktige elementer for å bedre sannsynligheten for at slik evakuering skal nytte.</w:t>
      </w:r>
    </w:p>
    <w:p w14:paraId="516D41F9" w14:textId="377BC3C8" w:rsidR="000371B1" w:rsidRPr="000371B1" w:rsidRDefault="000371B1" w:rsidP="000371B1">
      <w:r w:rsidRPr="00CB455E">
        <w:t xml:space="preserve">Det er imidlertid minst like viktig at bygninger er utformet og utstyrt slik at brann ikke oppstår og at den ikke sprer seg hvis det likevel oppstår brann. Det er også viktig at lokaler og </w:t>
      </w:r>
      <w:r w:rsidRPr="00CB455E">
        <w:lastRenderedPageBreak/>
        <w:t>områder vedlikeholdes og ryddes jevnlig for å redusere brannfaren. Mange staller er lokalisert i hele eller deler av eldre driftsbygninger. Det er viktig å tenke på at aktiviteter i øvrige deler av bygningen ikke medfører høy brannfare eller bidrar til økte spredningsfare ved en brann for eksempel ved at det lagres store mengder brennbart materiale vegg i vegg med eller utenfor stallen. Ryddige stallganger er også en forutsetning for vellykket evakuering.</w:t>
      </w:r>
      <w:r w:rsidR="00FC1DAC">
        <w:t xml:space="preserve"> Det skal også gjennomføres kontroll av det elektriske anlegget i stallen minimum hvert tredje år. Slik kontroll skal gjennomføres av en faglig kompetent person. For staller med mer enn ti hester gjelder noen ekstra krav knyttet til brannsikring.</w:t>
      </w:r>
      <w:r w:rsidR="008F5983">
        <w:t xml:space="preserve"> </w:t>
      </w:r>
      <w:r>
        <w:t>Se mer om brannsikkerhet i kapittelet om regelverk.</w:t>
      </w:r>
    </w:p>
    <w:p w14:paraId="2A699B52" w14:textId="6DD22D63" w:rsidR="00F820A8" w:rsidRPr="00823767" w:rsidRDefault="00F820A8" w:rsidP="00F94306">
      <w:pPr>
        <w:pStyle w:val="Overskrift2"/>
      </w:pPr>
      <w:bookmarkStart w:id="135" w:name="_Toc510636593"/>
      <w:bookmarkStart w:id="136" w:name="_Toc513639264"/>
      <w:bookmarkStart w:id="137" w:name="_Toc514154526"/>
      <w:bookmarkStart w:id="138" w:name="_Toc514160069"/>
      <w:bookmarkStart w:id="139" w:name="_Toc514825610"/>
      <w:r>
        <w:t>Slakt og avliving av hest</w:t>
      </w:r>
      <w:bookmarkEnd w:id="135"/>
      <w:bookmarkEnd w:id="136"/>
      <w:bookmarkEnd w:id="137"/>
      <w:bookmarkEnd w:id="138"/>
      <w:bookmarkEnd w:id="139"/>
    </w:p>
    <w:p w14:paraId="3DAD2089" w14:textId="77777777" w:rsidR="00C1267B" w:rsidRDefault="00FC1AF0">
      <w:bookmarkStart w:id="140" w:name="_Toc508957497"/>
      <w:bookmarkStart w:id="141" w:name="_Toc508975166"/>
      <w:bookmarkStart w:id="142" w:name="_Toc509400727"/>
      <w:bookmarkStart w:id="143" w:name="_Toc509403858"/>
      <w:bookmarkEnd w:id="140"/>
      <w:bookmarkEnd w:id="141"/>
      <w:bookmarkEnd w:id="142"/>
      <w:bookmarkEnd w:id="143"/>
      <w:r>
        <w:t>Hesten er i henhold til offentlig regelverk et matproduserende dyr.</w:t>
      </w:r>
      <w:r w:rsidR="00C1267B">
        <w:t xml:space="preserve"> Mange hesteeiere misliker den tanken, men det er likevel viktig å kjenne til slik at man unngår problemer den dagen man må avlive hesten sin.</w:t>
      </w:r>
    </w:p>
    <w:p w14:paraId="0DC26859" w14:textId="799A176A" w:rsidR="00C1267B" w:rsidRDefault="00C1267B">
      <w:r>
        <w:t>At hesten er et matproduserende dyr</w:t>
      </w:r>
      <w:r w:rsidR="00FC1AF0">
        <w:t xml:space="preserve"> innebærer at det er detaljerte regler som skal sikre sporbarhet i forhold til</w:t>
      </w:r>
      <w:r w:rsidR="009F22DD">
        <w:t xml:space="preserve"> det enkelte individ. B</w:t>
      </w:r>
      <w:r w:rsidR="00FC1AF0">
        <w:t xml:space="preserve">åde helseforhold og behandling med legemidler </w:t>
      </w:r>
      <w:r w:rsidR="009F22DD">
        <w:t>skal</w:t>
      </w:r>
      <w:r w:rsidR="00FC1AF0">
        <w:t xml:space="preserve"> registrer</w:t>
      </w:r>
      <w:r w:rsidR="009F22DD">
        <w:t>es</w:t>
      </w:r>
      <w:r w:rsidR="00FC1AF0">
        <w:t xml:space="preserve"> i hele hestens levetid. Dette gjøres ved at alle hester må ID merkes, registreres i et nasjonalt hesteregister og få utstedt et pass. Enkelte legemidler som kan brukes til hest gjør at hesten ikke kan benyttes som mat, da må dette føres inn i hestens pass, slik at dette fremgår der. Hesteeier kan selv påføre passet at hesten ikke skal gå til slakt. Det kan være lurt at den som kjøper en hest, sjekker dette, siden det vil få konsekvenser den dagen hesten må avlives.</w:t>
      </w:r>
      <w:r>
        <w:t xml:space="preserve"> Det er også viktig å sette seg inn i regelverket med en gang man skaffer seg hest</w:t>
      </w:r>
      <w:r w:rsidR="00FC1DAC">
        <w:t>,</w:t>
      </w:r>
      <w:r>
        <w:t xml:space="preserve"> så man slipper problemer senere.</w:t>
      </w:r>
    </w:p>
    <w:p w14:paraId="5B36757C" w14:textId="5F8B92C4" w:rsidR="00C1267B" w:rsidRDefault="00C1267B">
      <w:r>
        <w:t xml:space="preserve">Ved slakting av hest er det lurt å kontakte det slakteriet man vil bruke for å få avklart de praktiske detaljene. </w:t>
      </w:r>
      <w:r w:rsidR="000371B1">
        <w:t>Det er også viktig å være klar over at det stilles krav om at hesten er i stand til å tåle transporten til slakteriet.</w:t>
      </w:r>
    </w:p>
    <w:p w14:paraId="68FD5F4C" w14:textId="3EB76D03" w:rsidR="00C1267B" w:rsidRDefault="00C1267B">
      <w:r>
        <w:t>Dersom hesten får en akutt skade som gjør det nødvendig å avlive hesten umiddelbart</w:t>
      </w:r>
      <w:r w:rsidR="000371B1">
        <w:t xml:space="preserve"> og den ikke tåler transport til slakteriet</w:t>
      </w:r>
      <w:r>
        <w:t xml:space="preserve">, finnes det </w:t>
      </w:r>
      <w:r w:rsidR="000371B1">
        <w:t xml:space="preserve">nødslakteordninger knyttet til </w:t>
      </w:r>
      <w:r>
        <w:t>enkelte slakteri</w:t>
      </w:r>
      <w:r w:rsidR="000371B1">
        <w:t>er</w:t>
      </w:r>
      <w:r>
        <w:t>. Men også ved nødslakt av hest må kravene til mattrygghet være oppfylt.</w:t>
      </w:r>
      <w:r w:rsidR="008F5983">
        <w:t xml:space="preserve"> </w:t>
      </w:r>
      <w:r w:rsidR="000371B1">
        <w:t>Det kan være lurt å gjøre seg kjent med om et slikt tilbud finnes der du holder til før ulykken er ute.</w:t>
      </w:r>
    </w:p>
    <w:p w14:paraId="3C963CA6" w14:textId="3BCF0213" w:rsidR="00C1267B" w:rsidRDefault="00C1267B">
      <w:r>
        <w:t>Dersom hesten ikke kan gå til slakt på grunn av tidligere behandling med legemidler, må hesten avlives og sendes til destruksjon. Det gjelder egne regler for dette.</w:t>
      </w:r>
      <w:r w:rsidR="00B461DF">
        <w:t xml:space="preserve"> </w:t>
      </w:r>
      <w:r w:rsidR="00B461DF" w:rsidRPr="00B461DF">
        <w:t xml:space="preserve">Det krever kompetanse å avlive dyr. Praktiserende veterinær kan gjøre dette. Du må også ha veterinær på plassen som undersøker hesten før avliving dersom den skal nødslaktes som følge av skade eller ulykke. </w:t>
      </w:r>
      <w:hyperlink r:id="rId47" w:history="1">
        <w:r w:rsidR="00B461DF" w:rsidRPr="00B461DF">
          <w:rPr>
            <w:rStyle w:val="Hyperkobling"/>
          </w:rPr>
          <w:t>Norsk protein</w:t>
        </w:r>
      </w:hyperlink>
      <w:r w:rsidR="00B461DF" w:rsidRPr="00B461DF">
        <w:t xml:space="preserve"> kan kontaktes for informasjon om henting/håndtering av kadaver etter avliving.</w:t>
      </w:r>
    </w:p>
    <w:p w14:paraId="71E935E4" w14:textId="4DB570CD" w:rsidR="00C1267B" w:rsidRDefault="009F22DD">
      <w:r>
        <w:t>Henvisning til offentlige regler om slakt og avlivning av hest finner du i kapittelet om regelverk.</w:t>
      </w:r>
    </w:p>
    <w:p w14:paraId="5DC71B24" w14:textId="109ADDB0" w:rsidR="00A83C7D" w:rsidRPr="003F2CC4" w:rsidRDefault="00A83C7D" w:rsidP="00F94306">
      <w:pPr>
        <w:pStyle w:val="Overskrift1"/>
        <w:rPr>
          <w:lang w:val="nn-NO"/>
        </w:rPr>
      </w:pPr>
      <w:bookmarkStart w:id="144" w:name="_Toc510636594"/>
      <w:bookmarkStart w:id="145" w:name="_Toc503535542"/>
      <w:bookmarkStart w:id="146" w:name="_Toc505330754"/>
      <w:bookmarkStart w:id="147" w:name="_Toc513639265"/>
      <w:bookmarkStart w:id="148" w:name="_Toc514154527"/>
      <w:bookmarkStart w:id="149" w:name="_Toc514160070"/>
      <w:bookmarkStart w:id="150" w:name="_Toc514825611"/>
      <w:r w:rsidRPr="003F2CC4">
        <w:rPr>
          <w:lang w:val="nn-NO"/>
        </w:rPr>
        <w:t>Nasjonale raser</w:t>
      </w:r>
      <w:bookmarkEnd w:id="144"/>
      <w:bookmarkEnd w:id="145"/>
      <w:bookmarkEnd w:id="146"/>
      <w:bookmarkEnd w:id="147"/>
      <w:bookmarkEnd w:id="148"/>
      <w:bookmarkEnd w:id="149"/>
      <w:bookmarkEnd w:id="150"/>
    </w:p>
    <w:p w14:paraId="6F04DA49" w14:textId="2C4A9F37" w:rsidR="003F2CC4" w:rsidRDefault="00A83C7D" w:rsidP="005634ED">
      <w:r>
        <w:t>I Norge har vi fire nasjonale hesteraser: nordlandshest/lyngshest, fjordhest, dølahest og norsk kaldblodstraver. De tre førstnevnte rasene er særnorske raser av gammel opprinnelse med en spesiell kulturell verdi, mens kaldblodstraveren er en videreutvikling av dølahesten</w:t>
      </w:r>
      <w:r w:rsidR="003F2CC4">
        <w:t>,</w:t>
      </w:r>
      <w:r>
        <w:t xml:space="preserve"> avlet for travprestasjoner. Dølahest, fjordhest og nordlandshest/lyngshest sliter med å </w:t>
      </w:r>
      <w:r>
        <w:lastRenderedPageBreak/>
        <w:t xml:space="preserve">opprettholde en bærekraftig populasjonsstørrelse og </w:t>
      </w:r>
      <w:hyperlink r:id="rId48" w:history="1">
        <w:r w:rsidRPr="00B86058">
          <w:rPr>
            <w:rStyle w:val="Hyperkobling"/>
          </w:rPr>
          <w:t>antall fødte føll</w:t>
        </w:r>
      </w:hyperlink>
      <w:r>
        <w:t xml:space="preserve"> per år er lavere enn anbefalt. Disse rasene er definert som kritisk truet på bakgrunn av lave fødselstall, mens kaldblodstraveren er definert som truet (se </w:t>
      </w:r>
      <w:hyperlink r:id="rId49" w:history="1">
        <w:r w:rsidRPr="00B86058">
          <w:rPr>
            <w:rStyle w:val="Hyperkobling"/>
          </w:rPr>
          <w:t>informasjon</w:t>
        </w:r>
      </w:hyperlink>
      <w:r>
        <w:t xml:space="preserve"> om status fra NIBIO).</w:t>
      </w:r>
    </w:p>
    <w:p w14:paraId="40A6B0A1" w14:textId="222C3B6A" w:rsidR="005634ED" w:rsidRDefault="005634ED" w:rsidP="005634ED">
      <w:r>
        <w:t xml:space="preserve">Norge har et ansvar for å bevare de nasjonale rasene gjennom at vi har ratifisert </w:t>
      </w:r>
      <w:hyperlink r:id="rId50" w:history="1">
        <w:r w:rsidRPr="006C4A68">
          <w:rPr>
            <w:rStyle w:val="Hyperkobling"/>
          </w:rPr>
          <w:t>FN-konvensjonen om biologisk mangfold</w:t>
        </w:r>
      </w:hyperlink>
      <w:r>
        <w:t>, og dermed forpliktet oss internasjonalt til å passe på at våre nasjonale raser ikke blir utryddet. Det er laget en handlingsplan for de nasjonale hesterasene som blant annet skal bidra til:</w:t>
      </w:r>
    </w:p>
    <w:p w14:paraId="55D2EE4C" w14:textId="43C4E9E8" w:rsidR="005634ED" w:rsidRDefault="005634ED" w:rsidP="005634ED">
      <w:pPr>
        <w:pStyle w:val="Liste"/>
      </w:pPr>
      <w:r>
        <w:t>Flere fødte føll</w:t>
      </w:r>
    </w:p>
    <w:p w14:paraId="180CC356" w14:textId="0816FA90" w:rsidR="005634ED" w:rsidRDefault="005634ED" w:rsidP="005634ED">
      <w:pPr>
        <w:pStyle w:val="Liste"/>
      </w:pPr>
      <w:r>
        <w:t>Flere velutdann</w:t>
      </w:r>
      <w:r w:rsidR="008C1CA6">
        <w:t>a hester i markedet</w:t>
      </w:r>
    </w:p>
    <w:p w14:paraId="3CAE7908" w14:textId="0E3E00C9" w:rsidR="005634ED" w:rsidRDefault="005634ED" w:rsidP="005634ED">
      <w:pPr>
        <w:pStyle w:val="Liste"/>
      </w:pPr>
      <w:r>
        <w:t>Bedre og faglig velbegrunn</w:t>
      </w:r>
      <w:r w:rsidR="008C1CA6">
        <w:t>a retningslinjer i avlsarbeidet</w:t>
      </w:r>
    </w:p>
    <w:p w14:paraId="0C6609FE" w14:textId="6B96F012" w:rsidR="005634ED" w:rsidRDefault="005634ED" w:rsidP="005634ED">
      <w:pPr>
        <w:pStyle w:val="Liste"/>
      </w:pPr>
      <w:r>
        <w:t>Økt kunns</w:t>
      </w:r>
      <w:r w:rsidR="008C1CA6">
        <w:t>kap om de nasjonale hesterasene</w:t>
      </w:r>
    </w:p>
    <w:p w14:paraId="4199FFD5" w14:textId="77777777" w:rsidR="005634ED" w:rsidRDefault="005634ED" w:rsidP="005634ED">
      <w:pPr>
        <w:pStyle w:val="Liste"/>
      </w:pPr>
      <w:r>
        <w:t>Økt bruk av de nasjonale hesterasene i næring og derved økt omsetning</w:t>
      </w:r>
    </w:p>
    <w:p w14:paraId="4BF86ED0" w14:textId="77777777" w:rsidR="005634ED" w:rsidRDefault="005634ED" w:rsidP="005634ED">
      <w:pPr>
        <w:pStyle w:val="Liste"/>
      </w:pPr>
      <w:r>
        <w:t>Styrke samarbeidet mellom de ulike institusjoner og interesseorganisasjoner som arbeider for de nasjonale rasene nasjonalt og internasjonalt</w:t>
      </w:r>
    </w:p>
    <w:p w14:paraId="6CD30914" w14:textId="4CA531BE" w:rsidR="00B04089" w:rsidRDefault="00091E8E" w:rsidP="005634ED">
      <w:hyperlink r:id="rId51" w:history="1">
        <w:r w:rsidR="005634ED" w:rsidRPr="00674CC9">
          <w:rPr>
            <w:rStyle w:val="Hyperkobling"/>
          </w:rPr>
          <w:t>Handlingsplanen</w:t>
        </w:r>
      </w:hyperlink>
      <w:r w:rsidR="005634ED">
        <w:t xml:space="preserve"> omtaler i hovedsak de øvrige tre nasjonale rasene og i mindre grad kaldblodstraveren da denne har et noe annet bruksområde og </w:t>
      </w:r>
      <w:proofErr w:type="spellStart"/>
      <w:r w:rsidR="005634ED">
        <w:t>avlsmål</w:t>
      </w:r>
      <w:proofErr w:type="spellEnd"/>
      <w:r w:rsidR="005634ED">
        <w:t>.</w:t>
      </w:r>
    </w:p>
    <w:p w14:paraId="273367DE" w14:textId="18508E5D" w:rsidR="00547274" w:rsidRDefault="00547274" w:rsidP="005634ED">
      <w:r w:rsidRPr="00547274">
        <w:rPr>
          <w:noProof/>
        </w:rPr>
        <w:drawing>
          <wp:inline distT="0" distB="0" distL="0" distR="0" wp14:anchorId="57E431DE" wp14:editId="7B8E4173">
            <wp:extent cx="5719445" cy="3812963"/>
            <wp:effectExtent l="0" t="0" r="0" b="0"/>
            <wp:docPr id="21" name="Bilde 21" descr="M:\Bildearkiv\0 Pol Ledelse på reise mm\1 Jon Georg Dale\2017\170620 - JGD besøker Norsk Hestesenter for å informere om kommende veileder for hestehold\_DSC3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Bildearkiv\0 Pol Ledelse på reise mm\1 Jon Georg Dale\2017\170620 - JGD besøker Norsk Hestesenter for å informere om kommende veileder for hestehold\_DSC378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7151" cy="3818101"/>
                    </a:xfrm>
                    <a:prstGeom prst="rect">
                      <a:avLst/>
                    </a:prstGeom>
                    <a:noFill/>
                    <a:ln>
                      <a:noFill/>
                    </a:ln>
                  </pic:spPr>
                </pic:pic>
              </a:graphicData>
            </a:graphic>
          </wp:inline>
        </w:drawing>
      </w:r>
    </w:p>
    <w:p w14:paraId="525FBC33" w14:textId="7DE25363" w:rsidR="00547274" w:rsidRPr="00806E34" w:rsidRDefault="00547274" w:rsidP="00806E34">
      <w:pPr>
        <w:pStyle w:val="Kilde"/>
        <w:rPr>
          <w:rStyle w:val="kursiv"/>
        </w:rPr>
      </w:pPr>
      <w:r w:rsidRPr="00806E34">
        <w:rPr>
          <w:rStyle w:val="kursiv"/>
        </w:rPr>
        <w:t>Ly</w:t>
      </w:r>
      <w:r w:rsidR="005871D2" w:rsidRPr="00806E34">
        <w:rPr>
          <w:rStyle w:val="kursiv"/>
        </w:rPr>
        <w:t>n</w:t>
      </w:r>
      <w:r w:rsidR="00825965" w:rsidRPr="00806E34">
        <w:rPr>
          <w:rStyle w:val="kursiv"/>
        </w:rPr>
        <w:t>gshest, d</w:t>
      </w:r>
      <w:r w:rsidRPr="00806E34">
        <w:rPr>
          <w:rStyle w:val="kursiv"/>
        </w:rPr>
        <w:t xml:space="preserve">ølahest og </w:t>
      </w:r>
      <w:r w:rsidR="00825965" w:rsidRPr="00806E34">
        <w:rPr>
          <w:rStyle w:val="kursiv"/>
        </w:rPr>
        <w:t>f</w:t>
      </w:r>
      <w:r w:rsidRPr="00806E34">
        <w:rPr>
          <w:rStyle w:val="kursiv"/>
        </w:rPr>
        <w:t xml:space="preserve">jordhest </w:t>
      </w:r>
      <w:r w:rsidR="005871D2" w:rsidRPr="00806E34">
        <w:rPr>
          <w:rStyle w:val="kursiv"/>
        </w:rPr>
        <w:t xml:space="preserve">på Norsk Hestesenter </w:t>
      </w:r>
      <w:r w:rsidR="00363DA9" w:rsidRPr="00806E34">
        <w:rPr>
          <w:rStyle w:val="kursiv"/>
        </w:rPr>
        <w:t>(Foto: LMD</w:t>
      </w:r>
      <w:r w:rsidRPr="00806E34">
        <w:rPr>
          <w:rStyle w:val="kursiv"/>
        </w:rPr>
        <w:t>)</w:t>
      </w:r>
    </w:p>
    <w:p w14:paraId="033884CF" w14:textId="5D7C0700" w:rsidR="00547274" w:rsidRDefault="005634ED" w:rsidP="005634ED">
      <w:r>
        <w:t>Status for alle de nasjonale hesterasene overvåkes kontinuerlig</w:t>
      </w:r>
      <w:r w:rsidR="001C3A24">
        <w:t>,</w:t>
      </w:r>
      <w:r>
        <w:t xml:space="preserve"> og ulike tiltak og virkemidler for å bidra til økt avl og bruk av disse gjennomføres av Norsk Hestesenter og de respektive raseorganisasjonene, se </w:t>
      </w:r>
      <w:hyperlink r:id="rId53" w:history="1">
        <w:r w:rsidRPr="00EB0C3A">
          <w:rPr>
            <w:rStyle w:val="Hyperkobling"/>
          </w:rPr>
          <w:t>artikkel</w:t>
        </w:r>
      </w:hyperlink>
      <w:r>
        <w:t>.</w:t>
      </w:r>
    </w:p>
    <w:p w14:paraId="2371518D" w14:textId="36CC8A81" w:rsidR="00547274" w:rsidRPr="000461CA" w:rsidRDefault="005634ED" w:rsidP="005634ED">
      <w:pPr>
        <w:rPr>
          <w:szCs w:val="24"/>
        </w:rPr>
      </w:pPr>
      <w:r>
        <w:t xml:space="preserve">Alle fire nasjonale hesteraser er tilpasset norske driftsforhold og har et temperament og størrelse som gjør dem egnet til de aller fleste brukergrupper. I en stadig mer globalisert verden </w:t>
      </w:r>
      <w:r w:rsidR="00B461DF">
        <w:t>har</w:t>
      </w:r>
      <w:r>
        <w:t xml:space="preserve"> lokale produkter </w:t>
      </w:r>
      <w:r w:rsidR="00B461DF">
        <w:t xml:space="preserve">økende betydning </w:t>
      </w:r>
      <w:r>
        <w:t xml:space="preserve">for vår nasjonale identitet. Likevel </w:t>
      </w:r>
      <w:r w:rsidRPr="00CE6172">
        <w:rPr>
          <w:szCs w:val="24"/>
        </w:rPr>
        <w:t xml:space="preserve">har vi sett en dramatisk nedgang i antall fødte føll i de minste populasjonene av de nasjonale </w:t>
      </w:r>
      <w:r w:rsidRPr="00CE6172">
        <w:rPr>
          <w:szCs w:val="24"/>
        </w:rPr>
        <w:lastRenderedPageBreak/>
        <w:t>hesterasene fjordhest, dølahest og nordlandshest/lyngshest</w:t>
      </w:r>
      <w:r>
        <w:rPr>
          <w:szCs w:val="24"/>
        </w:rPr>
        <w:t xml:space="preserve">. Selv om kurven har flatet ut, har rasene </w:t>
      </w:r>
      <w:r w:rsidRPr="00CE6172">
        <w:rPr>
          <w:szCs w:val="24"/>
        </w:rPr>
        <w:t xml:space="preserve">færre fødte føll enn hva som er anbefalt ut fra et bærekraftig perspektiv (Olsen &amp; </w:t>
      </w:r>
      <w:proofErr w:type="spellStart"/>
      <w:r w:rsidRPr="00CE6172">
        <w:rPr>
          <w:szCs w:val="24"/>
        </w:rPr>
        <w:t>Klemetsdal</w:t>
      </w:r>
      <w:proofErr w:type="spellEnd"/>
      <w:r w:rsidRPr="00CE6172">
        <w:rPr>
          <w:szCs w:val="24"/>
        </w:rPr>
        <w:t xml:space="preserve"> 2010</w:t>
      </w:r>
      <w:r w:rsidRPr="005634ED">
        <w:rPr>
          <w:szCs w:val="24"/>
        </w:rPr>
        <w:t>)</w:t>
      </w:r>
      <w:r w:rsidRPr="00CB455E">
        <w:rPr>
          <w:szCs w:val="24"/>
        </w:rPr>
        <w:t>. Dette indikerer at de nasjonale rasene ikke får utnyttet sitt markedspotensial. Antakeligvis både fordi konkurransen er hard i de markedssegmenter de opererer i, og at rasene i tillegg er utydelige i andre potensielle segmenter, som for eksempel helsesegmentet gjennom hesteassisterte tjenester (Norsk Hestesenter 2012). De nasjonale hesterasene anses for å ha en rasefordel gjennom sitt stabile temperament som gjør de</w:t>
      </w:r>
      <w:r w:rsidR="00762D2C">
        <w:rPr>
          <w:szCs w:val="24"/>
        </w:rPr>
        <w:t>m</w:t>
      </w:r>
      <w:r w:rsidRPr="00CB455E">
        <w:rPr>
          <w:szCs w:val="24"/>
        </w:rPr>
        <w:t xml:space="preserve"> robuste overfor fysiske og mentale påkjenninger og påvirkning utenfra (Norsk Hestesenter 2012</w:t>
      </w:r>
      <w:r w:rsidR="003F2CC4">
        <w:rPr>
          <w:szCs w:val="24"/>
        </w:rPr>
        <w:t>;</w:t>
      </w:r>
      <w:r w:rsidRPr="00CB455E">
        <w:rPr>
          <w:szCs w:val="24"/>
        </w:rPr>
        <w:t xml:space="preserve"> Olsen </w:t>
      </w:r>
      <w:r w:rsidRPr="003F2CC4">
        <w:rPr>
          <w:rStyle w:val="kursiv"/>
        </w:rPr>
        <w:t>et al.</w:t>
      </w:r>
      <w:r w:rsidRPr="00CB455E">
        <w:rPr>
          <w:szCs w:val="24"/>
        </w:rPr>
        <w:t xml:space="preserve"> 2015)</w:t>
      </w:r>
      <w:r w:rsidR="008A1561">
        <w:rPr>
          <w:szCs w:val="24"/>
        </w:rPr>
        <w:t>. Dette</w:t>
      </w:r>
      <w:r w:rsidRPr="00CB455E">
        <w:rPr>
          <w:szCs w:val="24"/>
        </w:rPr>
        <w:t xml:space="preserve"> kan styrke konkurransefortrinnet deres, og representerer et uutnyttet potensial. Når de norske hestenes egenskaper ble beskrevet kom det frem temperamentsfaktorer som nys</w:t>
      </w:r>
      <w:r w:rsidR="00825965">
        <w:rPr>
          <w:szCs w:val="24"/>
        </w:rPr>
        <w:t>g</w:t>
      </w:r>
      <w:r w:rsidRPr="00CB455E">
        <w:rPr>
          <w:szCs w:val="24"/>
        </w:rPr>
        <w:t>jerrighet, sosial, arbeidsevne og flokkatferd (Olsen 2013).</w:t>
      </w:r>
    </w:p>
    <w:p w14:paraId="6D10CD7A" w14:textId="77777777" w:rsidR="00A83C7D" w:rsidRDefault="00A83C7D" w:rsidP="00A83C7D">
      <w:pPr>
        <w:pStyle w:val="avsnitt-tittel"/>
      </w:pPr>
      <w:r>
        <w:t>Dølahest</w:t>
      </w:r>
    </w:p>
    <w:p w14:paraId="1EE6C4F4" w14:textId="5A43992A" w:rsidR="004A068C" w:rsidRDefault="00A83C7D" w:rsidP="00A83C7D">
      <w:r>
        <w:t>Dølahesten har sin opprinnelse i Gudbrandsdalen og Østlandet for øvrig</w:t>
      </w:r>
      <w:r w:rsidR="008A1561">
        <w:t>. R</w:t>
      </w:r>
      <w:r>
        <w:t xml:space="preserve">asen ble etablert i 1857, og oppsto etter at det midt på 1800-tallet ble behov for å avle fram en hest spesielt egnet til arbeid i jord- og skogbruk og til skyssvesenet. Det offisielle navnet på rasen var østlandshest fram til 1947. </w:t>
      </w:r>
    </w:p>
    <w:p w14:paraId="340E3EF1" w14:textId="05C3F5D2" w:rsidR="00B04089" w:rsidRDefault="004A068C" w:rsidP="00B04089">
      <w:pPr>
        <w:rPr>
          <w:rStyle w:val="kursiv"/>
        </w:rPr>
      </w:pPr>
      <w:r>
        <w:rPr>
          <w:noProof/>
        </w:rPr>
        <w:drawing>
          <wp:inline distT="0" distB="0" distL="0" distR="0" wp14:anchorId="590BC918" wp14:editId="6EB5366F">
            <wp:extent cx="5719445" cy="3811584"/>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to Dølahest.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70735" cy="3845765"/>
                    </a:xfrm>
                    <a:prstGeom prst="rect">
                      <a:avLst/>
                    </a:prstGeom>
                  </pic:spPr>
                </pic:pic>
              </a:graphicData>
            </a:graphic>
          </wp:inline>
        </w:drawing>
      </w:r>
    </w:p>
    <w:p w14:paraId="0FDD8DF9" w14:textId="33FF81EB" w:rsidR="004A068C" w:rsidRPr="009155D9" w:rsidRDefault="004A068C" w:rsidP="009155D9">
      <w:pPr>
        <w:pStyle w:val="Kilde"/>
        <w:rPr>
          <w:rStyle w:val="kursiv"/>
        </w:rPr>
      </w:pPr>
      <w:r w:rsidRPr="009155D9">
        <w:rPr>
          <w:rStyle w:val="kursiv"/>
        </w:rPr>
        <w:t>Dølahest ( Foto: Norsk hestesenter)</w:t>
      </w:r>
    </w:p>
    <w:p w14:paraId="5F545666" w14:textId="188E8B7D" w:rsidR="00806E34" w:rsidRDefault="00806E34" w:rsidP="00806E34">
      <w:r>
        <w:t>Dølahesten er i dag brukt som fritidshest til kjøring og ridning, men benyttes også som arbeidshest i jordbruk og skogbruk. Den er kjent for å være sterkbygd, den har gode bruksegenskaper og ikke minst har den et rolig og godt gemytt. Rasen ble dannet med utgangspunkt i norske hester som på Østlandet gjennom avl hadde blitt påvirket av tyngre importerte hingster</w:t>
      </w:r>
      <w:r w:rsidR="00633088">
        <w:t>,</w:t>
      </w:r>
      <w:r>
        <w:t xml:space="preserve"> særlig fra Danmark og Tyskl</w:t>
      </w:r>
      <w:r w:rsidR="00633088">
        <w:t>and.</w:t>
      </w:r>
      <w:r>
        <w:t xml:space="preserve"> </w:t>
      </w:r>
      <w:r w:rsidR="00633088">
        <w:t>F</w:t>
      </w:r>
      <w:r>
        <w:t xml:space="preserve">ullblodshest fra Storbritannia har også hatt noe påvirkning. Dølahesten skal være en sunn, funksjonell og middels tung hest med gode bruksegenskaper. Den har en mankehøyde på om lag 148 til 155 cm og godkjente </w:t>
      </w:r>
      <w:r>
        <w:lastRenderedPageBreak/>
        <w:t xml:space="preserve">farger er svart, brun, rød, borket, gul, blå og andre skimler. Avtegn som stjerne og bles eller i kombinasjon er vanlig. </w:t>
      </w:r>
      <w:hyperlink r:id="rId55" w:history="1">
        <w:r w:rsidRPr="007D17E8">
          <w:rPr>
            <w:rStyle w:val="Hyperkobling"/>
          </w:rPr>
          <w:t>Landslaget for Dølahest</w:t>
        </w:r>
      </w:hyperlink>
      <w:r>
        <w:t xml:space="preserve"> ble stiftet i 1947, og er ansvarlig for rasen. Det er i dag 18 lokallag rundt i hele landet. </w:t>
      </w:r>
    </w:p>
    <w:p w14:paraId="1630E96F" w14:textId="24F43426" w:rsidR="00A83C7D" w:rsidRDefault="00A83C7D" w:rsidP="00A83C7D">
      <w:pPr>
        <w:pStyle w:val="avsnitt-tittel"/>
      </w:pPr>
      <w:r>
        <w:t>Fjordhest</w:t>
      </w:r>
    </w:p>
    <w:p w14:paraId="6D77FC39" w14:textId="0B2D1CCB" w:rsidR="00A83C7D" w:rsidRDefault="00A83C7D" w:rsidP="00A83C7D">
      <w:r>
        <w:t xml:space="preserve">Før 1860-tallet var det dårlig med veistruktur på Vestlandet, og fjordingen, eller vestlandshesten som den også ble kalt, sto for en viktig transportform i fjell og langs fjorder. I det bratte og ulendte terrenget passet denne lette og stødige hesten godt. </w:t>
      </w:r>
    </w:p>
    <w:p w14:paraId="116616CB" w14:textId="453AD8AF" w:rsidR="000D7220" w:rsidRDefault="000D7220" w:rsidP="00A83C7D">
      <w:r>
        <w:rPr>
          <w:noProof/>
        </w:rPr>
        <w:drawing>
          <wp:inline distT="0" distB="0" distL="0" distR="0" wp14:anchorId="381C0905" wp14:editId="291DE7C4">
            <wp:extent cx="4462145" cy="5490845"/>
            <wp:effectExtent l="0" t="0" r="0" b="0"/>
            <wp:docPr id="9" name="Bilde 9"/>
            <wp:cNvGraphicFramePr/>
            <a:graphic xmlns:a="http://schemas.openxmlformats.org/drawingml/2006/main">
              <a:graphicData uri="http://schemas.openxmlformats.org/drawingml/2006/picture">
                <pic:pic xmlns:pic="http://schemas.openxmlformats.org/drawingml/2006/picture">
                  <pic:nvPicPr>
                    <pic:cNvPr id="8" name="Bilde 8"/>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62145" cy="5490845"/>
                    </a:xfrm>
                    <a:prstGeom prst="rect">
                      <a:avLst/>
                    </a:prstGeom>
                    <a:noFill/>
                    <a:ln>
                      <a:noFill/>
                    </a:ln>
                  </pic:spPr>
                </pic:pic>
              </a:graphicData>
            </a:graphic>
          </wp:inline>
        </w:drawing>
      </w:r>
    </w:p>
    <w:p w14:paraId="0BAAA628" w14:textId="06F56CEF" w:rsidR="000D7220" w:rsidRPr="00806E34" w:rsidRDefault="00BF4301" w:rsidP="00806E34">
      <w:pPr>
        <w:pStyle w:val="Kilde"/>
        <w:rPr>
          <w:rStyle w:val="kursiv"/>
        </w:rPr>
      </w:pPr>
      <w:r w:rsidRPr="00806E34">
        <w:rPr>
          <w:rStyle w:val="kursiv"/>
        </w:rPr>
        <w:t>Fjordhest (Foto: Åsmund Langeland)</w:t>
      </w:r>
    </w:p>
    <w:p w14:paraId="1060C70C" w14:textId="57C7DDCF" w:rsidR="00806E34" w:rsidRPr="00825965" w:rsidRDefault="00806E34" w:rsidP="00806E34">
      <w:pPr>
        <w:rPr>
          <w:rStyle w:val="kursiv"/>
        </w:rPr>
      </w:pPr>
      <w:r>
        <w:t xml:space="preserve">Etter initiativ fra </w:t>
      </w:r>
      <w:hyperlink r:id="rId57" w:history="1">
        <w:r w:rsidRPr="00641E42">
          <w:rPr>
            <w:rStyle w:val="Hyperkobling"/>
          </w:rPr>
          <w:t>Det Kongelige Selskap for Norges Vel</w:t>
        </w:r>
      </w:hyperlink>
      <w:r>
        <w:t xml:space="preserve"> ble den første stamboka for fjordhest utgitt i 1910. Rasens bruksområder varierer i dag fra tung drift som arbeidshest til en lettere og god sportshest til kjøring og riding. Fjordhesten er lett gjenkjennelig med sin b</w:t>
      </w:r>
      <w:r w:rsidR="00633088">
        <w:t>lakke farge og (klippet) ståman.</w:t>
      </w:r>
      <w:r>
        <w:t xml:space="preserve"> </w:t>
      </w:r>
      <w:r w:rsidR="00633088">
        <w:t>E</w:t>
      </w:r>
      <w:r>
        <w:t xml:space="preserve">tter rasestandarden skal den være mellom 135 cm og 150 cm i mankehøyde, og har følgende farger: brunblakk, grå gulblakk, </w:t>
      </w:r>
      <w:proofErr w:type="spellStart"/>
      <w:r>
        <w:t>rødblakk</w:t>
      </w:r>
      <w:proofErr w:type="spellEnd"/>
      <w:r>
        <w:t xml:space="preserve"> og ulsblakk. </w:t>
      </w:r>
      <w:hyperlink r:id="rId58" w:history="1">
        <w:r w:rsidRPr="007D17E8">
          <w:rPr>
            <w:rStyle w:val="Hyperkobling"/>
          </w:rPr>
          <w:t xml:space="preserve">Norges </w:t>
        </w:r>
        <w:proofErr w:type="spellStart"/>
        <w:r w:rsidRPr="007D17E8">
          <w:rPr>
            <w:rStyle w:val="Hyperkobling"/>
          </w:rPr>
          <w:t>Fjordhestlag</w:t>
        </w:r>
        <w:proofErr w:type="spellEnd"/>
      </w:hyperlink>
      <w:r>
        <w:t xml:space="preserve"> ble stiftet i 1949, og er ansvarlig for </w:t>
      </w:r>
      <w:proofErr w:type="spellStart"/>
      <w:r>
        <w:t>fjordhestavlen</w:t>
      </w:r>
      <w:proofErr w:type="spellEnd"/>
      <w:r>
        <w:t>. Det er i dag nesten 50 lokallag for rasen spredt over landet, og det eldste ble stiftet allerede i 1899.</w:t>
      </w:r>
    </w:p>
    <w:p w14:paraId="2C5EACD4" w14:textId="7C713FFA" w:rsidR="00A83C7D" w:rsidRDefault="00A83C7D" w:rsidP="003859FF">
      <w:pPr>
        <w:pStyle w:val="avsnitt-tittel"/>
      </w:pPr>
      <w:r>
        <w:lastRenderedPageBreak/>
        <w:t>Nordlandshest/lyngshest</w:t>
      </w:r>
    </w:p>
    <w:p w14:paraId="47191D54" w14:textId="74C7F6B2" w:rsidR="00A83C7D" w:rsidRDefault="00A83C7D" w:rsidP="00A83C7D">
      <w:r>
        <w:t xml:space="preserve">Den første, kjente og dokumenterte utstilling hvor lyngshest var stilt, var i 1898 på Lyngseidet i Troms. På 1930 tallet ble det satt i gang organisert avl av nordlandshest/lyngshest. Da var populasjonen lokalisert til de nordligste fylkene med hovedtyngde langs Lyngenfjorden i Troms. Rasen ble anerkjent med egen rasekode av departementet i 1968, og den første hingsten ble stambokført i 1969. Rasen har vært kalt lyngshest eller nordlandshest avhengig av hvor i landet den har befunnet seg, men i 1998 ble det vedtatt at det offisielle navnet er nordlandshest/lyngshest. Rasen har alltid hatt et allsidig bruksområde, og var tidligere brukt til all slags gårdsarbeid og som skyss- og </w:t>
      </w:r>
      <w:proofErr w:type="spellStart"/>
      <w:r>
        <w:t>ridehest</w:t>
      </w:r>
      <w:proofErr w:type="spellEnd"/>
      <w:r>
        <w:t>. Den er en allsidig hest alle i familien kan bruke</w:t>
      </w:r>
      <w:r w:rsidR="00633088">
        <w:t>.</w:t>
      </w:r>
      <w:r>
        <w:t xml:space="preserve"> </w:t>
      </w:r>
      <w:r w:rsidR="00633088">
        <w:t>Den</w:t>
      </w:r>
      <w:r>
        <w:t xml:space="preserve"> er sterk nok til å bære en voksen rytter</w:t>
      </w:r>
      <w:r w:rsidR="00D471CE">
        <w:t>,</w:t>
      </w:r>
      <w:r>
        <w:t xml:space="preserve"> og </w:t>
      </w:r>
      <w:r w:rsidR="00D471CE">
        <w:t xml:space="preserve">er </w:t>
      </w:r>
      <w:r>
        <w:t>høvelig i størrelse og lynne også til barn og ungdom. Nordlandshest/lyngshest er en velegnet konkurransehest i alle disipliner innenfor ridning og kjøring, og er også godt egnet til turridning og kløving</w:t>
      </w:r>
      <w:r w:rsidRPr="00EE0FDB">
        <w:t xml:space="preserve">. </w:t>
      </w:r>
      <w:hyperlink r:id="rId59" w:history="1">
        <w:r w:rsidRPr="007D17E8">
          <w:rPr>
            <w:rStyle w:val="Hyperkobling"/>
          </w:rPr>
          <w:t xml:space="preserve">Landslaget for </w:t>
        </w:r>
        <w:r w:rsidR="00641E42">
          <w:rPr>
            <w:rStyle w:val="Hyperkobling"/>
          </w:rPr>
          <w:t>n</w:t>
        </w:r>
        <w:r w:rsidRPr="007D17E8">
          <w:rPr>
            <w:rStyle w:val="Hyperkobling"/>
          </w:rPr>
          <w:t>ordlandshest/</w:t>
        </w:r>
        <w:r w:rsidR="00641E42">
          <w:rPr>
            <w:rStyle w:val="Hyperkobling"/>
          </w:rPr>
          <w:t>l</w:t>
        </w:r>
        <w:r w:rsidRPr="007D17E8">
          <w:rPr>
            <w:rStyle w:val="Hyperkobling"/>
          </w:rPr>
          <w:t>yngshest</w:t>
        </w:r>
      </w:hyperlink>
      <w:r>
        <w:t xml:space="preserve"> ble stiftet i 1992. Rasen skal være om lag 125 til 145 cm i mankehøyde, og følgende farger er godkjent: rød, brun, svart, gul, borket, sølvbrun, sølvsvart, sølvborket og alle </w:t>
      </w:r>
      <w:proofErr w:type="spellStart"/>
      <w:r>
        <w:t>avblekbare</w:t>
      </w:r>
      <w:proofErr w:type="spellEnd"/>
      <w:r>
        <w:t xml:space="preserve"> skimmelvarianter av disse. Det er i dag åtte lokallag, spredt over hele Norge.</w:t>
      </w:r>
    </w:p>
    <w:p w14:paraId="29953FD8" w14:textId="26641C4B" w:rsidR="008C41B0" w:rsidRDefault="008C41B0" w:rsidP="00A83C7D">
      <w:r>
        <w:t xml:space="preserve">NRK laget i 2013 en underholdningsdokumentar i serien </w:t>
      </w:r>
      <w:r w:rsidR="00F536AB">
        <w:t>"</w:t>
      </w:r>
      <w:r>
        <w:t>Folk</w:t>
      </w:r>
      <w:r w:rsidR="00F536AB">
        <w:t>"</w:t>
      </w:r>
      <w:r>
        <w:t xml:space="preserve">, som heter </w:t>
      </w:r>
      <w:r w:rsidR="00F536AB">
        <w:t>"Lykken er en l</w:t>
      </w:r>
      <w:r>
        <w:t>yngshest</w:t>
      </w:r>
      <w:r w:rsidR="00F536AB">
        <w:t>"</w:t>
      </w:r>
      <w:r>
        <w:t>.</w:t>
      </w:r>
      <w:r w:rsidR="00F536AB">
        <w:t xml:space="preserve"> Den viser mange av l</w:t>
      </w:r>
      <w:r>
        <w:t xml:space="preserve">yngshestens flotte kvaliteter. Filmen kan ses </w:t>
      </w:r>
      <w:hyperlink r:id="rId60" w:history="1">
        <w:r w:rsidRPr="008C41B0">
          <w:rPr>
            <w:rStyle w:val="Hyperkobling"/>
          </w:rPr>
          <w:t>her</w:t>
        </w:r>
      </w:hyperlink>
      <w:r>
        <w:t>.</w:t>
      </w:r>
    </w:p>
    <w:p w14:paraId="3229C99C" w14:textId="04547454" w:rsidR="0021328B" w:rsidRDefault="0021328B" w:rsidP="0021328B">
      <w:r>
        <w:rPr>
          <w:noProof/>
        </w:rPr>
        <w:drawing>
          <wp:inline distT="0" distB="0" distL="0" distR="0" wp14:anchorId="0B38F4D8" wp14:editId="20FF2833">
            <wp:extent cx="5376545" cy="3444350"/>
            <wp:effectExtent l="0" t="0" r="0" b="3810"/>
            <wp:docPr id="17" name="Bilde 17" descr="http://www.nhest.no/EPiCode/PictureGallery/PictureGalleryUtil/Resize.aspx?src=/NHS/Bilder/6%20NL%20hoppa%20Annabel.JPG&amp;width=455&amp;height=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MainRegion_LeftAndMiddleRegion_CenterWebPartRegion_CenterContentRegion_pageContent_Image1" descr="http://www.nhest.no/EPiCode/PictureGallery/PictureGalleryUtil/Resize.aspx?src=/NHS/Bilder/6%20NL%20hoppa%20Annabel.JPG&amp;width=455&amp;height=4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4995" cy="3462576"/>
                    </a:xfrm>
                    <a:prstGeom prst="rect">
                      <a:avLst/>
                    </a:prstGeom>
                    <a:noFill/>
                    <a:ln>
                      <a:noFill/>
                    </a:ln>
                  </pic:spPr>
                </pic:pic>
              </a:graphicData>
            </a:graphic>
          </wp:inline>
        </w:drawing>
      </w:r>
    </w:p>
    <w:p w14:paraId="08284057" w14:textId="33402500" w:rsidR="0021328B" w:rsidRPr="00105056" w:rsidRDefault="00B04089" w:rsidP="00806E34">
      <w:pPr>
        <w:pStyle w:val="Kilde"/>
        <w:rPr>
          <w:rStyle w:val="kursiv"/>
          <w:lang w:val="nn-NO"/>
        </w:rPr>
      </w:pPr>
      <w:r w:rsidRPr="00105056">
        <w:rPr>
          <w:rStyle w:val="kursiv"/>
          <w:lang w:val="nn-NO"/>
        </w:rPr>
        <w:t xml:space="preserve">Nordlandshest/lyngshest </w:t>
      </w:r>
      <w:r w:rsidR="0021328B" w:rsidRPr="00105056">
        <w:rPr>
          <w:rStyle w:val="kursiv"/>
          <w:lang w:val="nn-NO"/>
        </w:rPr>
        <w:t>(Foto: Norsk hestesenter)</w:t>
      </w:r>
    </w:p>
    <w:p w14:paraId="2986F0F7" w14:textId="3C7D168A" w:rsidR="00A83C7D" w:rsidRDefault="00A83C7D" w:rsidP="000E06EF">
      <w:pPr>
        <w:pStyle w:val="avsnitt-tittel"/>
      </w:pPr>
      <w:r>
        <w:t>Kaldblodstraver</w:t>
      </w:r>
    </w:p>
    <w:p w14:paraId="38D6F837" w14:textId="14E13BFF" w:rsidR="00A83C7D" w:rsidRDefault="00A83C7D" w:rsidP="00A83C7D">
      <w:r>
        <w:t xml:space="preserve">Bakgrunnen for utviklingen av travløp var blant annet at en rask landeveishest var et samfunnsmessig mål, som spesielt presteskapet arbeidet for å utvikle på 1700-tallet. På landsbygda ble arbeidshester brukt til </w:t>
      </w:r>
      <w:proofErr w:type="spellStart"/>
      <w:r>
        <w:t>kappkjøring</w:t>
      </w:r>
      <w:proofErr w:type="spellEnd"/>
      <w:r>
        <w:t xml:space="preserve"> for konkurranse og underholdning. Fra 1872 delte man avlen av dølahesten i to, og hester som viste stor hurtighet ble avlet for å bli travhester, dette var utgangspunktet for kaldblodstraveren. Den svenske og norske kaldblodstraveren er nært beslektet og landene samarbeider i dag om avl av kaldblodstraver. </w:t>
      </w:r>
      <w:hyperlink r:id="rId62" w:history="1">
        <w:r w:rsidRPr="00674CC9">
          <w:rPr>
            <w:rStyle w:val="Hyperkobling"/>
          </w:rPr>
          <w:t xml:space="preserve">Det Norske </w:t>
        </w:r>
        <w:proofErr w:type="spellStart"/>
        <w:r w:rsidRPr="00674CC9">
          <w:rPr>
            <w:rStyle w:val="Hyperkobling"/>
          </w:rPr>
          <w:t>Travselskap</w:t>
        </w:r>
        <w:proofErr w:type="spellEnd"/>
      </w:hyperlink>
      <w:r>
        <w:t xml:space="preserve"> (DNT) ble stiftet i 1875 og består av 12 trav</w:t>
      </w:r>
      <w:r w:rsidR="00F536AB">
        <w:t xml:space="preserve">forbund og 174 </w:t>
      </w:r>
      <w:proofErr w:type="spellStart"/>
      <w:r w:rsidR="00F536AB">
        <w:t>travlag</w:t>
      </w:r>
      <w:proofErr w:type="spellEnd"/>
      <w:r w:rsidR="00F536AB">
        <w:t xml:space="preserve"> fordelt over</w:t>
      </w:r>
      <w:r>
        <w:t xml:space="preserve"> hele landet</w:t>
      </w:r>
      <w:r w:rsidR="0021328B">
        <w:t>.</w:t>
      </w:r>
    </w:p>
    <w:p w14:paraId="60D1BED2" w14:textId="5F4CCBD9" w:rsidR="0021328B" w:rsidRDefault="0021328B" w:rsidP="0021328B">
      <w:r>
        <w:rPr>
          <w:noProof/>
        </w:rPr>
        <w:drawing>
          <wp:inline distT="0" distB="0" distL="0" distR="0" wp14:anchorId="33424280" wp14:editId="66778AA5">
            <wp:extent cx="5719445" cy="4289584"/>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GRID-LAMPE-4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25024" cy="4293768"/>
                    </a:xfrm>
                    <a:prstGeom prst="rect">
                      <a:avLst/>
                    </a:prstGeom>
                  </pic:spPr>
                </pic:pic>
              </a:graphicData>
            </a:graphic>
          </wp:inline>
        </w:drawing>
      </w:r>
    </w:p>
    <w:p w14:paraId="6992793F" w14:textId="6BFDAF53" w:rsidR="0021328B" w:rsidRPr="00806E34" w:rsidRDefault="00B04089" w:rsidP="00806E34">
      <w:pPr>
        <w:pStyle w:val="Kilde"/>
        <w:rPr>
          <w:rStyle w:val="kursiv"/>
        </w:rPr>
      </w:pPr>
      <w:r w:rsidRPr="00806E34">
        <w:rPr>
          <w:rStyle w:val="kursiv"/>
        </w:rPr>
        <w:t xml:space="preserve">Kaldblodstraver </w:t>
      </w:r>
      <w:r w:rsidR="0021328B" w:rsidRPr="00806E34">
        <w:rPr>
          <w:rStyle w:val="kursiv"/>
        </w:rPr>
        <w:t>(Foto: Ingrid Lampe)</w:t>
      </w:r>
    </w:p>
    <w:p w14:paraId="5D702764" w14:textId="77777777" w:rsidR="00F536AB" w:rsidRDefault="00F536AB">
      <w:pPr>
        <w:spacing w:after="160" w:line="259" w:lineRule="auto"/>
        <w:rPr>
          <w:b/>
          <w:kern w:val="28"/>
          <w:sz w:val="32"/>
        </w:rPr>
      </w:pPr>
      <w:bookmarkStart w:id="151" w:name="_Toc503535543"/>
      <w:bookmarkStart w:id="152" w:name="_Toc505330755"/>
      <w:r>
        <w:br w:type="page"/>
      </w:r>
    </w:p>
    <w:p w14:paraId="4079C6F9" w14:textId="79E39442" w:rsidR="003C731D" w:rsidRDefault="00A83C7D" w:rsidP="00F94306">
      <w:pPr>
        <w:pStyle w:val="Overskrift1"/>
      </w:pPr>
      <w:bookmarkStart w:id="153" w:name="_Toc510636595"/>
      <w:bookmarkStart w:id="154" w:name="_Toc513639266"/>
      <w:bookmarkStart w:id="155" w:name="_Toc514154528"/>
      <w:bookmarkStart w:id="156" w:name="_Toc514160071"/>
      <w:bookmarkStart w:id="157" w:name="_Toc514825612"/>
      <w:r>
        <w:lastRenderedPageBreak/>
        <w:t>Aktører</w:t>
      </w:r>
      <w:bookmarkEnd w:id="151"/>
      <w:bookmarkEnd w:id="152"/>
      <w:bookmarkEnd w:id="153"/>
      <w:bookmarkEnd w:id="154"/>
      <w:bookmarkEnd w:id="155"/>
      <w:bookmarkEnd w:id="156"/>
      <w:bookmarkEnd w:id="157"/>
    </w:p>
    <w:p w14:paraId="77EF9D11" w14:textId="5D43B62B" w:rsidR="00C26DEA" w:rsidRDefault="009F2AE3" w:rsidP="00C26DEA">
      <w:r>
        <w:t xml:space="preserve">Dette kapittelet omtaler noen sentrale aktører </w:t>
      </w:r>
      <w:r w:rsidR="00D21079">
        <w:t>som er relevante for</w:t>
      </w:r>
      <w:r>
        <w:t xml:space="preserve"> </w:t>
      </w:r>
      <w:r w:rsidR="001E34F3">
        <w:t>h</w:t>
      </w:r>
      <w:r w:rsidR="00431DC4" w:rsidRPr="00431DC4">
        <w:t>estenæringen i Norge</w:t>
      </w:r>
      <w:r w:rsidR="001E34F3">
        <w:t>.</w:t>
      </w:r>
    </w:p>
    <w:p w14:paraId="7E02D294" w14:textId="77777777" w:rsidR="00657B4E" w:rsidRDefault="00657B4E" w:rsidP="00657B4E">
      <w:r>
        <w:rPr>
          <w:noProof/>
        </w:rPr>
        <w:drawing>
          <wp:inline distT="0" distB="0" distL="0" distR="0" wp14:anchorId="4D5583BB" wp14:editId="6D9D31F2">
            <wp:extent cx="5486400" cy="6111026"/>
            <wp:effectExtent l="38100" t="0" r="0" b="4254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709D66BA" w14:textId="51399F29" w:rsidR="00F664CC" w:rsidRDefault="007F5FA2" w:rsidP="00F94306">
      <w:pPr>
        <w:pStyle w:val="Overskrift2"/>
      </w:pPr>
      <w:bookmarkStart w:id="158" w:name="_Toc510636596"/>
      <w:bookmarkStart w:id="159" w:name="_Toc513639267"/>
      <w:bookmarkStart w:id="160" w:name="_Toc514154529"/>
      <w:bookmarkStart w:id="161" w:name="_Toc514160072"/>
      <w:bookmarkStart w:id="162" w:name="_Toc514825613"/>
      <w:r>
        <w:t>Departementene</w:t>
      </w:r>
      <w:bookmarkEnd w:id="158"/>
      <w:bookmarkEnd w:id="159"/>
      <w:bookmarkEnd w:id="160"/>
      <w:bookmarkEnd w:id="161"/>
      <w:bookmarkEnd w:id="162"/>
    </w:p>
    <w:p w14:paraId="2A9BB6B9" w14:textId="70CADB37" w:rsidR="007F5FA2" w:rsidRPr="007F5FA2" w:rsidRDefault="007F5FA2" w:rsidP="00F94306">
      <w:pPr>
        <w:pStyle w:val="Overskrift3"/>
      </w:pPr>
      <w:bookmarkStart w:id="163" w:name="_Toc510636597"/>
      <w:bookmarkStart w:id="164" w:name="_Toc513639268"/>
      <w:bookmarkStart w:id="165" w:name="_Toc514154530"/>
      <w:bookmarkStart w:id="166" w:name="_Toc514160073"/>
      <w:bookmarkStart w:id="167" w:name="_Toc514825614"/>
      <w:r>
        <w:t>Landbruks- og matdepartementet</w:t>
      </w:r>
      <w:bookmarkEnd w:id="163"/>
      <w:bookmarkEnd w:id="164"/>
      <w:bookmarkEnd w:id="165"/>
      <w:bookmarkEnd w:id="166"/>
      <w:bookmarkEnd w:id="167"/>
    </w:p>
    <w:p w14:paraId="00AABE5B" w14:textId="01E2B400" w:rsidR="007F5FA2" w:rsidRDefault="00F664CC" w:rsidP="007F5FA2">
      <w:r w:rsidRPr="00F664CC">
        <w:t xml:space="preserve">I tillegg til en sentral rolle i norsk forsvar, var hesten tidligere en nødvendig bidragsyter i norsk landbruk. </w:t>
      </w:r>
      <w:hyperlink r:id="rId69" w:history="1">
        <w:r w:rsidRPr="000042FC">
          <w:rPr>
            <w:rStyle w:val="Hyperkobling"/>
          </w:rPr>
          <w:t>Landbruks- og matdepartementet</w:t>
        </w:r>
      </w:hyperlink>
      <w:r w:rsidRPr="00F664CC">
        <w:t xml:space="preserve"> (LMD) har derfor tradisjonelt sett hatt en viktig rolle når det gjelder hestehold i Norge. Denne rollen er vesentlig endret i de senere år, men LMD har fortsatt ansvar for viktige elementer knyttet til blant annet bruk av hest i landbruksnæring, avlsarbeid og </w:t>
      </w:r>
      <w:proofErr w:type="spellStart"/>
      <w:r w:rsidRPr="00F664CC">
        <w:t>genbevaring</w:t>
      </w:r>
      <w:proofErr w:type="spellEnd"/>
      <w:r w:rsidRPr="00F664CC">
        <w:t xml:space="preserve">, dyrevelferd og </w:t>
      </w:r>
      <w:proofErr w:type="spellStart"/>
      <w:r w:rsidRPr="00F664CC">
        <w:t>spillpolitikk</w:t>
      </w:r>
      <w:proofErr w:type="spellEnd"/>
      <w:r w:rsidRPr="00F664CC">
        <w:t>.</w:t>
      </w:r>
    </w:p>
    <w:p w14:paraId="4E26F04F" w14:textId="79F89EA9" w:rsidR="007F5FA2" w:rsidRDefault="007F5FA2" w:rsidP="007F5FA2">
      <w:r>
        <w:lastRenderedPageBreak/>
        <w:t>LMD</w:t>
      </w:r>
      <w:r w:rsidRPr="007F5FA2">
        <w:t xml:space="preserve"> har det administrative ansvaret for Mattilsynet og derav en overordnet rolle i forhold til håndheving og utforming av regelverk knyttet til dyrevelferd, dyrehelse og mattrygghet. </w:t>
      </w:r>
      <w:r>
        <w:t>LMD</w:t>
      </w:r>
      <w:r w:rsidRPr="007F5FA2">
        <w:t xml:space="preserve"> har også ansvar for totalisatorspill og utsteder konsesjon for dette.</w:t>
      </w:r>
      <w:r>
        <w:t xml:space="preserve"> LMD har ansvar for genressursbevaring gjennom dialog med Norsk Hestesenter og de regionale hestesentrene. De norske hesterasene; fjording, nordlands-/lyngshest og dølahest har et så lavt antall dyr og føllinger i populasjonen at de er ansett som utrydningstruet. Rasene representerer en nasjonal kulturarv med et internasjonalt </w:t>
      </w:r>
      <w:proofErr w:type="spellStart"/>
      <w:r>
        <w:t>genbevaringsansvar</w:t>
      </w:r>
      <w:proofErr w:type="spellEnd"/>
      <w:r>
        <w:t xml:space="preserve">. </w:t>
      </w:r>
      <w:hyperlink r:id="rId70" w:history="1">
        <w:r w:rsidR="00A037EA" w:rsidRPr="00A037EA">
          <w:rPr>
            <w:rStyle w:val="Hyperkobling"/>
          </w:rPr>
          <w:t>Konvensjonen om bevaring av biologisk mangfold</w:t>
        </w:r>
      </w:hyperlink>
      <w:r>
        <w:t xml:space="preserve"> </w:t>
      </w:r>
      <w:r w:rsidR="00A037EA">
        <w:t>(</w:t>
      </w:r>
      <w:proofErr w:type="spellStart"/>
      <w:r w:rsidR="00A037EA">
        <w:t>Riokonvensjonen</w:t>
      </w:r>
      <w:proofErr w:type="spellEnd"/>
      <w:r w:rsidR="00A037EA">
        <w:t xml:space="preserve">) </w:t>
      </w:r>
      <w:r>
        <w:t xml:space="preserve">gir Norge en internasjonal forpliktelse om </w:t>
      </w:r>
      <w:proofErr w:type="spellStart"/>
      <w:r>
        <w:t>genbevaring</w:t>
      </w:r>
      <w:proofErr w:type="spellEnd"/>
      <w:r>
        <w:t xml:space="preserve"> av truede arter, noe som ligger innenfor LMD sitt ansvarsområde.</w:t>
      </w:r>
    </w:p>
    <w:p w14:paraId="253ABCD3" w14:textId="1ED55C2B" w:rsidR="00AA12CC" w:rsidRDefault="007F5FA2" w:rsidP="00AA12CC">
      <w:r>
        <w:t xml:space="preserve">LMD </w:t>
      </w:r>
      <w:r w:rsidR="00633088">
        <w:t>arbeider</w:t>
      </w:r>
      <w:r w:rsidRPr="007F5FA2">
        <w:t xml:space="preserve"> for utvikling av tilleggsnæringer i landbruket, derunder Inn på tunet hvor hesten ofte er en delaktør.</w:t>
      </w:r>
      <w:r w:rsidR="00AA12CC">
        <w:t xml:space="preserve"> LMD har sammen med Kommunal- og moderniseringsdepartementet (KMD) lagt frem en handlingsplan for Inn på tunet. Her har Arbeidsdepartementet, Kunnskapsdepartementet og Helse- og omsorgsdepartementet bidratt med innspill.</w:t>
      </w:r>
    </w:p>
    <w:p w14:paraId="1AC0C3CE" w14:textId="5EAC7042" w:rsidR="00F664CC" w:rsidRDefault="007F5FA2" w:rsidP="00CB455E">
      <w:r>
        <w:t>LMD har styringsdialog med blant annet Norges Forskningsråd (NFR), og har ansvar for fagskoler relatert til landbruket.</w:t>
      </w:r>
    </w:p>
    <w:p w14:paraId="73D0167F" w14:textId="4E2969EE" w:rsidR="007F5FA2" w:rsidRDefault="007F5FA2" w:rsidP="00DD5F40">
      <w:pPr>
        <w:pStyle w:val="Overskrift3"/>
      </w:pPr>
      <w:bookmarkStart w:id="168" w:name="_Toc510636598"/>
      <w:bookmarkStart w:id="169" w:name="_Toc513639269"/>
      <w:bookmarkStart w:id="170" w:name="_Toc514154531"/>
      <w:bookmarkStart w:id="171" w:name="_Toc514160074"/>
      <w:bookmarkStart w:id="172" w:name="_Toc514825615"/>
      <w:r>
        <w:t>Kommunal og moderniseringsdepartementet</w:t>
      </w:r>
      <w:bookmarkEnd w:id="168"/>
      <w:bookmarkEnd w:id="169"/>
      <w:bookmarkEnd w:id="170"/>
      <w:bookmarkEnd w:id="171"/>
      <w:bookmarkEnd w:id="172"/>
    </w:p>
    <w:p w14:paraId="30E292A0" w14:textId="78FDCADF" w:rsidR="00E84A03" w:rsidRDefault="00091E8E" w:rsidP="00CB455E">
      <w:hyperlink r:id="rId71" w:history="1">
        <w:r w:rsidR="00E84A03" w:rsidRPr="00E84A03">
          <w:rPr>
            <w:rStyle w:val="Hyperkobling"/>
          </w:rPr>
          <w:t>Kommunal- og moderniseringsdepartementet</w:t>
        </w:r>
      </w:hyperlink>
      <w:r w:rsidR="00E84A03">
        <w:t xml:space="preserve"> h</w:t>
      </w:r>
      <w:r w:rsidR="007D0C0D" w:rsidRPr="00CB455E">
        <w:t>ar ansvar for samfunns- og arealplanlegging etter plan- og bygningsloven.</w:t>
      </w:r>
    </w:p>
    <w:p w14:paraId="63FA05D5" w14:textId="575B583F" w:rsidR="00D21079" w:rsidRDefault="00D21079" w:rsidP="00DD5F40">
      <w:pPr>
        <w:pStyle w:val="Overskrift3"/>
      </w:pPr>
      <w:bookmarkStart w:id="173" w:name="_Toc510636599"/>
      <w:bookmarkStart w:id="174" w:name="_Toc513639270"/>
      <w:bookmarkStart w:id="175" w:name="_Toc514154532"/>
      <w:bookmarkStart w:id="176" w:name="_Toc514160075"/>
      <w:bookmarkStart w:id="177" w:name="_Toc514825616"/>
      <w:r>
        <w:t>Klima- og miljødepartementet</w:t>
      </w:r>
      <w:bookmarkEnd w:id="173"/>
      <w:bookmarkEnd w:id="174"/>
      <w:bookmarkEnd w:id="175"/>
      <w:bookmarkEnd w:id="176"/>
      <w:bookmarkEnd w:id="177"/>
    </w:p>
    <w:p w14:paraId="08D85EFC" w14:textId="18E8D941" w:rsidR="00D21079" w:rsidRDefault="00091E8E" w:rsidP="00CB455E">
      <w:hyperlink r:id="rId72" w:history="1">
        <w:r w:rsidR="00D21079" w:rsidRPr="000042FC">
          <w:rPr>
            <w:rStyle w:val="Hyperkobling"/>
          </w:rPr>
          <w:t>Klima- og miljødepartementet</w:t>
        </w:r>
      </w:hyperlink>
      <w:r w:rsidR="000042FC">
        <w:t xml:space="preserve"> </w:t>
      </w:r>
      <w:r w:rsidR="00CB3EC7">
        <w:t>er fagdepartementet for friluftsliv og har ansvar for bl.a. friluftsloven og naturmangfoldloven.</w:t>
      </w:r>
    </w:p>
    <w:p w14:paraId="643609AB" w14:textId="77777777" w:rsidR="004317A5" w:rsidRDefault="004317A5" w:rsidP="00DD5F40">
      <w:pPr>
        <w:pStyle w:val="Overskrift3"/>
      </w:pPr>
      <w:bookmarkStart w:id="178" w:name="_Toc513639271"/>
      <w:bookmarkStart w:id="179" w:name="_Toc514154533"/>
      <w:bookmarkStart w:id="180" w:name="_Toc514160076"/>
      <w:bookmarkStart w:id="181" w:name="_Toc514825617"/>
      <w:bookmarkStart w:id="182" w:name="_Toc510636600"/>
      <w:r>
        <w:t>Finansdepartementet</w:t>
      </w:r>
      <w:bookmarkEnd w:id="178"/>
      <w:bookmarkEnd w:id="179"/>
      <w:bookmarkEnd w:id="180"/>
      <w:bookmarkEnd w:id="181"/>
    </w:p>
    <w:p w14:paraId="081DC6FB" w14:textId="77777777" w:rsidR="004317A5" w:rsidRPr="00D21079" w:rsidRDefault="00091E8E" w:rsidP="004317A5">
      <w:hyperlink r:id="rId73" w:history="1">
        <w:r w:rsidR="004317A5" w:rsidRPr="00C17809">
          <w:rPr>
            <w:rStyle w:val="Hyperkobling"/>
          </w:rPr>
          <w:t>Finansdepartementet</w:t>
        </w:r>
      </w:hyperlink>
      <w:r w:rsidR="004317A5">
        <w:t xml:space="preserve"> har ansvar for de generelle økonomiske rammebetingelsene for aktører i hestenæringen.</w:t>
      </w:r>
    </w:p>
    <w:p w14:paraId="0C0EADEF" w14:textId="43E761E1" w:rsidR="00D21079" w:rsidRDefault="00D21079" w:rsidP="00DD5F40">
      <w:pPr>
        <w:pStyle w:val="Overskrift3"/>
      </w:pPr>
      <w:bookmarkStart w:id="183" w:name="_Toc513639272"/>
      <w:bookmarkStart w:id="184" w:name="_Toc514154534"/>
      <w:bookmarkStart w:id="185" w:name="_Toc514160077"/>
      <w:bookmarkStart w:id="186" w:name="_Toc514825618"/>
      <w:r>
        <w:t>Samferdselsdepartementet</w:t>
      </w:r>
      <w:bookmarkEnd w:id="182"/>
      <w:bookmarkEnd w:id="183"/>
      <w:bookmarkEnd w:id="184"/>
      <w:bookmarkEnd w:id="185"/>
      <w:bookmarkEnd w:id="186"/>
    </w:p>
    <w:p w14:paraId="25D1B298" w14:textId="1E142A8E" w:rsidR="007F5FA2" w:rsidRDefault="00091E8E" w:rsidP="00CB455E">
      <w:hyperlink r:id="rId74" w:history="1">
        <w:r w:rsidR="007F5FA2" w:rsidRPr="00CB3EC7">
          <w:rPr>
            <w:rStyle w:val="Hyperkobling"/>
          </w:rPr>
          <w:t>Samferdselsdepartementet</w:t>
        </w:r>
      </w:hyperlink>
      <w:r w:rsidR="007F5FA2" w:rsidRPr="007F5FA2">
        <w:t xml:space="preserve"> har ansvar for trafikksikkerhet og lovgivning som omhandler trafikkregler for ferdsel med hest.</w:t>
      </w:r>
    </w:p>
    <w:p w14:paraId="4F4193A1" w14:textId="5BD16E77" w:rsidR="00D21079" w:rsidRDefault="00D21079" w:rsidP="00DD5F40">
      <w:pPr>
        <w:pStyle w:val="Overskrift3"/>
      </w:pPr>
      <w:bookmarkStart w:id="187" w:name="_Toc510636601"/>
      <w:bookmarkStart w:id="188" w:name="_Toc513639273"/>
      <w:bookmarkStart w:id="189" w:name="_Toc514154535"/>
      <w:bookmarkStart w:id="190" w:name="_Toc514160078"/>
      <w:bookmarkStart w:id="191" w:name="_Toc514825619"/>
      <w:r w:rsidRPr="00D21079">
        <w:t>Helse- og omsorgsdepartementet</w:t>
      </w:r>
      <w:bookmarkEnd w:id="187"/>
      <w:bookmarkEnd w:id="188"/>
      <w:bookmarkEnd w:id="189"/>
      <w:bookmarkEnd w:id="190"/>
      <w:bookmarkEnd w:id="191"/>
    </w:p>
    <w:p w14:paraId="7FEF56C9" w14:textId="6891C1BD" w:rsidR="00AA12CC" w:rsidRDefault="00091E8E" w:rsidP="00AA12CC">
      <w:hyperlink r:id="rId75" w:history="1">
        <w:r w:rsidR="00D21079" w:rsidRPr="006C3595">
          <w:rPr>
            <w:rStyle w:val="Hyperkobling"/>
          </w:rPr>
          <w:t>Helse- og omsorgsdepartementet</w:t>
        </w:r>
      </w:hyperlink>
      <w:r w:rsidR="00D21079" w:rsidRPr="00D21079">
        <w:t xml:space="preserve"> </w:t>
      </w:r>
      <w:r w:rsidR="003B6AF3">
        <w:t xml:space="preserve">har det overordnede ansvaret for at befolkningen får gode og likeverdige helse- og omsorgstjenester. Etter folketrygdloven § 5-22 kan </w:t>
      </w:r>
      <w:proofErr w:type="spellStart"/>
      <w:r w:rsidR="003B6AF3">
        <w:t>Helfo</w:t>
      </w:r>
      <w:proofErr w:type="spellEnd"/>
      <w:r w:rsidR="003B6AF3">
        <w:t xml:space="preserve"> gi bidrag til </w:t>
      </w:r>
      <w:proofErr w:type="spellStart"/>
      <w:r w:rsidR="003B6AF3">
        <w:t>ridefysioterapi</w:t>
      </w:r>
      <w:proofErr w:type="spellEnd"/>
      <w:r w:rsidR="003B6AF3">
        <w:t xml:space="preserve"> når visse vilkår er oppfylt. Ordningen forvaltes av Helsedirektoratet og omfatter kun fysioterapeuter.</w:t>
      </w:r>
      <w:r w:rsidR="00D21079" w:rsidRPr="00E84A03">
        <w:t xml:space="preserve"> </w:t>
      </w:r>
    </w:p>
    <w:p w14:paraId="6CA6F4F4" w14:textId="77777777" w:rsidR="00FC4D05" w:rsidRDefault="00FC4D05" w:rsidP="00DD5F40">
      <w:pPr>
        <w:pStyle w:val="Overskrift3"/>
      </w:pPr>
      <w:bookmarkStart w:id="192" w:name="_Toc513639274"/>
      <w:bookmarkStart w:id="193" w:name="_Toc514154536"/>
      <w:bookmarkStart w:id="194" w:name="_Toc514160079"/>
      <w:bookmarkStart w:id="195" w:name="_Toc514825620"/>
      <w:r>
        <w:t>Kulturdepartementet</w:t>
      </w:r>
      <w:bookmarkEnd w:id="192"/>
      <w:bookmarkEnd w:id="193"/>
      <w:bookmarkEnd w:id="194"/>
      <w:bookmarkEnd w:id="195"/>
    </w:p>
    <w:p w14:paraId="386A1248" w14:textId="4AAB2F0D" w:rsidR="00FC4D05" w:rsidRPr="00D2746B" w:rsidRDefault="00091E8E">
      <w:hyperlink r:id="rId76" w:history="1">
        <w:r w:rsidR="00FC4D05" w:rsidRPr="007761B6">
          <w:rPr>
            <w:rStyle w:val="Hyperkobling"/>
          </w:rPr>
          <w:t>Kulturdepartementet</w:t>
        </w:r>
      </w:hyperlink>
      <w:r w:rsidR="00FC4D05" w:rsidRPr="00D2746B">
        <w:t xml:space="preserve"> har ansvar for </w:t>
      </w:r>
      <w:r w:rsidR="00FC4D05">
        <w:t xml:space="preserve">bl.a. </w:t>
      </w:r>
      <w:r w:rsidR="00FC4D05" w:rsidRPr="00D2746B">
        <w:t>den statlige politikken og forvaltningen på områdene kultur, idrett, frivillig virksomhet og pengespill og lotteri.</w:t>
      </w:r>
    </w:p>
    <w:p w14:paraId="116658D1" w14:textId="285373F6" w:rsidR="00431DC4" w:rsidRDefault="00955BF2" w:rsidP="00DD5F40">
      <w:pPr>
        <w:pStyle w:val="Overskrift2"/>
      </w:pPr>
      <w:bookmarkStart w:id="196" w:name="_Toc505330756"/>
      <w:bookmarkStart w:id="197" w:name="_Toc510636603"/>
      <w:bookmarkStart w:id="198" w:name="_Toc513639275"/>
      <w:bookmarkStart w:id="199" w:name="_Toc514154537"/>
      <w:bookmarkStart w:id="200" w:name="_Toc514160080"/>
      <w:bookmarkStart w:id="201" w:name="_Toc514825621"/>
      <w:r>
        <w:lastRenderedPageBreak/>
        <w:t>Mattilsynet</w:t>
      </w:r>
      <w:bookmarkEnd w:id="196"/>
      <w:bookmarkEnd w:id="197"/>
      <w:bookmarkEnd w:id="198"/>
      <w:bookmarkEnd w:id="199"/>
      <w:bookmarkEnd w:id="200"/>
      <w:bookmarkEnd w:id="201"/>
    </w:p>
    <w:p w14:paraId="24945FF0" w14:textId="2972D8D3" w:rsidR="00001D26" w:rsidRPr="00CB455E" w:rsidRDefault="00091E8E" w:rsidP="00CB455E">
      <w:hyperlink r:id="rId77" w:history="1">
        <w:r w:rsidR="00001D26" w:rsidRPr="00001D26">
          <w:rPr>
            <w:rStyle w:val="Hyperkobling"/>
          </w:rPr>
          <w:t>Mattilsynet</w:t>
        </w:r>
      </w:hyperlink>
      <w:r w:rsidR="00001D26" w:rsidRPr="00001D26">
        <w:t xml:space="preserve"> har ansvar for å føre tilsyn med at hest holdes og transporteres i samsvar med regelverket om dyrevelferd og dyrehelse, inkludert merking og registrering. Dette skal forebygge dyrelidelser og utbrudd av smittsomme sykdommer.</w:t>
      </w:r>
      <w:r w:rsidR="00001D26">
        <w:t xml:space="preserve"> </w:t>
      </w:r>
      <w:r w:rsidR="00001D26" w:rsidRPr="00001D26">
        <w:t>Dyreeiere har selv ansvar for å følge bestemmelsene i regelverket.</w:t>
      </w:r>
      <w:r w:rsidR="00AA12CC">
        <w:t xml:space="preserve"> I tillegg skal regelverket ivareta mattrygghet.</w:t>
      </w:r>
    </w:p>
    <w:p w14:paraId="069535FA" w14:textId="77DDA017" w:rsidR="00CB3C37" w:rsidRDefault="00CB3C37" w:rsidP="00DD5F40">
      <w:pPr>
        <w:pStyle w:val="Overskrift2"/>
      </w:pPr>
      <w:bookmarkStart w:id="202" w:name="_Toc510636604"/>
      <w:bookmarkStart w:id="203" w:name="_Toc513639276"/>
      <w:bookmarkStart w:id="204" w:name="_Toc514154538"/>
      <w:bookmarkStart w:id="205" w:name="_Toc514160081"/>
      <w:bookmarkStart w:id="206" w:name="_Toc514825622"/>
      <w:r w:rsidRPr="00820C70">
        <w:t>Miljødirektoratet</w:t>
      </w:r>
      <w:bookmarkEnd w:id="202"/>
      <w:bookmarkEnd w:id="203"/>
      <w:bookmarkEnd w:id="204"/>
      <w:bookmarkEnd w:id="205"/>
      <w:bookmarkEnd w:id="206"/>
    </w:p>
    <w:p w14:paraId="7D1254B0" w14:textId="102DF0D7" w:rsidR="00CB3C37" w:rsidRDefault="00091E8E" w:rsidP="00CB455E">
      <w:hyperlink r:id="rId78" w:history="1">
        <w:r w:rsidR="00CB3C37" w:rsidRPr="00CB3C37">
          <w:rPr>
            <w:rStyle w:val="Hyperkobling"/>
          </w:rPr>
          <w:t>Miljødirektoratet</w:t>
        </w:r>
      </w:hyperlink>
      <w:r w:rsidR="00CB3C37">
        <w:t xml:space="preserve"> er et statlig forvaltningsorgan underlagt Klima- og miljødepartementet</w:t>
      </w:r>
      <w:r w:rsidR="005B5F08">
        <w:t xml:space="preserve">. </w:t>
      </w:r>
      <w:r w:rsidR="00697A35" w:rsidRPr="00697A35">
        <w:t>Miljødirektoratet jobber f</w:t>
      </w:r>
      <w:r w:rsidR="00697A35">
        <w:t>or et rent og rikt miljø. Hovedoppgavene</w:t>
      </w:r>
      <w:r w:rsidR="00697A35" w:rsidRPr="00697A35">
        <w:t xml:space="preserve"> er å redusere klimagassutslipp, forvalte norsk natur og hindre forurensning. </w:t>
      </w:r>
      <w:r w:rsidR="005B5F08">
        <w:t>Miljødirektoratet har som oppgave</w:t>
      </w:r>
      <w:r w:rsidR="00CB3C37" w:rsidRPr="00CB3C37">
        <w:t xml:space="preserve"> å sørge for at allemannsretten følges opp i praksis, og å stimulere til at folk bruker naturen og har glede av den</w:t>
      </w:r>
      <w:bookmarkStart w:id="207" w:name="_Toc505330766"/>
      <w:r w:rsidR="005B5F08">
        <w:t>.</w:t>
      </w:r>
    </w:p>
    <w:p w14:paraId="7371AF98" w14:textId="7B7E00B7" w:rsidR="005309D7" w:rsidRDefault="005309D7" w:rsidP="00DD5F40">
      <w:pPr>
        <w:pStyle w:val="Overskrift2"/>
      </w:pPr>
      <w:bookmarkStart w:id="208" w:name="_Toc510636605"/>
      <w:bookmarkStart w:id="209" w:name="_Toc513639277"/>
      <w:bookmarkStart w:id="210" w:name="_Toc514154539"/>
      <w:bookmarkStart w:id="211" w:name="_Toc514160082"/>
      <w:bookmarkStart w:id="212" w:name="_Toc514825623"/>
      <w:proofErr w:type="spellStart"/>
      <w:r>
        <w:t>Matmerk</w:t>
      </w:r>
      <w:bookmarkEnd w:id="207"/>
      <w:bookmarkEnd w:id="208"/>
      <w:bookmarkEnd w:id="209"/>
      <w:bookmarkEnd w:id="210"/>
      <w:bookmarkEnd w:id="211"/>
      <w:bookmarkEnd w:id="212"/>
      <w:proofErr w:type="spellEnd"/>
    </w:p>
    <w:p w14:paraId="6B6A61B0" w14:textId="0FD5FEE0" w:rsidR="005309D7" w:rsidRDefault="00091E8E" w:rsidP="005309D7">
      <w:hyperlink r:id="rId79" w:history="1">
        <w:proofErr w:type="spellStart"/>
        <w:r w:rsidR="005309D7" w:rsidRPr="005A6F03">
          <w:rPr>
            <w:rStyle w:val="Hyperkobling"/>
          </w:rPr>
          <w:t>Matmerk</w:t>
        </w:r>
        <w:proofErr w:type="spellEnd"/>
      </w:hyperlink>
      <w:r w:rsidR="005309D7" w:rsidRPr="0093535B">
        <w:t xml:space="preserve"> er en uavhengig stiftelse </w:t>
      </w:r>
      <w:r w:rsidR="005309D7">
        <w:t>som ble opprettet av Landbruks- og matdepartementet i 2007. Stiftelsen</w:t>
      </w:r>
      <w:r w:rsidR="005309D7" w:rsidRPr="0093535B">
        <w:t xml:space="preserve"> har ansvaret for flere tjenester og merkeordninger i norsk landbruk. </w:t>
      </w:r>
      <w:r w:rsidR="008C1CA6">
        <w:t xml:space="preserve">Bl.a. har </w:t>
      </w:r>
      <w:proofErr w:type="spellStart"/>
      <w:r w:rsidR="008C1CA6">
        <w:t>Matmerk</w:t>
      </w:r>
      <w:proofErr w:type="spellEnd"/>
      <w:r w:rsidR="008C1CA6">
        <w:t xml:space="preserve"> ansvaret for:</w:t>
      </w:r>
    </w:p>
    <w:p w14:paraId="6B32865C" w14:textId="519E4E4B" w:rsidR="005309D7" w:rsidRDefault="005309D7" w:rsidP="005309D7">
      <w:pPr>
        <w:pStyle w:val="Liste"/>
      </w:pPr>
      <w:r>
        <w:t>godkjenning av</w:t>
      </w:r>
      <w:r w:rsidRPr="0093535B">
        <w:t xml:space="preserve"> gårder til Inn på tunet-ordningen</w:t>
      </w:r>
      <w:r w:rsidR="008C1CA6">
        <w:t>.</w:t>
      </w:r>
    </w:p>
    <w:p w14:paraId="0C596725" w14:textId="67B4A5B7" w:rsidR="005309D7" w:rsidRDefault="005309D7" w:rsidP="005309D7">
      <w:pPr>
        <w:pStyle w:val="Liste"/>
      </w:pPr>
      <w:r w:rsidRPr="0093535B">
        <w:t>internkontrollsystemet i landbruket, KSL, som er en bransjestan</w:t>
      </w:r>
      <w:r w:rsidR="008C1CA6">
        <w:t>dard godkjent av Mattilsynet.</w:t>
      </w:r>
    </w:p>
    <w:p w14:paraId="5CD6A352" w14:textId="3C04A619" w:rsidR="005309D7" w:rsidRDefault="005309D7" w:rsidP="005309D7">
      <w:pPr>
        <w:pStyle w:val="Liste"/>
      </w:pPr>
      <w:r w:rsidRPr="0093535B">
        <w:t>Kompetanseutviklingsprogrammet i landbruket KIL</w:t>
      </w:r>
      <w:r w:rsidR="008C1CA6">
        <w:t>.</w:t>
      </w:r>
    </w:p>
    <w:p w14:paraId="406B49D3" w14:textId="61AEA350" w:rsidR="005309D7" w:rsidRDefault="00714BE5" w:rsidP="00DD5F40">
      <w:pPr>
        <w:pStyle w:val="Overskrift2"/>
      </w:pPr>
      <w:bookmarkStart w:id="213" w:name="_Toc505330762"/>
      <w:bookmarkStart w:id="214" w:name="_Toc510636606"/>
      <w:bookmarkStart w:id="215" w:name="_Toc513639278"/>
      <w:bookmarkStart w:id="216" w:name="_Toc514154540"/>
      <w:bookmarkStart w:id="217" w:name="_Toc514160083"/>
      <w:bookmarkStart w:id="218" w:name="_Toc514825624"/>
      <w:r>
        <w:t>Norsk R</w:t>
      </w:r>
      <w:r w:rsidR="005309D7">
        <w:t>ikstoto</w:t>
      </w:r>
      <w:bookmarkEnd w:id="213"/>
      <w:bookmarkEnd w:id="214"/>
      <w:bookmarkEnd w:id="215"/>
      <w:bookmarkEnd w:id="216"/>
      <w:bookmarkEnd w:id="217"/>
      <w:bookmarkEnd w:id="218"/>
    </w:p>
    <w:p w14:paraId="6EFC0295" w14:textId="23A01B50" w:rsidR="005309D7" w:rsidRPr="00BA5B20" w:rsidDel="00B3286F" w:rsidRDefault="00091E8E" w:rsidP="005309D7">
      <w:hyperlink r:id="rId80" w:history="1">
        <w:r w:rsidR="005309D7" w:rsidRPr="00B3286F">
          <w:rPr>
            <w:rStyle w:val="Hyperkobling"/>
          </w:rPr>
          <w:t>Norsk Rikstoto</w:t>
        </w:r>
      </w:hyperlink>
      <w:r w:rsidR="005309D7" w:rsidRPr="00B3286F">
        <w:t xml:space="preserve"> er spillselskapet som organiserer hestespill i Norge med </w:t>
      </w:r>
      <w:r w:rsidR="005309D7" w:rsidRPr="00F625AB">
        <w:t>konsesjon fra Landbruks- og matdepartementet. I henhold til forskrift om totalisatorspill skal inntektene fra totalisatorspill bidra til å styrke hestesporten, hesteholdet og norsk hesteavl. Landbruks- og matdepartementet fastsetter andelen av bruttoomsetnin</w:t>
      </w:r>
      <w:r w:rsidR="008C1CA6">
        <w:t>gen som går til dette formålet.</w:t>
      </w:r>
    </w:p>
    <w:p w14:paraId="0B9372E3" w14:textId="77777777" w:rsidR="00464681" w:rsidRDefault="00464681" w:rsidP="00DD5F40">
      <w:pPr>
        <w:pStyle w:val="Overskrift2"/>
      </w:pPr>
      <w:bookmarkStart w:id="219" w:name="_Toc508957513"/>
      <w:bookmarkStart w:id="220" w:name="_Toc508975182"/>
      <w:bookmarkStart w:id="221" w:name="_Toc509400744"/>
      <w:bookmarkStart w:id="222" w:name="_Toc509403875"/>
      <w:bookmarkStart w:id="223" w:name="_Toc505330757"/>
      <w:bookmarkStart w:id="224" w:name="_Toc510636607"/>
      <w:bookmarkStart w:id="225" w:name="_Toc513639279"/>
      <w:bookmarkStart w:id="226" w:name="_Toc514154541"/>
      <w:bookmarkStart w:id="227" w:name="_Toc514160084"/>
      <w:bookmarkStart w:id="228" w:name="_Toc514825625"/>
      <w:bookmarkEnd w:id="219"/>
      <w:bookmarkEnd w:id="220"/>
      <w:bookmarkEnd w:id="221"/>
      <w:bookmarkEnd w:id="222"/>
      <w:r>
        <w:t>De nasjonale hestesentrene</w:t>
      </w:r>
      <w:bookmarkEnd w:id="223"/>
      <w:bookmarkEnd w:id="224"/>
      <w:bookmarkEnd w:id="225"/>
      <w:bookmarkEnd w:id="226"/>
      <w:bookmarkEnd w:id="227"/>
      <w:bookmarkEnd w:id="228"/>
    </w:p>
    <w:p w14:paraId="32AB36EC" w14:textId="7787A819" w:rsidR="00464681" w:rsidRDefault="00464681" w:rsidP="00464681">
      <w:r>
        <w:t xml:space="preserve">Norge har tre nasjonale hestesentre; Norsk Hestesenter (NHS) på Starum, </w:t>
      </w:r>
      <w:r w:rsidR="00714BE5">
        <w:t>Nasjonalt senter for nordlandshest/l</w:t>
      </w:r>
      <w:r w:rsidR="0058110F">
        <w:t xml:space="preserve">yngshest (tidligere </w:t>
      </w:r>
      <w:r>
        <w:t xml:space="preserve">Nord Norsk Hestesenter </w:t>
      </w:r>
      <w:r w:rsidR="0058110F">
        <w:t>(NNHS</w:t>
      </w:r>
      <w:r w:rsidR="00F76A0F">
        <w:t>)</w:t>
      </w:r>
      <w:r w:rsidR="0058110F">
        <w:t xml:space="preserve">) </w:t>
      </w:r>
      <w:r>
        <w:t xml:space="preserve">i Målselv og Norsk </w:t>
      </w:r>
      <w:proofErr w:type="spellStart"/>
      <w:r>
        <w:t>Fjordhestsenter</w:t>
      </w:r>
      <w:proofErr w:type="spellEnd"/>
      <w:r>
        <w:t xml:space="preserve"> (NFHS) på Eid. De nasjonale sentrene ble opprettet som en direkte følge av nedlegging av hestetjenesten i forsvaret. Saken ble utredet og lagt fram for Stortinget i 1983 (</w:t>
      </w:r>
      <w:proofErr w:type="spellStart"/>
      <w:r>
        <w:t>jfr</w:t>
      </w:r>
      <w:proofErr w:type="spellEnd"/>
      <w:r>
        <w:t xml:space="preserve"> St.meld.nr.78 (1982-83)) og behandlet i 1984 (</w:t>
      </w:r>
      <w:proofErr w:type="spellStart"/>
      <w:r>
        <w:t>jfr</w:t>
      </w:r>
      <w:proofErr w:type="spellEnd"/>
      <w:r>
        <w:t xml:space="preserve"> Innst.S.nr.130 (1983-84)).</w:t>
      </w:r>
    </w:p>
    <w:p w14:paraId="471727A6" w14:textId="77777777" w:rsidR="00372B47" w:rsidRDefault="00091E8E" w:rsidP="00DD5F40">
      <w:pPr>
        <w:pStyle w:val="Overskrift3"/>
      </w:pPr>
      <w:hyperlink r:id="rId81" w:history="1">
        <w:bookmarkStart w:id="229" w:name="_Toc513639280"/>
        <w:bookmarkStart w:id="230" w:name="_Toc514154542"/>
        <w:bookmarkStart w:id="231" w:name="_Toc514160085"/>
        <w:bookmarkStart w:id="232" w:name="_Toc514825626"/>
        <w:r w:rsidR="00372B47" w:rsidRPr="005D0D33">
          <w:rPr>
            <w:rStyle w:val="Hyperkobling"/>
          </w:rPr>
          <w:t>Norsk Hestesenter (NHS)</w:t>
        </w:r>
        <w:bookmarkEnd w:id="229"/>
        <w:bookmarkEnd w:id="230"/>
        <w:bookmarkEnd w:id="231"/>
        <w:bookmarkEnd w:id="232"/>
      </w:hyperlink>
    </w:p>
    <w:p w14:paraId="53A4F4D0" w14:textId="028098B1" w:rsidR="00464681" w:rsidRDefault="00464681" w:rsidP="009C608C">
      <w:r>
        <w:t xml:space="preserve">NHS har av LMD blitt tildelt </w:t>
      </w:r>
      <w:r w:rsidR="00071E13">
        <w:t>oppgaven som overordnet fagmiljø</w:t>
      </w:r>
      <w:r>
        <w:t xml:space="preserve"> for avlsspørsmål på hest. NHS har sammen med de to andre nasjonale sentrene, et særlig ansvar for de nasjonale rasene</w:t>
      </w:r>
      <w:r w:rsidR="00071E13">
        <w:t>, og et eget ansvar for Dølahesten</w:t>
      </w:r>
      <w:r>
        <w:t xml:space="preserve">. </w:t>
      </w:r>
      <w:r w:rsidR="004974AA">
        <w:t xml:space="preserve">I dette arbeidet ligger også en forpliktelse til å bidra med sekretariatsfunksjon for Avlslaget for Dølahest. </w:t>
      </w:r>
      <w:r>
        <w:t>NHS mottar driftsstøtte fra totalisatorspill der LMD fastsetter støtten. NHS tilbyr fagutdanning og holder kortere kurs innen hestefaget. NHS er NOKUT-godkjent for sine utdanningstilbud på fagskolenivå.</w:t>
      </w:r>
      <w:r w:rsidR="00DB575E">
        <w:t xml:space="preserve"> </w:t>
      </w:r>
      <w:hyperlink r:id="rId82" w:history="1">
        <w:r w:rsidR="00DB575E" w:rsidRPr="00DB575E">
          <w:rPr>
            <w:rStyle w:val="Hyperkobling"/>
          </w:rPr>
          <w:t>17 organisasjoner</w:t>
        </w:r>
      </w:hyperlink>
      <w:r w:rsidR="00DB575E">
        <w:t xml:space="preserve"> stiftet Norsk hestesenter.</w:t>
      </w:r>
      <w:r w:rsidR="00C14362">
        <w:t xml:space="preserve"> NHS har også sekretariatsfunksjon for et fagutvalg </w:t>
      </w:r>
      <w:r w:rsidR="00C14362">
        <w:lastRenderedPageBreak/>
        <w:t>som gir anbefalinger til Landbruks- og matdepartementet om oppfølging av handlingsplan for bevaring av de nasjonale rasene.</w:t>
      </w:r>
    </w:p>
    <w:p w14:paraId="7A50A43A" w14:textId="24471EB1" w:rsidR="00464681" w:rsidRDefault="00091E8E" w:rsidP="00DD5F40">
      <w:pPr>
        <w:pStyle w:val="Overskrift3"/>
      </w:pPr>
      <w:hyperlink r:id="rId83" w:history="1">
        <w:bookmarkStart w:id="233" w:name="_Toc513639281"/>
        <w:bookmarkStart w:id="234" w:name="_Toc514154543"/>
        <w:bookmarkStart w:id="235" w:name="_Toc514160086"/>
        <w:bookmarkStart w:id="236" w:name="_Toc514825627"/>
        <w:r w:rsidR="00714BE5">
          <w:rPr>
            <w:rStyle w:val="Hyperkobling"/>
          </w:rPr>
          <w:t>Nasjonalt senter for nordlandshest/lyngshest</w:t>
        </w:r>
      </w:hyperlink>
      <w:r w:rsidR="006F453B">
        <w:t xml:space="preserve"> (NSNL)</w:t>
      </w:r>
      <w:bookmarkEnd w:id="233"/>
      <w:bookmarkEnd w:id="234"/>
      <w:bookmarkEnd w:id="235"/>
      <w:bookmarkEnd w:id="236"/>
    </w:p>
    <w:p w14:paraId="02B94F04" w14:textId="53B0A16D" w:rsidR="00464681" w:rsidRDefault="00464681" w:rsidP="009C608C">
      <w:r>
        <w:t>N</w:t>
      </w:r>
      <w:r w:rsidR="00955BF2">
        <w:t>SNL</w:t>
      </w:r>
      <w:r>
        <w:t xml:space="preserve"> har et særskilt ansvar for </w:t>
      </w:r>
      <w:r w:rsidR="00714BE5">
        <w:t>n</w:t>
      </w:r>
      <w:r>
        <w:t>ordlands-/</w:t>
      </w:r>
      <w:r w:rsidR="00714BE5">
        <w:t>l</w:t>
      </w:r>
      <w:r>
        <w:t xml:space="preserve">yngshesten og fremmer bruk og avl av denne rasen. </w:t>
      </w:r>
      <w:r w:rsidR="00AC70B7">
        <w:t xml:space="preserve">Senteret ligger i Målselv kommune. </w:t>
      </w:r>
      <w:r>
        <w:t>N</w:t>
      </w:r>
      <w:r w:rsidR="00955BF2">
        <w:t>SNL</w:t>
      </w:r>
      <w:r>
        <w:t xml:space="preserve"> får </w:t>
      </w:r>
      <w:r w:rsidR="00633088">
        <w:t xml:space="preserve">i 2018 </w:t>
      </w:r>
      <w:r>
        <w:t xml:space="preserve">et statstilskudd på rundt 1,4 </w:t>
      </w:r>
      <w:proofErr w:type="spellStart"/>
      <w:r>
        <w:t>mill</w:t>
      </w:r>
      <w:proofErr w:type="spellEnd"/>
      <w:r>
        <w:t xml:space="preserve"> kroner for genressursbevaring. </w:t>
      </w:r>
      <w:r w:rsidR="004974AA">
        <w:t xml:space="preserve">I dette arbeidet ligger det også en forpliktelse til å bidra </w:t>
      </w:r>
      <w:r w:rsidR="00714BE5">
        <w:t>med sekretariatsfunksjon for landslaget for n</w:t>
      </w:r>
      <w:r w:rsidR="004974AA">
        <w:t>ordland</w:t>
      </w:r>
      <w:r w:rsidR="00714BE5">
        <w:t>shest/l</w:t>
      </w:r>
      <w:r w:rsidR="004974AA">
        <w:t xml:space="preserve">yngshest. </w:t>
      </w:r>
      <w:r>
        <w:t>N</w:t>
      </w:r>
      <w:r w:rsidR="00955BF2">
        <w:t>SNL</w:t>
      </w:r>
      <w:r>
        <w:t xml:space="preserve"> tilbyr undervisning i ridning og kjøring, samt kurs i samarbeid med blant annet NHS.</w:t>
      </w:r>
    </w:p>
    <w:p w14:paraId="1A190F5E" w14:textId="4D7AF326" w:rsidR="00464681" w:rsidRDefault="00091E8E" w:rsidP="00DD5F40">
      <w:pPr>
        <w:pStyle w:val="Overskrift3"/>
      </w:pPr>
      <w:hyperlink r:id="rId84" w:history="1">
        <w:bookmarkStart w:id="237" w:name="_Toc513639282"/>
        <w:bookmarkStart w:id="238" w:name="_Toc514154544"/>
        <w:bookmarkStart w:id="239" w:name="_Toc514160087"/>
        <w:bookmarkStart w:id="240" w:name="_Toc514825628"/>
        <w:r w:rsidR="00372B47" w:rsidRPr="00C26DEA">
          <w:rPr>
            <w:rStyle w:val="Hyperkobling"/>
          </w:rPr>
          <w:t xml:space="preserve">Norsk </w:t>
        </w:r>
        <w:proofErr w:type="spellStart"/>
        <w:r w:rsidR="00372B47" w:rsidRPr="00C26DEA">
          <w:rPr>
            <w:rStyle w:val="Hyperkobling"/>
          </w:rPr>
          <w:t>Fjordhestsenter</w:t>
        </w:r>
        <w:proofErr w:type="spellEnd"/>
      </w:hyperlink>
      <w:r w:rsidR="006F453B">
        <w:t xml:space="preserve"> </w:t>
      </w:r>
      <w:r w:rsidR="006F453B">
        <w:rPr>
          <w:sz w:val="24"/>
        </w:rPr>
        <w:t>(</w:t>
      </w:r>
      <w:r w:rsidR="006F453B">
        <w:t>NFHS)</w:t>
      </w:r>
      <w:bookmarkEnd w:id="237"/>
      <w:bookmarkEnd w:id="238"/>
      <w:bookmarkEnd w:id="239"/>
      <w:bookmarkEnd w:id="240"/>
    </w:p>
    <w:p w14:paraId="2A7ACEE4" w14:textId="42DD9B62" w:rsidR="00464681" w:rsidRPr="00C26DEA" w:rsidRDefault="00464681" w:rsidP="009C608C">
      <w:r>
        <w:t xml:space="preserve">NFHS har base i Nordfjordeid og har som oppgave å fremme bruk av fjordhesten. NFHS tilbyr </w:t>
      </w:r>
      <w:proofErr w:type="spellStart"/>
      <w:r>
        <w:t>ridekurs</w:t>
      </w:r>
      <w:proofErr w:type="spellEnd"/>
      <w:r>
        <w:t xml:space="preserve">, er seminstasjon for fjordhest, rideleir og ferdig utdannede hester. Mesteparten av inntektene kommer fra utleie av anlegget til Fjordane </w:t>
      </w:r>
      <w:proofErr w:type="spellStart"/>
      <w:r>
        <w:t>Folkehøgskule</w:t>
      </w:r>
      <w:proofErr w:type="spellEnd"/>
      <w:r>
        <w:t xml:space="preserve"> som de har et nært samarbeid med. NFHS får </w:t>
      </w:r>
      <w:r w:rsidR="00633088">
        <w:t xml:space="preserve">i 2018 </w:t>
      </w:r>
      <w:r>
        <w:t xml:space="preserve">rundt 1,4 </w:t>
      </w:r>
      <w:proofErr w:type="spellStart"/>
      <w:r>
        <w:t>mill</w:t>
      </w:r>
      <w:proofErr w:type="spellEnd"/>
      <w:r>
        <w:t xml:space="preserve"> kroner i årlig statstilskudd for genressursbevaring. </w:t>
      </w:r>
      <w:r w:rsidR="00377603">
        <w:t xml:space="preserve">I dette arbeidet ligger det også en forpliktelse til å bidra med sekretariatsfunksjon for Norsk </w:t>
      </w:r>
      <w:proofErr w:type="spellStart"/>
      <w:r w:rsidR="00377603">
        <w:t>Fjordhestlag</w:t>
      </w:r>
      <w:proofErr w:type="spellEnd"/>
      <w:r w:rsidR="00377603">
        <w:t xml:space="preserve">. </w:t>
      </w:r>
      <w:r>
        <w:t>Fjord Horse International (FHI) har kontor ved NFHS og tett samarbeid med senteret. De har formidling og promotering av fjordhesten utenlands som hovedoppgave.</w:t>
      </w:r>
    </w:p>
    <w:p w14:paraId="6989A881" w14:textId="349F3DEF" w:rsidR="000B00E0" w:rsidRDefault="0035556A" w:rsidP="00DD5F40">
      <w:pPr>
        <w:pStyle w:val="Overskrift2"/>
      </w:pPr>
      <w:bookmarkStart w:id="241" w:name="_Toc505330761"/>
      <w:bookmarkStart w:id="242" w:name="_Toc510636608"/>
      <w:bookmarkStart w:id="243" w:name="_Toc513639283"/>
      <w:bookmarkStart w:id="244" w:name="_Toc514154545"/>
      <w:bookmarkStart w:id="245" w:name="_Toc514160088"/>
      <w:bookmarkStart w:id="246" w:name="_Toc514825629"/>
      <w:bookmarkStart w:id="247" w:name="_Toc505330758"/>
      <w:bookmarkEnd w:id="241"/>
      <w:r>
        <w:t>Sportsorganisasjoner</w:t>
      </w:r>
      <w:bookmarkEnd w:id="242"/>
      <w:bookmarkEnd w:id="243"/>
      <w:bookmarkEnd w:id="244"/>
      <w:bookmarkEnd w:id="245"/>
      <w:bookmarkEnd w:id="246"/>
    </w:p>
    <w:p w14:paraId="61124623" w14:textId="580934F4" w:rsidR="000B00E0" w:rsidRDefault="000B00E0" w:rsidP="000B00E0">
      <w:r>
        <w:t xml:space="preserve">Hesten er en viktig utøver i mange ulike former for hestesport i Norge. Det som spesielt kjennetegner hestesport er at samspillet mellom dyr og mennesker står i fokus. Hestesport kan utøves av begge kjønn på like vilkår, i alle aldre og på alle ferdighetsnivå, samt at funksjonshemmede er godt integrert. Ryttersporten og tilhørende grener med hest </w:t>
      </w:r>
      <w:r w:rsidRPr="00A05503">
        <w:t xml:space="preserve">betraktes som idrett. </w:t>
      </w:r>
      <w:proofErr w:type="spellStart"/>
      <w:r w:rsidRPr="00A05503">
        <w:t>Rideklubber</w:t>
      </w:r>
      <w:proofErr w:type="spellEnd"/>
      <w:r w:rsidRPr="00A05503">
        <w:t xml:space="preserve"> er derfor tilknyttet Norges idrettsforbund og har, som andre idrettsklubber, mulighet til å søke spillemidler fra Norsk Tipping. En del </w:t>
      </w:r>
      <w:proofErr w:type="spellStart"/>
      <w:r w:rsidRPr="00A05503">
        <w:t>rideanlegg</w:t>
      </w:r>
      <w:proofErr w:type="spellEnd"/>
      <w:r w:rsidRPr="00A05503">
        <w:t xml:space="preserve"> er i sto</w:t>
      </w:r>
      <w:r>
        <w:t xml:space="preserve">r grad finansiert med tilskudd </w:t>
      </w:r>
      <w:r w:rsidRPr="00A05503">
        <w:t xml:space="preserve">fra slike midler. </w:t>
      </w:r>
      <w:r>
        <w:t xml:space="preserve">Hestesport utøves både av profesjonelle, dvs. yrkesutøvere og amatører. Hestesport i Norge er organisert av bl.a. Det Norske </w:t>
      </w:r>
      <w:proofErr w:type="spellStart"/>
      <w:r>
        <w:t>Travselskap</w:t>
      </w:r>
      <w:proofErr w:type="spellEnd"/>
      <w:r>
        <w:t xml:space="preserve">, Norsk </w:t>
      </w:r>
      <w:proofErr w:type="spellStart"/>
      <w:r>
        <w:t>Jockeyklub</w:t>
      </w:r>
      <w:proofErr w:type="spellEnd"/>
      <w:r>
        <w:t>, Norges Rytterforbund og Wester</w:t>
      </w:r>
      <w:r w:rsidR="003A27D5">
        <w:t xml:space="preserve">n Riders Association </w:t>
      </w:r>
      <w:proofErr w:type="spellStart"/>
      <w:r w:rsidR="003A27D5">
        <w:t>of</w:t>
      </w:r>
      <w:proofErr w:type="spellEnd"/>
      <w:r w:rsidR="003A27D5">
        <w:t xml:space="preserve"> Norway.</w:t>
      </w:r>
    </w:p>
    <w:bookmarkStart w:id="248" w:name="_Toc508957519"/>
    <w:bookmarkStart w:id="249" w:name="_Toc508975188"/>
    <w:bookmarkStart w:id="250" w:name="_Toc509400750"/>
    <w:bookmarkStart w:id="251" w:name="_Toc509403881"/>
    <w:bookmarkStart w:id="252" w:name="_Toc508957520"/>
    <w:bookmarkStart w:id="253" w:name="_Toc508975189"/>
    <w:bookmarkStart w:id="254" w:name="_Toc509400751"/>
    <w:bookmarkStart w:id="255" w:name="_Toc509403882"/>
    <w:bookmarkStart w:id="256" w:name="_Toc508957521"/>
    <w:bookmarkStart w:id="257" w:name="_Toc508975190"/>
    <w:bookmarkStart w:id="258" w:name="_Toc509400752"/>
    <w:bookmarkStart w:id="259" w:name="_Toc509403883"/>
    <w:bookmarkEnd w:id="248"/>
    <w:bookmarkEnd w:id="249"/>
    <w:bookmarkEnd w:id="250"/>
    <w:bookmarkEnd w:id="251"/>
    <w:bookmarkEnd w:id="252"/>
    <w:bookmarkEnd w:id="253"/>
    <w:bookmarkEnd w:id="254"/>
    <w:bookmarkEnd w:id="255"/>
    <w:bookmarkEnd w:id="256"/>
    <w:bookmarkEnd w:id="257"/>
    <w:bookmarkEnd w:id="258"/>
    <w:bookmarkEnd w:id="259"/>
    <w:p w14:paraId="15198E6D" w14:textId="6663ECCD" w:rsidR="000B00E0" w:rsidRDefault="000B00E0" w:rsidP="00DD5F40">
      <w:pPr>
        <w:pStyle w:val="Overskrift3"/>
      </w:pPr>
      <w:r>
        <w:fldChar w:fldCharType="begin"/>
      </w:r>
      <w:r w:rsidR="00714BE5">
        <w:instrText>HYPERLINK "http://www.rytter.no/"</w:instrText>
      </w:r>
      <w:r>
        <w:fldChar w:fldCharType="separate"/>
      </w:r>
      <w:bookmarkStart w:id="260" w:name="_Toc514825630"/>
      <w:bookmarkStart w:id="261" w:name="_Toc510636609"/>
      <w:bookmarkStart w:id="262" w:name="_Toc513639284"/>
      <w:bookmarkStart w:id="263" w:name="_Toc514154546"/>
      <w:bookmarkStart w:id="264" w:name="_Toc514160089"/>
      <w:r w:rsidR="00714BE5">
        <w:rPr>
          <w:rStyle w:val="Hyperkobling"/>
        </w:rPr>
        <w:t>Norges Rytterforbund /NRYF</w:t>
      </w:r>
      <w:bookmarkEnd w:id="260"/>
      <w:bookmarkEnd w:id="261"/>
      <w:bookmarkEnd w:id="262"/>
      <w:bookmarkEnd w:id="263"/>
      <w:bookmarkEnd w:id="264"/>
      <w:r>
        <w:fldChar w:fldCharType="end"/>
      </w:r>
    </w:p>
    <w:p w14:paraId="107999AF" w14:textId="3E98F4BC" w:rsidR="000B00E0" w:rsidRPr="0071622C" w:rsidRDefault="000B00E0" w:rsidP="000B00E0">
      <w:r w:rsidRPr="0071622C">
        <w:t xml:space="preserve">NRYF er medlem av Norges idrettsforbund og er organisasjonen for idrett og konkurranse med hest. Det er </w:t>
      </w:r>
      <w:r>
        <w:t>over 340</w:t>
      </w:r>
      <w:r w:rsidRPr="0071622C">
        <w:t xml:space="preserve"> </w:t>
      </w:r>
      <w:proofErr w:type="spellStart"/>
      <w:r w:rsidRPr="0071622C">
        <w:t>rideklubber</w:t>
      </w:r>
      <w:proofErr w:type="spellEnd"/>
      <w:r w:rsidRPr="0071622C">
        <w:t xml:space="preserve"> tilsluttet NRYF i Norge fordelt over hele landet. Klubbene</w:t>
      </w:r>
      <w:r>
        <w:t xml:space="preserve"> er igjen organisert gjennom 17 rytterkretser. NRYF har mer enn 32 500 medlemmer</w:t>
      </w:r>
      <w:r w:rsidRPr="0071622C">
        <w:t>. For å starte konk</w:t>
      </w:r>
      <w:r w:rsidR="00301FE5">
        <w:t>urranser kreves medlem</w:t>
      </w:r>
      <w:r w:rsidRPr="0071622C">
        <w:t xml:space="preserve">skap av en </w:t>
      </w:r>
      <w:proofErr w:type="spellStart"/>
      <w:r w:rsidRPr="0071622C">
        <w:t>rideklubb</w:t>
      </w:r>
      <w:proofErr w:type="spellEnd"/>
      <w:r w:rsidRPr="0071622C">
        <w:t xml:space="preserve"> og lisens hos NRYF for både hest og rytter</w:t>
      </w:r>
      <w:r w:rsidR="0022115A">
        <w:t xml:space="preserve"> fra et visst nivå</w:t>
      </w:r>
      <w:r w:rsidRPr="0071622C">
        <w:t>. NRYF har i tillegg til sport og aktiviteter for barn og unge</w:t>
      </w:r>
      <w:r>
        <w:t xml:space="preserve">, </w:t>
      </w:r>
      <w:r w:rsidRPr="0071622C">
        <w:t xml:space="preserve">ansvar for dopingbestemmelser i </w:t>
      </w:r>
      <w:proofErr w:type="spellStart"/>
      <w:r w:rsidRPr="0071622C">
        <w:t>ridesporten</w:t>
      </w:r>
      <w:proofErr w:type="spellEnd"/>
      <w:r w:rsidRPr="0071622C">
        <w:t xml:space="preserve"> både for hest og utøver</w:t>
      </w:r>
      <w:r>
        <w:t>.</w:t>
      </w:r>
    </w:p>
    <w:p w14:paraId="240976E3" w14:textId="28BB203E" w:rsidR="000B00E0" w:rsidRDefault="000B00E0" w:rsidP="000B00E0">
      <w:r>
        <w:t xml:space="preserve">Ridning er den 15. største idretten i Norge. Denne idretten består av ni grener. De ni grenene er sprang, dressur, </w:t>
      </w:r>
      <w:hyperlink r:id="rId85" w:history="1">
        <w:r w:rsidRPr="00EE2A48">
          <w:rPr>
            <w:rStyle w:val="Hyperkobling"/>
          </w:rPr>
          <w:t>funksjonshemmede</w:t>
        </w:r>
      </w:hyperlink>
      <w:r>
        <w:t xml:space="preserve">, kjøring, </w:t>
      </w:r>
      <w:proofErr w:type="spellStart"/>
      <w:r>
        <w:t>mounted</w:t>
      </w:r>
      <w:proofErr w:type="spellEnd"/>
      <w:r>
        <w:t xml:space="preserve"> games, voltige, distanse, feltritt og islandshest. Både sprang, dressur</w:t>
      </w:r>
      <w:r w:rsidR="0022115A">
        <w:t xml:space="preserve"> og</w:t>
      </w:r>
      <w:r>
        <w:t xml:space="preserve"> feltritt </w:t>
      </w:r>
      <w:r w:rsidR="003A27D5">
        <w:t>er olympiske grener</w:t>
      </w:r>
      <w:r w:rsidR="0022115A">
        <w:t xml:space="preserve">, og ridning for funksjonshemmede er en paralympisk gren. </w:t>
      </w:r>
    </w:p>
    <w:p w14:paraId="1A22B1AB" w14:textId="77777777" w:rsidR="000B00E0" w:rsidRPr="0071622C" w:rsidRDefault="00091E8E" w:rsidP="000B00E0">
      <w:pPr>
        <w:pStyle w:val="Overskrift3"/>
      </w:pPr>
      <w:hyperlink r:id="rId86" w:history="1">
        <w:bookmarkStart w:id="265" w:name="_Toc510636610"/>
        <w:bookmarkStart w:id="266" w:name="_Toc513639285"/>
        <w:bookmarkStart w:id="267" w:name="_Toc514154547"/>
        <w:bookmarkStart w:id="268" w:name="_Toc514160090"/>
        <w:bookmarkStart w:id="269" w:name="_Toc514825631"/>
        <w:r w:rsidR="000B00E0" w:rsidRPr="00D87732">
          <w:rPr>
            <w:rStyle w:val="Hyperkobling"/>
          </w:rPr>
          <w:t xml:space="preserve">Det Norske </w:t>
        </w:r>
        <w:proofErr w:type="spellStart"/>
        <w:r w:rsidR="000B00E0" w:rsidRPr="00D87732">
          <w:rPr>
            <w:rStyle w:val="Hyperkobling"/>
          </w:rPr>
          <w:t>Travselskap</w:t>
        </w:r>
        <w:bookmarkEnd w:id="265"/>
        <w:bookmarkEnd w:id="266"/>
        <w:bookmarkEnd w:id="267"/>
        <w:bookmarkEnd w:id="268"/>
        <w:bookmarkEnd w:id="269"/>
        <w:proofErr w:type="spellEnd"/>
      </w:hyperlink>
    </w:p>
    <w:p w14:paraId="4006A05F" w14:textId="77777777" w:rsidR="000B00E0" w:rsidRDefault="000B00E0" w:rsidP="000B00E0">
      <w:r w:rsidRPr="0071622C">
        <w:t xml:space="preserve">Det Norske </w:t>
      </w:r>
      <w:proofErr w:type="spellStart"/>
      <w:r w:rsidRPr="0071622C">
        <w:t>Travselskap</w:t>
      </w:r>
      <w:proofErr w:type="spellEnd"/>
      <w:r w:rsidRPr="0071622C">
        <w:t xml:space="preserve"> </w:t>
      </w:r>
      <w:r>
        <w:t xml:space="preserve">(DNT) </w:t>
      </w:r>
      <w:r w:rsidRPr="0071622C">
        <w:t>er en medlemsorganisasjon</w:t>
      </w:r>
      <w:r>
        <w:t>. Den</w:t>
      </w:r>
      <w:r w:rsidRPr="0071622C">
        <w:t xml:space="preserve"> består av 12 travfor</w:t>
      </w:r>
      <w:r>
        <w:t>bund som er en paraply for 174</w:t>
      </w:r>
      <w:r w:rsidRPr="0071622C">
        <w:t xml:space="preserve"> </w:t>
      </w:r>
      <w:proofErr w:type="spellStart"/>
      <w:r w:rsidRPr="0071622C">
        <w:t>travlag</w:t>
      </w:r>
      <w:proofErr w:type="spellEnd"/>
      <w:r w:rsidRPr="0071622C">
        <w:t xml:space="preserve"> fordelt i </w:t>
      </w:r>
      <w:r>
        <w:t xml:space="preserve">hele landet med til sammen </w:t>
      </w:r>
      <w:proofErr w:type="spellStart"/>
      <w:r>
        <w:t>ca</w:t>
      </w:r>
      <w:proofErr w:type="spellEnd"/>
      <w:r>
        <w:t xml:space="preserve"> 13</w:t>
      </w:r>
      <w:r w:rsidRPr="0071622C">
        <w:t xml:space="preserve"> 000 medlemmer. Lokallagene tar del i organiseringen av det norske </w:t>
      </w:r>
      <w:proofErr w:type="spellStart"/>
      <w:r w:rsidRPr="0071622C">
        <w:t>travselskap</w:t>
      </w:r>
      <w:proofErr w:type="spellEnd"/>
      <w:r w:rsidRPr="0071622C">
        <w:t xml:space="preserve"> gjennom generalforsamlingen. Administrasjonen holder til på Bjerke travbane i Hestesportens hus og er delt inn i fire avdelinger; sportsavdelingen, avdelingen for hestevelferd og dopingkontroll, avl- og sertifiseringsavdelingen og organisasjonsavdelingen.</w:t>
      </w:r>
      <w:r>
        <w:t xml:space="preserve"> </w:t>
      </w:r>
    </w:p>
    <w:p w14:paraId="59433FA4" w14:textId="77777777" w:rsidR="000B00E0" w:rsidRDefault="000B00E0" w:rsidP="000B00E0">
      <w:r>
        <w:t>DNT organiserer alt av travløp i Norge. Totalisatorspillet gjennomføres av Norsk Rikstoto.</w:t>
      </w:r>
    </w:p>
    <w:p w14:paraId="03ED5C56" w14:textId="77777777" w:rsidR="000B00E0" w:rsidRPr="0071622C" w:rsidRDefault="000B00E0" w:rsidP="000B00E0">
      <w:r w:rsidRPr="00D87732">
        <w:t>Rekruttering til travsporten skjer blant annet gjennom ponnitrav. Over 1000 barn og unge er lisensierte til å delta i travløp med ponnier.</w:t>
      </w:r>
    </w:p>
    <w:p w14:paraId="43FBF5FB" w14:textId="77777777" w:rsidR="000B00E0" w:rsidRPr="0071622C" w:rsidRDefault="00091E8E" w:rsidP="000B00E0">
      <w:pPr>
        <w:pStyle w:val="Overskrift3"/>
      </w:pPr>
      <w:hyperlink r:id="rId87" w:history="1">
        <w:bookmarkStart w:id="270" w:name="_Toc510636611"/>
        <w:bookmarkStart w:id="271" w:name="_Toc513639286"/>
        <w:bookmarkStart w:id="272" w:name="_Toc514154548"/>
        <w:bookmarkStart w:id="273" w:name="_Toc514160091"/>
        <w:bookmarkStart w:id="274" w:name="_Toc514825632"/>
        <w:r w:rsidR="000B00E0" w:rsidRPr="00D87732">
          <w:rPr>
            <w:rStyle w:val="Hyperkobling"/>
          </w:rPr>
          <w:t>Norsk Jockeyklubb</w:t>
        </w:r>
        <w:bookmarkEnd w:id="270"/>
        <w:bookmarkEnd w:id="271"/>
        <w:bookmarkEnd w:id="272"/>
        <w:bookmarkEnd w:id="273"/>
        <w:bookmarkEnd w:id="274"/>
      </w:hyperlink>
    </w:p>
    <w:p w14:paraId="34187481" w14:textId="5F2AC302" w:rsidR="000B00E0" w:rsidRDefault="000B00E0" w:rsidP="000B00E0">
      <w:r w:rsidRPr="0071622C">
        <w:t>Norsk Jockeyklubb er medlemsorganisasjonen for galoppsporten og avl på engelsk fullblodshest i Norge og har 155 medlemmer. Sporten er forholdsvis liten og klubben har sitt sekretariat på Øvrevoll, der Norsk Jockeyklubb også er aksjeeier.</w:t>
      </w:r>
      <w:r>
        <w:t xml:space="preserve"> NJ organiserer galoppløp i Norge. Løpene foregår på Øvrevoll Galoppbane i Bærum. Sporten er sesongavhengig, dvs. at løp kun arrangeres i vår-, sommer og høstmånedene. I likhet med travløpene organiserer Norsk Rikstoto også totalisatorspill knyttet til galoppsporten.</w:t>
      </w:r>
    </w:p>
    <w:p w14:paraId="293A35EE" w14:textId="77777777" w:rsidR="000B00E0" w:rsidRPr="006B5E85" w:rsidRDefault="00091E8E" w:rsidP="000B00E0">
      <w:pPr>
        <w:pStyle w:val="Overskrift3"/>
        <w:rPr>
          <w:lang w:val="en-US"/>
        </w:rPr>
      </w:pPr>
      <w:hyperlink r:id="rId88" w:history="1">
        <w:bookmarkStart w:id="275" w:name="_Toc510636612"/>
        <w:bookmarkStart w:id="276" w:name="_Toc513639287"/>
        <w:bookmarkStart w:id="277" w:name="_Toc514154549"/>
        <w:bookmarkStart w:id="278" w:name="_Toc514160092"/>
        <w:bookmarkStart w:id="279" w:name="_Toc514825633"/>
        <w:r w:rsidR="000B00E0" w:rsidRPr="006B5E85">
          <w:rPr>
            <w:rStyle w:val="Hyperkobling"/>
            <w:lang w:val="en-US"/>
          </w:rPr>
          <w:t>Western Riders Association of Norway (WRAN)</w:t>
        </w:r>
        <w:bookmarkEnd w:id="275"/>
        <w:bookmarkEnd w:id="276"/>
        <w:bookmarkEnd w:id="277"/>
        <w:bookmarkEnd w:id="278"/>
        <w:bookmarkEnd w:id="279"/>
      </w:hyperlink>
    </w:p>
    <w:p w14:paraId="3933C6B9" w14:textId="77777777" w:rsidR="000B00E0" w:rsidRDefault="000B00E0" w:rsidP="000B00E0">
      <w:r>
        <w:t xml:space="preserve">WRAN er en nasjonal interesseorganisasjon for westernridning. Organisasjonen har som formål å samle interessen for westernridning, samt fastsette konkurranseregler og utstede lisenser. Westernridning er anerkjent av </w:t>
      </w:r>
      <w:hyperlink r:id="rId89" w:history="1">
        <w:proofErr w:type="spellStart"/>
        <w:r w:rsidRPr="004826A5">
          <w:rPr>
            <w:rStyle w:val="Hyperkobling"/>
          </w:rPr>
          <w:t>Federation</w:t>
        </w:r>
        <w:proofErr w:type="spellEnd"/>
        <w:r w:rsidRPr="004826A5">
          <w:rPr>
            <w:rStyle w:val="Hyperkobling"/>
          </w:rPr>
          <w:t xml:space="preserve"> </w:t>
        </w:r>
        <w:proofErr w:type="spellStart"/>
        <w:r w:rsidRPr="004826A5">
          <w:rPr>
            <w:rStyle w:val="Hyperkobling"/>
          </w:rPr>
          <w:t>Equestre</w:t>
        </w:r>
        <w:proofErr w:type="spellEnd"/>
        <w:r w:rsidRPr="004826A5">
          <w:rPr>
            <w:rStyle w:val="Hyperkobling"/>
          </w:rPr>
          <w:t xml:space="preserve"> </w:t>
        </w:r>
        <w:proofErr w:type="spellStart"/>
        <w:r w:rsidRPr="004826A5">
          <w:rPr>
            <w:rStyle w:val="Hyperkobling"/>
          </w:rPr>
          <w:t>Internationale</w:t>
        </w:r>
        <w:proofErr w:type="spellEnd"/>
        <w:r w:rsidRPr="004826A5">
          <w:rPr>
            <w:rStyle w:val="Hyperkobling"/>
          </w:rPr>
          <w:t xml:space="preserve"> (FEI)</w:t>
        </w:r>
      </w:hyperlink>
      <w:r>
        <w:t xml:space="preserve"> og er en del av VM i hestesport som arrangeres av FEI.</w:t>
      </w:r>
    </w:p>
    <w:p w14:paraId="18928C61" w14:textId="5B891A61" w:rsidR="000B00E0" w:rsidRDefault="000B00E0" w:rsidP="000B00E0">
      <w:pPr>
        <w:pStyle w:val="Overskrift3"/>
      </w:pPr>
      <w:bookmarkStart w:id="280" w:name="_Toc508957526"/>
      <w:bookmarkStart w:id="281" w:name="_Toc508975195"/>
      <w:bookmarkStart w:id="282" w:name="_Toc509400757"/>
      <w:bookmarkStart w:id="283" w:name="_Toc509403888"/>
      <w:bookmarkStart w:id="284" w:name="_Toc510636613"/>
      <w:bookmarkStart w:id="285" w:name="_Toc513639288"/>
      <w:bookmarkStart w:id="286" w:name="_Toc514154550"/>
      <w:bookmarkStart w:id="287" w:name="_Toc514160093"/>
      <w:bookmarkStart w:id="288" w:name="_Toc514825634"/>
      <w:bookmarkEnd w:id="280"/>
      <w:bookmarkEnd w:id="281"/>
      <w:bookmarkEnd w:id="282"/>
      <w:bookmarkEnd w:id="283"/>
      <w:r>
        <w:t>Andre grener</w:t>
      </w:r>
      <w:bookmarkEnd w:id="284"/>
      <w:bookmarkEnd w:id="285"/>
      <w:bookmarkEnd w:id="286"/>
      <w:bookmarkEnd w:id="287"/>
      <w:bookmarkEnd w:id="288"/>
    </w:p>
    <w:p w14:paraId="0C86AC04" w14:textId="0906B827" w:rsidR="00803392" w:rsidRDefault="00803392" w:rsidP="002C4C23">
      <w:pPr>
        <w:rPr>
          <w:rStyle w:val="Hyperkobling"/>
          <w:lang w:val="nn-NO"/>
        </w:rPr>
      </w:pPr>
      <w:r>
        <w:t xml:space="preserve">Polo og tent </w:t>
      </w:r>
      <w:proofErr w:type="spellStart"/>
      <w:r>
        <w:t>pegging</w:t>
      </w:r>
      <w:proofErr w:type="spellEnd"/>
      <w:r>
        <w:t xml:space="preserve"> er også sportsgrener som utøves i Norge. </w:t>
      </w:r>
    </w:p>
    <w:p w14:paraId="0D41115B" w14:textId="220D077A" w:rsidR="00803392" w:rsidRDefault="00803392" w:rsidP="002C4C23">
      <w:r>
        <w:t>D</w:t>
      </w:r>
      <w:r w:rsidR="00B520EF" w:rsidRPr="007761B6">
        <w:t xml:space="preserve">et </w:t>
      </w:r>
      <w:r>
        <w:t xml:space="preserve">finnes </w:t>
      </w:r>
      <w:r w:rsidR="00B520EF" w:rsidRPr="007761B6">
        <w:t>organisasjoner for mang</w:t>
      </w:r>
      <w:r w:rsidRPr="007761B6">
        <w:t>e av de ulike hesterasene. Disse</w:t>
      </w:r>
      <w:r w:rsidR="00B520EF" w:rsidRPr="007761B6">
        <w:t xml:space="preserve"> arrangerer </w:t>
      </w:r>
      <w:r>
        <w:t xml:space="preserve">ulike typer </w:t>
      </w:r>
      <w:r w:rsidR="00B520EF" w:rsidRPr="007761B6">
        <w:t>mesterskap</w:t>
      </w:r>
      <w:r>
        <w:t xml:space="preserve"> for hester av den aktuelle rasen. </w:t>
      </w:r>
    </w:p>
    <w:p w14:paraId="68E48EE3" w14:textId="3C5C9DB9" w:rsidR="00803392" w:rsidRDefault="00803392" w:rsidP="002C4C23">
      <w:r>
        <w:t xml:space="preserve">Vi har </w:t>
      </w:r>
      <w:r w:rsidR="00205369">
        <w:t xml:space="preserve">også organisasjoner som fremmer interesser spesielt knyttet til andre bruksområder enn </w:t>
      </w:r>
      <w:proofErr w:type="spellStart"/>
      <w:r w:rsidR="00205369">
        <w:t>ridining</w:t>
      </w:r>
      <w:proofErr w:type="spellEnd"/>
      <w:r w:rsidR="00205369">
        <w:t>.</w:t>
      </w:r>
    </w:p>
    <w:p w14:paraId="2BBCA22B" w14:textId="4918EE0D" w:rsidR="00B520EF" w:rsidRPr="007761B6" w:rsidRDefault="00803392" w:rsidP="002C4C23">
      <w:r>
        <w:t>En ikke uttømmende liste over organisasjoner finnes i siste kapittel: Lenker</w:t>
      </w:r>
      <w:r w:rsidR="00B520EF" w:rsidRPr="007761B6">
        <w:t xml:space="preserve"> </w:t>
      </w:r>
    </w:p>
    <w:p w14:paraId="146409F1" w14:textId="493C31BA" w:rsidR="001A53DA" w:rsidRPr="007761B6" w:rsidRDefault="005E03AF" w:rsidP="00CB455E">
      <w:pPr>
        <w:pStyle w:val="Overskrift2"/>
        <w:rPr>
          <w:lang w:val="nn-NO"/>
        </w:rPr>
      </w:pPr>
      <w:bookmarkStart w:id="289" w:name="_Toc510636614"/>
      <w:bookmarkStart w:id="290" w:name="_Toc513639289"/>
      <w:bookmarkStart w:id="291" w:name="_Toc514154551"/>
      <w:bookmarkStart w:id="292" w:name="_Toc514160094"/>
      <w:bookmarkStart w:id="293" w:name="_Toc514825635"/>
      <w:proofErr w:type="spellStart"/>
      <w:r w:rsidRPr="007761B6">
        <w:rPr>
          <w:lang w:val="nn-NO"/>
        </w:rPr>
        <w:t>Avl</w:t>
      </w:r>
      <w:r w:rsidR="001D6104" w:rsidRPr="007761B6">
        <w:rPr>
          <w:lang w:val="nn-NO"/>
        </w:rPr>
        <w:t>sorganisasjoner</w:t>
      </w:r>
      <w:bookmarkEnd w:id="247"/>
      <w:bookmarkEnd w:id="289"/>
      <w:bookmarkEnd w:id="290"/>
      <w:bookmarkEnd w:id="291"/>
      <w:bookmarkEnd w:id="292"/>
      <w:bookmarkEnd w:id="293"/>
      <w:proofErr w:type="spellEnd"/>
    </w:p>
    <w:p w14:paraId="50B331ED" w14:textId="7B076442" w:rsidR="00650E5B" w:rsidRDefault="001A53DA" w:rsidP="00CB455E">
      <w:r w:rsidRPr="006B0E91">
        <w:t xml:space="preserve">I tillegg til NHS sin overordnede rolle, har hver rase sin egen </w:t>
      </w:r>
      <w:proofErr w:type="spellStart"/>
      <w:r w:rsidRPr="006B0E91">
        <w:t>avlsorganisasjon</w:t>
      </w:r>
      <w:proofErr w:type="spellEnd"/>
      <w:r w:rsidRPr="006B0E91">
        <w:t xml:space="preserve">. </w:t>
      </w:r>
      <w:r w:rsidR="00604317" w:rsidRPr="006B0E91">
        <w:t>M</w:t>
      </w:r>
      <w:r w:rsidR="00604317">
        <w:t xml:space="preserve">attilsynet godkjenner </w:t>
      </w:r>
      <w:proofErr w:type="spellStart"/>
      <w:r w:rsidR="00604317">
        <w:t>avlsorganisasjonene</w:t>
      </w:r>
      <w:proofErr w:type="spellEnd"/>
      <w:r w:rsidR="00604317">
        <w:t xml:space="preserve"> i henhold til </w:t>
      </w:r>
      <w:hyperlink r:id="rId90" w:history="1">
        <w:proofErr w:type="spellStart"/>
        <w:r w:rsidR="00604317" w:rsidRPr="00604317">
          <w:rPr>
            <w:rStyle w:val="Hyperkobling"/>
          </w:rPr>
          <w:t>avlsforskriften</w:t>
        </w:r>
        <w:proofErr w:type="spellEnd"/>
      </w:hyperlink>
      <w:r w:rsidR="00604317">
        <w:t xml:space="preserve">. </w:t>
      </w:r>
      <w:proofErr w:type="spellStart"/>
      <w:r>
        <w:t>Avlsorganisasjonene</w:t>
      </w:r>
      <w:proofErr w:type="spellEnd"/>
      <w:r>
        <w:t xml:space="preserve"> er viktige for samholdet og miljøet rundt den enkelte rase. De bidrar til å arrangere aktiviteter og utstillinger som har betydning for avlsarbeidet. </w:t>
      </w:r>
      <w:r w:rsidR="00EE2608">
        <w:t xml:space="preserve">Mange av </w:t>
      </w:r>
      <w:proofErr w:type="spellStart"/>
      <w:r w:rsidR="00EE2608">
        <w:t>avlsorganisasjonene</w:t>
      </w:r>
      <w:proofErr w:type="spellEnd"/>
      <w:r w:rsidR="00EE2608">
        <w:t xml:space="preserve"> er også blant stifterne av NHS og sitter i representantskapet. </w:t>
      </w:r>
      <w:r>
        <w:t xml:space="preserve">De nasjonale hestesentrene har et tett samarbeid med </w:t>
      </w:r>
      <w:proofErr w:type="spellStart"/>
      <w:r>
        <w:t>avlsorganisasjonene</w:t>
      </w:r>
      <w:proofErr w:type="spellEnd"/>
      <w:r>
        <w:t xml:space="preserve"> for de nasjonale rasene. </w:t>
      </w:r>
    </w:p>
    <w:p w14:paraId="4B19444B" w14:textId="35DF9551" w:rsidR="00650E5B" w:rsidRDefault="00301FE5" w:rsidP="00CB455E">
      <w:pPr>
        <w:pStyle w:val="Overskrift2"/>
      </w:pPr>
      <w:bookmarkStart w:id="294" w:name="_Toc510636615"/>
      <w:bookmarkStart w:id="295" w:name="_Toc505330759"/>
      <w:bookmarkStart w:id="296" w:name="_Toc513639290"/>
      <w:bookmarkStart w:id="297" w:name="_Toc514154552"/>
      <w:bookmarkStart w:id="298" w:name="_Toc514160095"/>
      <w:bookmarkStart w:id="299" w:name="_Toc514825636"/>
      <w:r w:rsidRPr="009C608C">
        <w:lastRenderedPageBreak/>
        <w:t>N</w:t>
      </w:r>
      <w:bookmarkEnd w:id="294"/>
      <w:r w:rsidRPr="009C608C">
        <w:t>orges</w:t>
      </w:r>
      <w:r w:rsidR="00650E5B" w:rsidRPr="009C608C">
        <w:t xml:space="preserve"> hovslagerforening</w:t>
      </w:r>
      <w:bookmarkEnd w:id="295"/>
      <w:bookmarkEnd w:id="296"/>
      <w:bookmarkEnd w:id="297"/>
      <w:bookmarkEnd w:id="298"/>
      <w:bookmarkEnd w:id="299"/>
    </w:p>
    <w:p w14:paraId="0E868362" w14:textId="0265F77A" w:rsidR="00384457" w:rsidRPr="00384457" w:rsidRDefault="00091E8E" w:rsidP="00CB455E">
      <w:hyperlink r:id="rId91" w:history="1">
        <w:r w:rsidR="00384457" w:rsidRPr="009C608C">
          <w:rPr>
            <w:rStyle w:val="Hyperkobling"/>
          </w:rPr>
          <w:t>Norges hovslagerforening</w:t>
        </w:r>
      </w:hyperlink>
      <w:r w:rsidR="00384457" w:rsidRPr="00384457">
        <w:t xml:space="preserve"> ble stiftet på Starum i 1993, og har siden den gang arbeidet aktivt for hovslagerfaget. Hestevelferd og betydningen av riktig og god </w:t>
      </w:r>
      <w:proofErr w:type="spellStart"/>
      <w:r w:rsidR="00384457" w:rsidRPr="00384457">
        <w:t>hovpleie</w:t>
      </w:r>
      <w:proofErr w:type="spellEnd"/>
      <w:r w:rsidR="00384457" w:rsidRPr="00384457">
        <w:t xml:space="preserve"> har hele tiden vært sentralt i foreningens arbeid.</w:t>
      </w:r>
    </w:p>
    <w:p w14:paraId="684F095D" w14:textId="77777777" w:rsidR="005871D2" w:rsidRDefault="00384457" w:rsidP="00CB455E">
      <w:r>
        <w:t xml:space="preserve">Foreningens formål er å </w:t>
      </w:r>
      <w:r w:rsidRPr="00384457">
        <w:t>oppmuntre hovslagere til utvikling og utdanning for hestens velferd og hesteeierens trygghet</w:t>
      </w:r>
      <w:r>
        <w:t xml:space="preserve">, </w:t>
      </w:r>
      <w:r w:rsidRPr="00384457">
        <w:t>bedre medlemmenes arbeidsvilk</w:t>
      </w:r>
      <w:r w:rsidRPr="00384457">
        <w:rPr>
          <w:rFonts w:cs="Arial"/>
        </w:rPr>
        <w:t>å</w:t>
      </w:r>
      <w:r w:rsidRPr="00384457">
        <w:t xml:space="preserve">r og </w:t>
      </w:r>
      <w:r>
        <w:t>–</w:t>
      </w:r>
      <w:r w:rsidRPr="00384457">
        <w:t>situasjon</w:t>
      </w:r>
      <w:r>
        <w:t xml:space="preserve">, </w:t>
      </w:r>
      <w:r w:rsidRPr="00384457">
        <w:t>v</w:t>
      </w:r>
      <w:r w:rsidRPr="00384457">
        <w:rPr>
          <w:rFonts w:cs="Arial"/>
        </w:rPr>
        <w:t>æ</w:t>
      </w:r>
      <w:r w:rsidRPr="00384457">
        <w:t xml:space="preserve">re profesjonelle hovslageres upolitiske organisasjon, </w:t>
      </w:r>
      <w:r>
        <w:t xml:space="preserve">være </w:t>
      </w:r>
      <w:r w:rsidRPr="00384457">
        <w:t>en naturlig aktør i utviklingen av fagutdanningen</w:t>
      </w:r>
      <w:r>
        <w:t xml:space="preserve">, og </w:t>
      </w:r>
      <w:r w:rsidRPr="00384457">
        <w:t>fremme synet om bruk av profesjonelle fagfolk blant Norges hesteeiere</w:t>
      </w:r>
      <w:r>
        <w:t>.</w:t>
      </w:r>
    </w:p>
    <w:p w14:paraId="722B68D9" w14:textId="56B27983" w:rsidR="005871D2" w:rsidRDefault="005871D2" w:rsidP="00CB455E">
      <w:r w:rsidRPr="005871D2">
        <w:rPr>
          <w:noProof/>
        </w:rPr>
        <w:drawing>
          <wp:inline distT="0" distB="0" distL="0" distR="0" wp14:anchorId="72438C6B" wp14:editId="7E9B8FC8">
            <wp:extent cx="5719445" cy="3812963"/>
            <wp:effectExtent l="0" t="0" r="0" b="0"/>
            <wp:docPr id="23" name="Bilde 23" descr="M:\Bildearkiv\0 Pol Ledelse på reise mm\1 Jon Georg Dale\2017\170620 - JGD besøker Norsk Hestesenter for å informere om kommende veileder for hestehold\_DSC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Bildearkiv\0 Pol Ledelse på reise mm\1 Jon Georg Dale\2017\170620 - JGD besøker Norsk Hestesenter for å informere om kommende veileder for hestehold\_DSC381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27214" cy="3818143"/>
                    </a:xfrm>
                    <a:prstGeom prst="rect">
                      <a:avLst/>
                    </a:prstGeom>
                    <a:noFill/>
                    <a:ln>
                      <a:noFill/>
                    </a:ln>
                  </pic:spPr>
                </pic:pic>
              </a:graphicData>
            </a:graphic>
          </wp:inline>
        </w:drawing>
      </w:r>
    </w:p>
    <w:p w14:paraId="679F0F01" w14:textId="2ED67A34" w:rsidR="0071622C" w:rsidRPr="00105056" w:rsidRDefault="0075575F" w:rsidP="006476C5">
      <w:pPr>
        <w:pStyle w:val="Kilde"/>
        <w:rPr>
          <w:rStyle w:val="kursiv"/>
          <w:lang w:val="nn-NO"/>
        </w:rPr>
      </w:pPr>
      <w:proofErr w:type="spellStart"/>
      <w:r w:rsidRPr="00105056">
        <w:rPr>
          <w:rStyle w:val="kursiv"/>
          <w:lang w:val="nn-NO"/>
        </w:rPr>
        <w:t>Hovslager</w:t>
      </w:r>
      <w:proofErr w:type="spellEnd"/>
      <w:r w:rsidRPr="00105056">
        <w:rPr>
          <w:rStyle w:val="kursiv"/>
          <w:lang w:val="nn-NO"/>
        </w:rPr>
        <w:t xml:space="preserve"> i arbeid. (</w:t>
      </w:r>
      <w:r w:rsidR="004058AB" w:rsidRPr="00105056">
        <w:rPr>
          <w:rStyle w:val="kursiv"/>
          <w:lang w:val="nn-NO"/>
        </w:rPr>
        <w:t>Foto: LMD</w:t>
      </w:r>
      <w:r w:rsidR="005871D2" w:rsidRPr="00105056">
        <w:rPr>
          <w:rStyle w:val="kursiv"/>
          <w:lang w:val="nn-NO"/>
        </w:rPr>
        <w:t>)</w:t>
      </w:r>
    </w:p>
    <w:p w14:paraId="3D564A99" w14:textId="3A710125" w:rsidR="000B00E0" w:rsidRPr="00C325BB" w:rsidRDefault="00C325BB" w:rsidP="00DD5F40">
      <w:pPr>
        <w:pStyle w:val="Overskrift2"/>
      </w:pPr>
      <w:bookmarkStart w:id="300" w:name="_Toc504994523"/>
      <w:bookmarkStart w:id="301" w:name="_Toc505328695"/>
      <w:bookmarkStart w:id="302" w:name="_Toc505330305"/>
      <w:bookmarkStart w:id="303" w:name="_Toc505330760"/>
      <w:bookmarkStart w:id="304" w:name="_Toc505332767"/>
      <w:bookmarkStart w:id="305" w:name="_Toc505342268"/>
      <w:bookmarkStart w:id="306" w:name="_Toc505343193"/>
      <w:bookmarkStart w:id="307" w:name="_Toc505604605"/>
      <w:bookmarkStart w:id="308" w:name="_Toc506806411"/>
      <w:bookmarkStart w:id="309" w:name="_Toc506807478"/>
      <w:bookmarkStart w:id="310" w:name="_Toc506807753"/>
      <w:bookmarkStart w:id="311" w:name="_Toc506809801"/>
      <w:bookmarkStart w:id="312" w:name="_Toc506810328"/>
      <w:bookmarkStart w:id="313" w:name="_Toc508957517"/>
      <w:bookmarkStart w:id="314" w:name="_Toc508975186"/>
      <w:bookmarkStart w:id="315" w:name="_Toc509400748"/>
      <w:bookmarkStart w:id="316" w:name="_Toc509403879"/>
      <w:bookmarkStart w:id="317" w:name="_Toc510636616"/>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r w:rsidRPr="002C4C23">
        <w:rPr>
          <w:lang w:val="nn-NO"/>
        </w:rPr>
        <w:t xml:space="preserve"> </w:t>
      </w:r>
      <w:bookmarkStart w:id="318" w:name="_Toc513639291"/>
      <w:bookmarkStart w:id="319" w:name="_Toc514154553"/>
      <w:bookmarkStart w:id="320" w:name="_Toc514160096"/>
      <w:bookmarkStart w:id="321" w:name="_Toc514825637"/>
      <w:r w:rsidR="000B00E0" w:rsidRPr="00C325BB">
        <w:t>Rideskoler og ridesentre</w:t>
      </w:r>
      <w:bookmarkEnd w:id="317"/>
      <w:bookmarkEnd w:id="318"/>
      <w:bookmarkEnd w:id="319"/>
      <w:bookmarkEnd w:id="320"/>
      <w:bookmarkEnd w:id="321"/>
    </w:p>
    <w:p w14:paraId="4BC6631F" w14:textId="24B1913D" w:rsidR="000D0B66" w:rsidRDefault="000B00E0" w:rsidP="000B00E0">
      <w:r>
        <w:t xml:space="preserve">Rideskoler og ridesentre er viktige sosiale arenaer som gjør det mulig for mange å drive aktivitet med hest. </w:t>
      </w:r>
      <w:r w:rsidR="000D0B66">
        <w:t xml:space="preserve">Rideskolene og ridesentrene er svært viktige arenaer for bygging av breddekompetanse hos barn, ungdom og foresatte som senere ønsker å skaffe seg hest. </w:t>
      </w:r>
      <w:r w:rsidR="0055150C">
        <w:t xml:space="preserve">Kompetanse er en forutsetning for å ivareta menneskers sikkerhet og god dyrevelferd. </w:t>
      </w:r>
    </w:p>
    <w:p w14:paraId="378EE078" w14:textId="7B74D2C2" w:rsidR="000D0B66" w:rsidRDefault="000B00E0" w:rsidP="000B00E0">
      <w:r>
        <w:t xml:space="preserve">Økonomiske rammebetingelser gjør at stadig flere rideskoler legges ned blant annet til fordel for privatoppstalling. Kamp om arealer i bynære strøk fører også til nedlegging eller hindrer bygging av ridesentre. Dette gjør at ridning som fritidsaktivitet blir vanskeligere tilgjengelig. </w:t>
      </w:r>
    </w:p>
    <w:p w14:paraId="3278ABE5" w14:textId="09681A67" w:rsidR="000B00E0" w:rsidRDefault="000B00E0" w:rsidP="000B00E0">
      <w:r>
        <w:t xml:space="preserve">Flere </w:t>
      </w:r>
      <w:proofErr w:type="spellStart"/>
      <w:r>
        <w:t>rideklubber</w:t>
      </w:r>
      <w:proofErr w:type="spellEnd"/>
      <w:r>
        <w:t xml:space="preserve"> i Norge driver ridesentre basert på frivillighet og midler fra Norsk Tipping. Dette fører til at stedene driftes av ufaglærte foreldre og andre interessenter, men gir likevel et viktig tilbud i kommunen.</w:t>
      </w:r>
    </w:p>
    <w:tbl>
      <w:tblPr>
        <w:tblStyle w:val="StandardBoks"/>
        <w:tblW w:w="0" w:type="auto"/>
        <w:tblLook w:val="04A0" w:firstRow="1" w:lastRow="0" w:firstColumn="1" w:lastColumn="0" w:noHBand="0" w:noVBand="1"/>
      </w:tblPr>
      <w:tblGrid>
        <w:gridCol w:w="9072"/>
      </w:tblGrid>
      <w:tr w:rsidR="000B00E0" w14:paraId="464DF510" w14:textId="77777777" w:rsidTr="006476C5">
        <w:tc>
          <w:tcPr>
            <w:tcW w:w="9072" w:type="dxa"/>
          </w:tcPr>
          <w:p w14:paraId="5A6741A3" w14:textId="608360E7" w:rsidR="000B00E0" w:rsidRDefault="000B00E0" w:rsidP="00714BE5">
            <w:r>
              <w:lastRenderedPageBreak/>
              <w:t xml:space="preserve">Skedsmo kommune </w:t>
            </w:r>
            <w:r w:rsidR="00EA4E4C" w:rsidRPr="00EA4E4C">
              <w:t>(fra og med 2020 vil navnet være Lillestrøm kommune)</w:t>
            </w:r>
            <w:r w:rsidR="00EA4E4C">
              <w:t xml:space="preserve"> </w:t>
            </w:r>
            <w:r>
              <w:t xml:space="preserve">har et kommunalt anlegg, </w:t>
            </w:r>
            <w:hyperlink r:id="rId93" w:history="1">
              <w:r w:rsidRPr="00400251">
                <w:rPr>
                  <w:rStyle w:val="Hyperkobling"/>
                </w:rPr>
                <w:t>Sørum fritidsgård</w:t>
              </w:r>
            </w:hyperlink>
            <w:r>
              <w:t>, som blir behandlet på lik linje med andre fritidstilbud i kommunen. S</w:t>
            </w:r>
            <w:r w:rsidR="00EA4E4C">
              <w:t>kedsmo</w:t>
            </w:r>
            <w:r>
              <w:t xml:space="preserve"> kommune ser på dette som en viktig arena for barn og unge, </w:t>
            </w:r>
            <w:r w:rsidR="00EA4E4C">
              <w:t>og alle de ansatte er</w:t>
            </w:r>
            <w:r>
              <w:t xml:space="preserve"> kommunalt ansatt.</w:t>
            </w:r>
            <w:r w:rsidR="000D0B66">
              <w:t xml:space="preserve"> </w:t>
            </w:r>
            <w:hyperlink r:id="rId94" w:anchor="gref" w:history="1">
              <w:r w:rsidR="002F316D" w:rsidRPr="002F316D">
                <w:rPr>
                  <w:rStyle w:val="Hyperkobling"/>
                </w:rPr>
                <w:t>Søndre Ås gård og miljøsenter</w:t>
              </w:r>
            </w:hyperlink>
            <w:r w:rsidR="002F316D">
              <w:t xml:space="preserve"> er underlagt fritidsenheten i </w:t>
            </w:r>
            <w:r w:rsidR="00C46814">
              <w:t xml:space="preserve">Oslo kommune. De ansatte er kommunalt ansatt. Det er et stort og bredt aktivitetstilbud på gården. </w:t>
            </w:r>
          </w:p>
        </w:tc>
      </w:tr>
    </w:tbl>
    <w:p w14:paraId="37BF4167" w14:textId="77777777" w:rsidR="000B00E0" w:rsidRDefault="000B00E0" w:rsidP="000B00E0"/>
    <w:tbl>
      <w:tblPr>
        <w:tblStyle w:val="StandardBoks"/>
        <w:tblW w:w="0" w:type="auto"/>
        <w:tblLook w:val="04A0" w:firstRow="1" w:lastRow="0" w:firstColumn="1" w:lastColumn="0" w:noHBand="0" w:noVBand="1"/>
      </w:tblPr>
      <w:tblGrid>
        <w:gridCol w:w="9062"/>
      </w:tblGrid>
      <w:tr w:rsidR="000B00E0" w14:paraId="6D2C820C" w14:textId="77777777" w:rsidTr="006476C5">
        <w:tc>
          <w:tcPr>
            <w:tcW w:w="9062" w:type="dxa"/>
          </w:tcPr>
          <w:p w14:paraId="3F3CD70C" w14:textId="77777777" w:rsidR="000B00E0" w:rsidRDefault="000B00E0" w:rsidP="00714BE5">
            <w:r>
              <w:t>Ridesentrene i Oslo har gått sammen i dialog med hverandre og Oslo kommune, og laget en beskrivelse av aktiviteten sin, tilbud og utfordringer, i et felles løft for å synliggjøre deres bidrag til idrett og ungdomsarbeid i kommunen. Oslo byråd ønsker at Oslos ridesentre skal være en del av idretts- og friluftslivet i byen. Det innebærer å være en del av den kommunale idrettspolitikken og den tilretteleggingen som hører med.</w:t>
            </w:r>
          </w:p>
          <w:p w14:paraId="1C12BDE7" w14:textId="77777777" w:rsidR="000B00E0" w:rsidRDefault="000B00E0" w:rsidP="00714BE5">
            <w:r>
              <w:t>Byrådet har følgende mål for byens ridesentre:</w:t>
            </w:r>
          </w:p>
          <w:p w14:paraId="160C18E4" w14:textId="77777777" w:rsidR="000B00E0" w:rsidRDefault="000B00E0" w:rsidP="00714BE5">
            <w:pPr>
              <w:pStyle w:val="Liste"/>
              <w:spacing w:after="0"/>
            </w:pPr>
            <w:r>
              <w:t xml:space="preserve">Oslo kommune skal aktivt legge til rette for </w:t>
            </w:r>
            <w:proofErr w:type="spellStart"/>
            <w:r>
              <w:t>ridesport</w:t>
            </w:r>
            <w:proofErr w:type="spellEnd"/>
            <w:r>
              <w:t xml:space="preserve"> og annen aktivitet tilknyttet ridesentrene</w:t>
            </w:r>
          </w:p>
          <w:p w14:paraId="6923B1BA" w14:textId="77777777" w:rsidR="000B00E0" w:rsidRDefault="000B00E0" w:rsidP="00714BE5">
            <w:pPr>
              <w:pStyle w:val="Liste"/>
              <w:spacing w:after="0"/>
            </w:pPr>
            <w:r>
              <w:t>Oslo kommune skal bidra til at ridesentrene er stabile og velfungerende institusjoner i sine nærmiljø</w:t>
            </w:r>
          </w:p>
          <w:p w14:paraId="196610AD" w14:textId="77777777" w:rsidR="000B00E0" w:rsidRPr="00AD4B1D" w:rsidRDefault="000B00E0" w:rsidP="00714BE5">
            <w:pPr>
              <w:pStyle w:val="Liste"/>
              <w:spacing w:after="0"/>
            </w:pPr>
            <w:r>
              <w:t>Oslo kommune skal sørge for en helhetlig og likeverdig behandling av ridesentrene</w:t>
            </w:r>
          </w:p>
          <w:p w14:paraId="72B0C555" w14:textId="60F9D1C8" w:rsidR="000B00E0" w:rsidRPr="009C608C" w:rsidRDefault="000B00E0" w:rsidP="009C608C">
            <w:pPr>
              <w:pStyle w:val="Liste"/>
              <w:rPr>
                <w:lang w:val="nn-NO"/>
              </w:rPr>
            </w:pPr>
            <w:r w:rsidRPr="00CB455E">
              <w:rPr>
                <w:lang w:val="nn-NO"/>
              </w:rPr>
              <w:t>Oslo kommune skal styrke samarbeidet med ridefeltet</w:t>
            </w:r>
          </w:p>
          <w:p w14:paraId="028F4F95" w14:textId="77777777" w:rsidR="000B00E0" w:rsidRPr="00AD4B1D" w:rsidRDefault="000B00E0" w:rsidP="00714BE5">
            <w:r w:rsidRPr="00CB455E">
              <w:t xml:space="preserve">I vedlagte saksfremstilling for Oslo bystyre, finnes Byrådets saksfremlegg til Bystyret, med bl.a. </w:t>
            </w:r>
            <w:r>
              <w:t xml:space="preserve">beskrivelse av foreslåtte tiltak og bakgrunn for forslagene. </w:t>
            </w:r>
          </w:p>
          <w:bookmarkStart w:id="322" w:name="_MON_1577536173"/>
          <w:bookmarkEnd w:id="322"/>
          <w:p w14:paraId="4EECCACA" w14:textId="77777777" w:rsidR="000B00E0" w:rsidRDefault="000B00E0" w:rsidP="00714BE5">
            <w:r>
              <w:rPr>
                <w:rFonts w:eastAsiaTheme="minorEastAsia"/>
              </w:rPr>
              <w:object w:dxaOrig="1532" w:dyaOrig="991" w14:anchorId="041F1B46">
                <v:shape id="_x0000_i1025" type="#_x0000_t75" style="width:76.5pt;height:49.5pt" o:ole="">
                  <v:imagedata r:id="rId95" o:title=""/>
                </v:shape>
                <o:OLEObject Type="Embed" ProgID="Word.Document.12" ShapeID="_x0000_i1025" DrawAspect="Icon" ObjectID="_1588570269" r:id="rId96">
                  <o:FieldCodes>\s</o:FieldCodes>
                </o:OLEObject>
              </w:object>
            </w:r>
            <w:r>
              <w:rPr>
                <w:rFonts w:eastAsiaTheme="minorEastAsia"/>
              </w:rPr>
              <w:object w:dxaOrig="1532" w:dyaOrig="991" w14:anchorId="38660839">
                <v:shape id="_x0000_i1026" type="#_x0000_t75" style="width:76.5pt;height:49.5pt" o:ole="">
                  <v:imagedata r:id="rId97" o:title=""/>
                </v:shape>
                <o:OLEObject Type="Embed" ProgID="AcroExch.Document.2017" ShapeID="_x0000_i1026" DrawAspect="Icon" ObjectID="_1588570270" r:id="rId98"/>
              </w:object>
            </w:r>
          </w:p>
        </w:tc>
      </w:tr>
    </w:tbl>
    <w:p w14:paraId="1471B054" w14:textId="554946E3" w:rsidR="005E03AF" w:rsidRDefault="00C325BB" w:rsidP="00DD5F40">
      <w:pPr>
        <w:pStyle w:val="Overskrift2"/>
      </w:pPr>
      <w:bookmarkStart w:id="323" w:name="_Toc508957529"/>
      <w:bookmarkStart w:id="324" w:name="_Toc508975198"/>
      <w:bookmarkStart w:id="325" w:name="_Toc509400760"/>
      <w:bookmarkStart w:id="326" w:name="_Toc509403891"/>
      <w:bookmarkStart w:id="327" w:name="_Toc508957530"/>
      <w:bookmarkStart w:id="328" w:name="_Toc508975199"/>
      <w:bookmarkStart w:id="329" w:name="_Toc509400761"/>
      <w:bookmarkStart w:id="330" w:name="_Toc509403892"/>
      <w:bookmarkStart w:id="331" w:name="_Toc505328698"/>
      <w:bookmarkStart w:id="332" w:name="_Toc505330308"/>
      <w:bookmarkStart w:id="333" w:name="_Toc505330763"/>
      <w:bookmarkStart w:id="334" w:name="_Toc505332770"/>
      <w:bookmarkStart w:id="335" w:name="_Toc505342271"/>
      <w:bookmarkStart w:id="336" w:name="_Toc505343196"/>
      <w:bookmarkStart w:id="337" w:name="_Toc505604608"/>
      <w:bookmarkStart w:id="338" w:name="_Toc506806414"/>
      <w:bookmarkStart w:id="339" w:name="_Toc506807481"/>
      <w:bookmarkStart w:id="340" w:name="_Toc506807756"/>
      <w:bookmarkStart w:id="341" w:name="_Toc506809804"/>
      <w:bookmarkStart w:id="342" w:name="_Toc506810331"/>
      <w:bookmarkStart w:id="343" w:name="_Toc508957531"/>
      <w:bookmarkStart w:id="344" w:name="_Toc508975200"/>
      <w:bookmarkStart w:id="345" w:name="_Toc509400762"/>
      <w:bookmarkStart w:id="346" w:name="_Toc509403893"/>
      <w:bookmarkStart w:id="347" w:name="_Toc505328699"/>
      <w:bookmarkStart w:id="348" w:name="_Toc505330309"/>
      <w:bookmarkStart w:id="349" w:name="_Toc505330764"/>
      <w:bookmarkStart w:id="350" w:name="_Toc505332771"/>
      <w:bookmarkStart w:id="351" w:name="_Toc505342272"/>
      <w:bookmarkStart w:id="352" w:name="_Toc505343197"/>
      <w:bookmarkStart w:id="353" w:name="_Toc505604609"/>
      <w:bookmarkStart w:id="354" w:name="_Toc506806415"/>
      <w:bookmarkStart w:id="355" w:name="_Toc506807482"/>
      <w:bookmarkStart w:id="356" w:name="_Toc506807757"/>
      <w:bookmarkStart w:id="357" w:name="_Toc506809805"/>
      <w:bookmarkStart w:id="358" w:name="_Toc506810332"/>
      <w:bookmarkStart w:id="359" w:name="_Toc508957532"/>
      <w:bookmarkStart w:id="360" w:name="_Toc508975201"/>
      <w:bookmarkStart w:id="361" w:name="_Toc509400763"/>
      <w:bookmarkStart w:id="362" w:name="_Toc509403894"/>
      <w:bookmarkStart w:id="363" w:name="_Toc505330765"/>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t xml:space="preserve"> </w:t>
      </w:r>
      <w:bookmarkStart w:id="364" w:name="_Toc513639292"/>
      <w:bookmarkStart w:id="365" w:name="_Toc514154554"/>
      <w:bookmarkStart w:id="366" w:name="_Toc514160097"/>
      <w:bookmarkStart w:id="367" w:name="_Toc514825638"/>
      <w:r w:rsidR="00AC70B7" w:rsidRPr="009C608C">
        <w:t>H</w:t>
      </w:r>
      <w:r w:rsidR="00B771C2" w:rsidRPr="009C608C">
        <w:t>est og helse</w:t>
      </w:r>
      <w:bookmarkEnd w:id="363"/>
      <w:bookmarkEnd w:id="364"/>
      <w:bookmarkEnd w:id="365"/>
      <w:bookmarkEnd w:id="366"/>
      <w:bookmarkEnd w:id="367"/>
    </w:p>
    <w:p w14:paraId="68863724" w14:textId="60AC9C5B" w:rsidR="005E03AF" w:rsidRDefault="00091E8E" w:rsidP="005E03AF">
      <w:hyperlink r:id="rId99" w:history="1">
        <w:r w:rsidR="005E03AF" w:rsidRPr="009C608C">
          <w:rPr>
            <w:rStyle w:val="Hyperkobling"/>
          </w:rPr>
          <w:t>Hest og Helse</w:t>
        </w:r>
      </w:hyperlink>
      <w:r w:rsidR="005E03AF">
        <w:t xml:space="preserve"> er en interesseorganisasjon for bruk av hest i helsefremmende arbeid. Organisasjonen jobber for tilrettelegging og utvikling av terapi og aktiviteter med hest rettet mot rehabilitering, behandling og folkehelse. Hest og Helse ble stiftet i 1971 og har siden da drevet kursvirksomhet og vært et viktig nettverk for næringsaktører. De fleste medlemmene av Hest og Helse driver ulike virksomheter der hesten brukes i terapi eller helsefremmende arbeid. LMD har gitt en årlig støtte til organisasjonen</w:t>
      </w:r>
      <w:r w:rsidR="00607E09">
        <w:t xml:space="preserve"> i flere år</w:t>
      </w:r>
      <w:r w:rsidR="005E03AF">
        <w:t>.</w:t>
      </w:r>
    </w:p>
    <w:tbl>
      <w:tblPr>
        <w:tblStyle w:val="StandardBoks"/>
        <w:tblW w:w="0" w:type="auto"/>
        <w:tblLook w:val="04A0" w:firstRow="1" w:lastRow="0" w:firstColumn="1" w:lastColumn="0" w:noHBand="0" w:noVBand="1"/>
      </w:tblPr>
      <w:tblGrid>
        <w:gridCol w:w="9062"/>
      </w:tblGrid>
      <w:tr w:rsidR="00A27443" w14:paraId="5B21CEC6" w14:textId="77777777" w:rsidTr="006476C5">
        <w:tc>
          <w:tcPr>
            <w:tcW w:w="9062" w:type="dxa"/>
          </w:tcPr>
          <w:p w14:paraId="0CA96F5C" w14:textId="429A7673" w:rsidR="00A27443" w:rsidRDefault="00A27443" w:rsidP="0055150C">
            <w:r>
              <w:t xml:space="preserve">Norge har flere institusjoner som jobber med hest i helsearbeid. Blant aktører med lang erfaring som bruker hesten i psykoterapeutisk behandling er </w:t>
            </w:r>
            <w:hyperlink r:id="rId100" w:history="1">
              <w:r w:rsidRPr="00607E09">
                <w:rPr>
                  <w:rStyle w:val="Hyperkobling"/>
                </w:rPr>
                <w:t>Modum bad</w:t>
              </w:r>
            </w:hyperlink>
            <w:r>
              <w:t xml:space="preserve">, </w:t>
            </w:r>
            <w:hyperlink r:id="rId101" w:anchor="les-mer-om-stallen-rus--og-avhengighetsbehandling-ung" w:history="1">
              <w:r w:rsidRPr="00607E09">
                <w:rPr>
                  <w:rStyle w:val="Hyperkobling"/>
                </w:rPr>
                <w:t>Oslo Universitetssykehus, Gaustad</w:t>
              </w:r>
            </w:hyperlink>
            <w:r>
              <w:t xml:space="preserve"> og </w:t>
            </w:r>
            <w:hyperlink r:id="rId102" w:history="1">
              <w:r w:rsidRPr="00607E09">
                <w:rPr>
                  <w:rStyle w:val="Hyperkobling"/>
                </w:rPr>
                <w:t>Nordlandssykehuset med Lofoten Hest og Helse</w:t>
              </w:r>
            </w:hyperlink>
            <w:r>
              <w:t xml:space="preserve">. </w:t>
            </w:r>
            <w:hyperlink r:id="rId103" w:history="1">
              <w:r w:rsidRPr="00607E09">
                <w:rPr>
                  <w:rStyle w:val="Hyperkobling"/>
                </w:rPr>
                <w:t>Beitostølen Helsesportsenter</w:t>
              </w:r>
            </w:hyperlink>
            <w:r w:rsidR="002D7218">
              <w:rPr>
                <w:rStyle w:val="Hyperkobling"/>
              </w:rPr>
              <w:t xml:space="preserve"> </w:t>
            </w:r>
            <w:r>
              <w:t xml:space="preserve"> har et godt forankret tilbud spesialisert på bruk av hesten til rehabilitering av fysiske lidelser. Det er en utfordring for brukere av disse </w:t>
            </w:r>
            <w:r>
              <w:lastRenderedPageBreak/>
              <w:t>behandlingstilbudene, særlig innenfor behandling av rusmisbrukere, at det ikke er godt tilrettelagt for ettervern og oppfølging etter behandling.</w:t>
            </w:r>
            <w:r w:rsidR="002D7218">
              <w:t xml:space="preserve"> </w:t>
            </w:r>
          </w:p>
        </w:tc>
      </w:tr>
    </w:tbl>
    <w:p w14:paraId="718C1E65" w14:textId="2C19A3B6" w:rsidR="005E03AF" w:rsidRDefault="00091E8E" w:rsidP="009C608C">
      <w:pPr>
        <w:spacing w:before="240"/>
      </w:pPr>
      <w:hyperlink r:id="rId104" w:history="1">
        <w:r w:rsidR="0030782D">
          <w:rPr>
            <w:rStyle w:val="Hyperkobling"/>
          </w:rPr>
          <w:t>HELFO</w:t>
        </w:r>
      </w:hyperlink>
      <w:r w:rsidR="00031D1E">
        <w:t xml:space="preserve"> gir bidrag til </w:t>
      </w:r>
      <w:hyperlink r:id="rId105" w:history="1">
        <w:proofErr w:type="spellStart"/>
        <w:r w:rsidR="002D7218">
          <w:rPr>
            <w:rStyle w:val="Hyperkobling"/>
          </w:rPr>
          <w:t>ridefysioterapi</w:t>
        </w:r>
        <w:proofErr w:type="spellEnd"/>
      </w:hyperlink>
      <w:r w:rsidR="00031D1E">
        <w:t xml:space="preserve"> når visse vilkår er oppfylt.</w:t>
      </w:r>
    </w:p>
    <w:p w14:paraId="5DBBFBF9" w14:textId="2B361C44" w:rsidR="00674201" w:rsidRDefault="00C325BB" w:rsidP="00DD5F40">
      <w:pPr>
        <w:pStyle w:val="Overskrift2"/>
      </w:pPr>
      <w:bookmarkStart w:id="368" w:name="_Toc505330767"/>
      <w:r>
        <w:t xml:space="preserve"> </w:t>
      </w:r>
      <w:bookmarkStart w:id="369" w:name="_Toc513639293"/>
      <w:bookmarkStart w:id="370" w:name="_Toc514154555"/>
      <w:bookmarkStart w:id="371" w:name="_Toc514160098"/>
      <w:bookmarkStart w:id="372" w:name="_Toc514825639"/>
      <w:r w:rsidR="00674201" w:rsidRPr="009C608C">
        <w:t>Inn på tunet SA</w:t>
      </w:r>
      <w:bookmarkEnd w:id="368"/>
      <w:bookmarkEnd w:id="369"/>
      <w:bookmarkEnd w:id="370"/>
      <w:bookmarkEnd w:id="371"/>
      <w:bookmarkEnd w:id="372"/>
    </w:p>
    <w:p w14:paraId="763300B1" w14:textId="27AF3C71" w:rsidR="009925C4" w:rsidRDefault="00091E8E" w:rsidP="00CB455E">
      <w:hyperlink r:id="rId106" w:history="1">
        <w:r w:rsidR="009925C4" w:rsidRPr="009C608C">
          <w:rPr>
            <w:rStyle w:val="Hyperkobling"/>
          </w:rPr>
          <w:t>Inn på Tunet SA</w:t>
        </w:r>
      </w:hyperlink>
      <w:r w:rsidR="009925C4">
        <w:t xml:space="preserve"> </w:t>
      </w:r>
      <w:r w:rsidR="009925C4" w:rsidRPr="009925C4">
        <w:t xml:space="preserve">er en </w:t>
      </w:r>
      <w:proofErr w:type="spellStart"/>
      <w:r w:rsidR="009925C4" w:rsidRPr="009925C4">
        <w:t>medlemseid</w:t>
      </w:r>
      <w:proofErr w:type="spellEnd"/>
      <w:r w:rsidR="009925C4" w:rsidRPr="009925C4">
        <w:t xml:space="preserve"> interesseorganisasjon som ble stiftet 15.mars 2016</w:t>
      </w:r>
      <w:r w:rsidR="009925C4">
        <w:t>. "</w:t>
      </w:r>
      <w:r w:rsidR="009925C4" w:rsidRPr="009925C4">
        <w:t>Inn på tunet</w:t>
      </w:r>
      <w:r w:rsidR="009925C4">
        <w:t>"</w:t>
      </w:r>
      <w:r w:rsidR="009925C4" w:rsidRPr="009925C4">
        <w:t xml:space="preserve"> er tilrettelagte og kvalitetssikrede velferdstjenester på gårdsbruk. Tjenestene skal gi mestring, utvikling og trivsel.</w:t>
      </w:r>
      <w:r w:rsidR="009925C4">
        <w:t xml:space="preserve"> </w:t>
      </w:r>
      <w:r w:rsidR="009925C4" w:rsidRPr="009925C4">
        <w:t xml:space="preserve">Inn på tunet Norge SA representerer gårder som sammen har dannet felles foretak som yter velferdstjenester. Tilbudene tilpasses alle nivå og aldrer. De fleste tilbudene er rettet mot oppvekst og opplæring, arbeid og arbeidstrening samt helse og omsorg. </w:t>
      </w:r>
      <w:r w:rsidR="009925C4">
        <w:t>R</w:t>
      </w:r>
      <w:r w:rsidR="009925C4" w:rsidRPr="009925C4">
        <w:t xml:space="preserve">egionale medlemsbedrifter presenterer og </w:t>
      </w:r>
      <w:r w:rsidR="009925C4">
        <w:t>tilbyr Inn på tunet- gårder i flere</w:t>
      </w:r>
      <w:r w:rsidR="009925C4" w:rsidRPr="009925C4">
        <w:t xml:space="preserve"> region</w:t>
      </w:r>
      <w:r w:rsidR="009925C4">
        <w:t>er</w:t>
      </w:r>
      <w:r w:rsidR="009925C4" w:rsidRPr="009925C4">
        <w:t>.</w:t>
      </w:r>
    </w:p>
    <w:p w14:paraId="251A3FBD" w14:textId="33D3C53B" w:rsidR="002C3E84" w:rsidRDefault="002C3E84" w:rsidP="00DD5F40">
      <w:pPr>
        <w:pStyle w:val="Overskrift2"/>
      </w:pPr>
      <w:r>
        <w:t xml:space="preserve"> </w:t>
      </w:r>
      <w:bookmarkStart w:id="373" w:name="_Toc510636619"/>
      <w:bookmarkStart w:id="374" w:name="_Toc513639294"/>
      <w:bookmarkStart w:id="375" w:name="_Toc514154556"/>
      <w:bookmarkStart w:id="376" w:name="_Toc514160099"/>
      <w:bookmarkStart w:id="377" w:name="_Toc514825640"/>
      <w:r w:rsidR="00AF5132">
        <w:t>Norges B</w:t>
      </w:r>
      <w:r>
        <w:t>ondelag</w:t>
      </w:r>
      <w:bookmarkEnd w:id="373"/>
      <w:bookmarkEnd w:id="374"/>
      <w:bookmarkEnd w:id="375"/>
      <w:bookmarkEnd w:id="376"/>
      <w:bookmarkEnd w:id="377"/>
    </w:p>
    <w:p w14:paraId="299D5F45" w14:textId="45D09E91" w:rsidR="002C3E84" w:rsidRDefault="00091E8E" w:rsidP="00CB455E">
      <w:hyperlink r:id="rId107" w:history="1">
        <w:r w:rsidR="00AF5132">
          <w:rPr>
            <w:rStyle w:val="Hyperkobling"/>
          </w:rPr>
          <w:t>Norges Bondelag</w:t>
        </w:r>
      </w:hyperlink>
      <w:r w:rsidR="002C3E84">
        <w:t xml:space="preserve"> (Bondelaget) har en tilknytning til hestenæringen på flere områder. I 2007 laget Bondelaget en innstilling fra et hestepolitisk utvalg som inneholder mange elementer viktige for hestenæringen. Et av de foreslåtte tiltakene var å jobbe for at hest som næring blir akseptert og godtatt som en del av landbruksbegrepet. Bondelaget ønsket også å samarbeide med hesteaktører for å legge bedre til rette for arealbruk og ferdsel med hest i kommunene. I tillegg setter de søkelyset på behovet for kompetanse og kurs rettet mot hesteeiere. Bondelaget ser potensialet hestenæringen har som en tilleggsnæring i landbruket og ønsker å bidra til dette.</w:t>
      </w:r>
    </w:p>
    <w:p w14:paraId="40682CEC" w14:textId="56116CBD" w:rsidR="00AE1A59" w:rsidRDefault="00AE1A59" w:rsidP="00DD5F40">
      <w:pPr>
        <w:pStyle w:val="Overskrift2"/>
      </w:pPr>
      <w:r>
        <w:t xml:space="preserve"> </w:t>
      </w:r>
      <w:bookmarkStart w:id="378" w:name="_Toc510636620"/>
      <w:bookmarkStart w:id="379" w:name="_Toc513639295"/>
      <w:bookmarkStart w:id="380" w:name="_Toc514154557"/>
      <w:bookmarkStart w:id="381" w:name="_Toc514160100"/>
      <w:bookmarkStart w:id="382" w:name="_Toc514825641"/>
      <w:r>
        <w:t>Opplæringskontoret for Heste</w:t>
      </w:r>
      <w:r w:rsidR="00354AAF">
        <w:t>faget og H</w:t>
      </w:r>
      <w:r>
        <w:t>ovslagerfaget</w:t>
      </w:r>
      <w:bookmarkEnd w:id="378"/>
      <w:bookmarkEnd w:id="379"/>
      <w:bookmarkEnd w:id="380"/>
      <w:bookmarkEnd w:id="381"/>
      <w:bookmarkEnd w:id="382"/>
    </w:p>
    <w:p w14:paraId="4F3BB4D7" w14:textId="0E53B9BF" w:rsidR="00AE1A59" w:rsidRPr="000049F9" w:rsidRDefault="00091E8E" w:rsidP="00CB455E">
      <w:hyperlink r:id="rId108" w:history="1">
        <w:r w:rsidR="00354AAF">
          <w:rPr>
            <w:rStyle w:val="Hyperkobling"/>
          </w:rPr>
          <w:t>Opplæringskontoret for Hestefaget og Hovslagerfaget</w:t>
        </w:r>
      </w:hyperlink>
      <w:r w:rsidR="00085488">
        <w:t xml:space="preserve"> e</w:t>
      </w:r>
      <w:r w:rsidR="00085488" w:rsidRPr="00085488">
        <w:t>r en sammenslutning av bedrifter innen hestebransjen som ønsker å samarbeide om opplæring av lærlinger og utvikling av egen virksomhet.</w:t>
      </w:r>
      <w:r w:rsidR="00085488">
        <w:t xml:space="preserve"> Opplæringskontoret er godkjent av utdannin</w:t>
      </w:r>
      <w:r w:rsidR="0088782E">
        <w:t>gsetaten i alle fylker i Norge.</w:t>
      </w:r>
    </w:p>
    <w:p w14:paraId="2BA1D1C1" w14:textId="71343B88" w:rsidR="00354AAF" w:rsidRDefault="00525636" w:rsidP="00DD5F40">
      <w:pPr>
        <w:pStyle w:val="Overskrift2"/>
      </w:pPr>
      <w:bookmarkStart w:id="383" w:name="_Toc505328703"/>
      <w:bookmarkStart w:id="384" w:name="_Toc505330313"/>
      <w:bookmarkStart w:id="385" w:name="_Toc505330768"/>
      <w:bookmarkStart w:id="386" w:name="_Toc505332775"/>
      <w:bookmarkStart w:id="387" w:name="_Toc505342276"/>
      <w:bookmarkStart w:id="388" w:name="_Toc505343201"/>
      <w:bookmarkStart w:id="389" w:name="_Toc505604614"/>
      <w:bookmarkStart w:id="390" w:name="_Toc506806421"/>
      <w:bookmarkStart w:id="391" w:name="_Toc506807488"/>
      <w:bookmarkStart w:id="392" w:name="_Toc506807763"/>
      <w:bookmarkStart w:id="393" w:name="_Toc506809811"/>
      <w:bookmarkStart w:id="394" w:name="_Toc506810338"/>
      <w:bookmarkStart w:id="395" w:name="_Toc508957537"/>
      <w:bookmarkStart w:id="396" w:name="_Toc508975206"/>
      <w:bookmarkStart w:id="397" w:name="_Toc509400768"/>
      <w:bookmarkStart w:id="398" w:name="_Toc509403899"/>
      <w:bookmarkStart w:id="399" w:name="_Toc505328704"/>
      <w:bookmarkStart w:id="400" w:name="_Toc505330314"/>
      <w:bookmarkStart w:id="401" w:name="_Toc505330769"/>
      <w:bookmarkStart w:id="402" w:name="_Toc505332776"/>
      <w:bookmarkStart w:id="403" w:name="_Toc505342277"/>
      <w:bookmarkStart w:id="404" w:name="_Toc505343202"/>
      <w:bookmarkStart w:id="405" w:name="_Toc505604615"/>
      <w:bookmarkStart w:id="406" w:name="_Toc506806422"/>
      <w:bookmarkStart w:id="407" w:name="_Toc506807489"/>
      <w:bookmarkStart w:id="408" w:name="_Toc506807764"/>
      <w:bookmarkStart w:id="409" w:name="_Toc506809812"/>
      <w:bookmarkStart w:id="410" w:name="_Toc506810339"/>
      <w:bookmarkStart w:id="411" w:name="_Toc508957538"/>
      <w:bookmarkStart w:id="412" w:name="_Toc508975207"/>
      <w:bookmarkStart w:id="413" w:name="_Toc509400769"/>
      <w:bookmarkStart w:id="414" w:name="_Toc509403900"/>
      <w:bookmarkStart w:id="415" w:name="_Toc505328705"/>
      <w:bookmarkStart w:id="416" w:name="_Toc505330315"/>
      <w:bookmarkStart w:id="417" w:name="_Toc505330770"/>
      <w:bookmarkStart w:id="418" w:name="_Toc505332777"/>
      <w:bookmarkStart w:id="419" w:name="_Toc505342278"/>
      <w:bookmarkStart w:id="420" w:name="_Toc505343203"/>
      <w:bookmarkStart w:id="421" w:name="_Toc505604616"/>
      <w:bookmarkStart w:id="422" w:name="_Toc506806423"/>
      <w:bookmarkStart w:id="423" w:name="_Toc506807490"/>
      <w:bookmarkStart w:id="424" w:name="_Toc506807765"/>
      <w:bookmarkStart w:id="425" w:name="_Toc506809813"/>
      <w:bookmarkStart w:id="426" w:name="_Toc506810340"/>
      <w:bookmarkStart w:id="427" w:name="_Toc508957539"/>
      <w:bookmarkStart w:id="428" w:name="_Toc508975208"/>
      <w:bookmarkStart w:id="429" w:name="_Toc509400770"/>
      <w:bookmarkStart w:id="430" w:name="_Toc509403901"/>
      <w:bookmarkStart w:id="431" w:name="_Toc505328706"/>
      <w:bookmarkStart w:id="432" w:name="_Toc505330316"/>
      <w:bookmarkStart w:id="433" w:name="_Toc505330771"/>
      <w:bookmarkStart w:id="434" w:name="_Toc505332778"/>
      <w:bookmarkStart w:id="435" w:name="_Toc505342279"/>
      <w:bookmarkStart w:id="436" w:name="_Toc505343204"/>
      <w:bookmarkStart w:id="437" w:name="_Toc505604617"/>
      <w:bookmarkStart w:id="438" w:name="_Toc506806424"/>
      <w:bookmarkStart w:id="439" w:name="_Toc506807491"/>
      <w:bookmarkStart w:id="440" w:name="_Toc506807766"/>
      <w:bookmarkStart w:id="441" w:name="_Toc506809814"/>
      <w:bookmarkStart w:id="442" w:name="_Toc506810341"/>
      <w:bookmarkStart w:id="443" w:name="_Toc508957540"/>
      <w:bookmarkStart w:id="444" w:name="_Toc508975209"/>
      <w:bookmarkStart w:id="445" w:name="_Toc509400771"/>
      <w:bookmarkStart w:id="446" w:name="_Toc509403902"/>
      <w:bookmarkStart w:id="447" w:name="_Toc505328707"/>
      <w:bookmarkStart w:id="448" w:name="_Toc505330317"/>
      <w:bookmarkStart w:id="449" w:name="_Toc505330772"/>
      <w:bookmarkStart w:id="450" w:name="_Toc505332779"/>
      <w:bookmarkStart w:id="451" w:name="_Toc505342280"/>
      <w:bookmarkStart w:id="452" w:name="_Toc505343205"/>
      <w:bookmarkStart w:id="453" w:name="_Toc505604618"/>
      <w:bookmarkStart w:id="454" w:name="_Toc506806425"/>
      <w:bookmarkStart w:id="455" w:name="_Toc506807492"/>
      <w:bookmarkStart w:id="456" w:name="_Toc506807767"/>
      <w:bookmarkStart w:id="457" w:name="_Toc506809815"/>
      <w:bookmarkStart w:id="458" w:name="_Toc506810342"/>
      <w:bookmarkStart w:id="459" w:name="_Toc508957541"/>
      <w:bookmarkStart w:id="460" w:name="_Toc508975210"/>
      <w:bookmarkStart w:id="461" w:name="_Toc509400772"/>
      <w:bookmarkStart w:id="462" w:name="_Toc509403903"/>
      <w:bookmarkStart w:id="463" w:name="_Toc505328708"/>
      <w:bookmarkStart w:id="464" w:name="_Toc505330318"/>
      <w:bookmarkStart w:id="465" w:name="_Toc505330773"/>
      <w:bookmarkStart w:id="466" w:name="_Toc505332780"/>
      <w:bookmarkStart w:id="467" w:name="_Toc505342281"/>
      <w:bookmarkStart w:id="468" w:name="_Toc505343206"/>
      <w:bookmarkStart w:id="469" w:name="_Toc505604619"/>
      <w:bookmarkStart w:id="470" w:name="_Toc506806426"/>
      <w:bookmarkStart w:id="471" w:name="_Toc506807493"/>
      <w:bookmarkStart w:id="472" w:name="_Toc506807768"/>
      <w:bookmarkStart w:id="473" w:name="_Toc506809816"/>
      <w:bookmarkStart w:id="474" w:name="_Toc506810343"/>
      <w:bookmarkStart w:id="475" w:name="_Toc508957542"/>
      <w:bookmarkStart w:id="476" w:name="_Toc508975211"/>
      <w:bookmarkStart w:id="477" w:name="_Toc509400773"/>
      <w:bookmarkStart w:id="478" w:name="_Toc509403904"/>
      <w:bookmarkStart w:id="479" w:name="_Toc505328709"/>
      <w:bookmarkStart w:id="480" w:name="_Toc505330319"/>
      <w:bookmarkStart w:id="481" w:name="_Toc505330774"/>
      <w:bookmarkStart w:id="482" w:name="_Toc505332781"/>
      <w:bookmarkStart w:id="483" w:name="_Toc505342282"/>
      <w:bookmarkStart w:id="484" w:name="_Toc505343207"/>
      <w:bookmarkStart w:id="485" w:name="_Toc505604620"/>
      <w:bookmarkStart w:id="486" w:name="_Toc506806427"/>
      <w:bookmarkStart w:id="487" w:name="_Toc506807494"/>
      <w:bookmarkStart w:id="488" w:name="_Toc506807769"/>
      <w:bookmarkStart w:id="489" w:name="_Toc506809817"/>
      <w:bookmarkStart w:id="490" w:name="_Toc506810344"/>
      <w:bookmarkStart w:id="491" w:name="_Toc508957543"/>
      <w:bookmarkStart w:id="492" w:name="_Toc508975212"/>
      <w:bookmarkStart w:id="493" w:name="_Toc509400774"/>
      <w:bookmarkStart w:id="494" w:name="_Toc509403905"/>
      <w:bookmarkStart w:id="495" w:name="_Toc505328710"/>
      <w:bookmarkStart w:id="496" w:name="_Toc505330320"/>
      <w:bookmarkStart w:id="497" w:name="_Toc505330775"/>
      <w:bookmarkStart w:id="498" w:name="_Toc505332782"/>
      <w:bookmarkStart w:id="499" w:name="_Toc505342283"/>
      <w:bookmarkStart w:id="500" w:name="_Toc505343208"/>
      <w:bookmarkStart w:id="501" w:name="_Toc505604621"/>
      <w:bookmarkStart w:id="502" w:name="_Toc506806428"/>
      <w:bookmarkStart w:id="503" w:name="_Toc506807495"/>
      <w:bookmarkStart w:id="504" w:name="_Toc506807770"/>
      <w:bookmarkStart w:id="505" w:name="_Toc506809818"/>
      <w:bookmarkStart w:id="506" w:name="_Toc506810345"/>
      <w:bookmarkStart w:id="507" w:name="_Toc508957544"/>
      <w:bookmarkStart w:id="508" w:name="_Toc508975213"/>
      <w:bookmarkStart w:id="509" w:name="_Toc509400775"/>
      <w:bookmarkStart w:id="510" w:name="_Toc509403906"/>
      <w:bookmarkStart w:id="511" w:name="_Toc505328711"/>
      <w:bookmarkStart w:id="512" w:name="_Toc505330321"/>
      <w:bookmarkStart w:id="513" w:name="_Toc505330776"/>
      <w:bookmarkStart w:id="514" w:name="_Toc505332783"/>
      <w:bookmarkStart w:id="515" w:name="_Toc505342284"/>
      <w:bookmarkStart w:id="516" w:name="_Toc505343209"/>
      <w:bookmarkStart w:id="517" w:name="_Toc505604622"/>
      <w:bookmarkStart w:id="518" w:name="_Toc506806429"/>
      <w:bookmarkStart w:id="519" w:name="_Toc506807496"/>
      <w:bookmarkStart w:id="520" w:name="_Toc506807771"/>
      <w:bookmarkStart w:id="521" w:name="_Toc506809819"/>
      <w:bookmarkStart w:id="522" w:name="_Toc506810346"/>
      <w:bookmarkStart w:id="523" w:name="_Toc508957545"/>
      <w:bookmarkStart w:id="524" w:name="_Toc508975214"/>
      <w:bookmarkStart w:id="525" w:name="_Toc509400776"/>
      <w:bookmarkStart w:id="526" w:name="_Toc509403907"/>
      <w:bookmarkStart w:id="527" w:name="_Toc505328712"/>
      <w:bookmarkStart w:id="528" w:name="_Toc505330322"/>
      <w:bookmarkStart w:id="529" w:name="_Toc505330777"/>
      <w:bookmarkStart w:id="530" w:name="_Toc505332784"/>
      <w:bookmarkStart w:id="531" w:name="_Toc505342285"/>
      <w:bookmarkStart w:id="532" w:name="_Toc505343210"/>
      <w:bookmarkStart w:id="533" w:name="_Toc505604623"/>
      <w:bookmarkStart w:id="534" w:name="_Toc506806430"/>
      <w:bookmarkStart w:id="535" w:name="_Toc506807497"/>
      <w:bookmarkStart w:id="536" w:name="_Toc506807772"/>
      <w:bookmarkStart w:id="537" w:name="_Toc506809820"/>
      <w:bookmarkStart w:id="538" w:name="_Toc506810347"/>
      <w:bookmarkStart w:id="539" w:name="_Toc508957546"/>
      <w:bookmarkStart w:id="540" w:name="_Toc508975215"/>
      <w:bookmarkStart w:id="541" w:name="_Toc509400777"/>
      <w:bookmarkStart w:id="542" w:name="_Toc509403908"/>
      <w:bookmarkStart w:id="543" w:name="_Toc505328713"/>
      <w:bookmarkStart w:id="544" w:name="_Toc505330323"/>
      <w:bookmarkStart w:id="545" w:name="_Toc505330778"/>
      <w:bookmarkStart w:id="546" w:name="_Toc505332785"/>
      <w:bookmarkStart w:id="547" w:name="_Toc505342286"/>
      <w:bookmarkStart w:id="548" w:name="_Toc505343211"/>
      <w:bookmarkStart w:id="549" w:name="_Toc505604624"/>
      <w:bookmarkStart w:id="550" w:name="_Toc506806431"/>
      <w:bookmarkStart w:id="551" w:name="_Toc506807498"/>
      <w:bookmarkStart w:id="552" w:name="_Toc506807773"/>
      <w:bookmarkStart w:id="553" w:name="_Toc506809821"/>
      <w:bookmarkStart w:id="554" w:name="_Toc506810348"/>
      <w:bookmarkStart w:id="555" w:name="_Toc508957547"/>
      <w:bookmarkStart w:id="556" w:name="_Toc508975216"/>
      <w:bookmarkStart w:id="557" w:name="_Toc509400778"/>
      <w:bookmarkStart w:id="558" w:name="_Toc509403909"/>
      <w:bookmarkStart w:id="559" w:name="_Toc505328714"/>
      <w:bookmarkStart w:id="560" w:name="_Toc505330324"/>
      <w:bookmarkStart w:id="561" w:name="_Toc505330779"/>
      <w:bookmarkStart w:id="562" w:name="_Toc505332786"/>
      <w:bookmarkStart w:id="563" w:name="_Toc505342287"/>
      <w:bookmarkStart w:id="564" w:name="_Toc505343212"/>
      <w:bookmarkStart w:id="565" w:name="_Toc505604625"/>
      <w:bookmarkStart w:id="566" w:name="_Toc506806432"/>
      <w:bookmarkStart w:id="567" w:name="_Toc506807499"/>
      <w:bookmarkStart w:id="568" w:name="_Toc506807774"/>
      <w:bookmarkStart w:id="569" w:name="_Toc506809822"/>
      <w:bookmarkStart w:id="570" w:name="_Toc506810349"/>
      <w:bookmarkStart w:id="571" w:name="_Toc508957548"/>
      <w:bookmarkStart w:id="572" w:name="_Toc508975217"/>
      <w:bookmarkStart w:id="573" w:name="_Toc509400779"/>
      <w:bookmarkStart w:id="574" w:name="_Toc509403910"/>
      <w:bookmarkStart w:id="575" w:name="_Toc505328715"/>
      <w:bookmarkStart w:id="576" w:name="_Toc505330325"/>
      <w:bookmarkStart w:id="577" w:name="_Toc505330780"/>
      <w:bookmarkStart w:id="578" w:name="_Toc505332787"/>
      <w:bookmarkStart w:id="579" w:name="_Toc505342288"/>
      <w:bookmarkStart w:id="580" w:name="_Toc505343213"/>
      <w:bookmarkStart w:id="581" w:name="_Toc505604626"/>
      <w:bookmarkStart w:id="582" w:name="_Toc506806433"/>
      <w:bookmarkStart w:id="583" w:name="_Toc506807500"/>
      <w:bookmarkStart w:id="584" w:name="_Toc506807775"/>
      <w:bookmarkStart w:id="585" w:name="_Toc506809823"/>
      <w:bookmarkStart w:id="586" w:name="_Toc506810350"/>
      <w:bookmarkStart w:id="587" w:name="_Toc508957549"/>
      <w:bookmarkStart w:id="588" w:name="_Toc508975218"/>
      <w:bookmarkStart w:id="589" w:name="_Toc509400780"/>
      <w:bookmarkStart w:id="590" w:name="_Toc509403911"/>
      <w:bookmarkStart w:id="591" w:name="_Toc505328716"/>
      <w:bookmarkStart w:id="592" w:name="_Toc505330326"/>
      <w:bookmarkStart w:id="593" w:name="_Toc505330781"/>
      <w:bookmarkStart w:id="594" w:name="_Toc505332788"/>
      <w:bookmarkStart w:id="595" w:name="_Toc505342289"/>
      <w:bookmarkStart w:id="596" w:name="_Toc505343214"/>
      <w:bookmarkStart w:id="597" w:name="_Toc505604627"/>
      <w:bookmarkStart w:id="598" w:name="_Toc506806434"/>
      <w:bookmarkStart w:id="599" w:name="_Toc506807501"/>
      <w:bookmarkStart w:id="600" w:name="_Toc506807776"/>
      <w:bookmarkStart w:id="601" w:name="_Toc506809824"/>
      <w:bookmarkStart w:id="602" w:name="_Toc506810351"/>
      <w:bookmarkStart w:id="603" w:name="_Toc508957550"/>
      <w:bookmarkStart w:id="604" w:name="_Toc508975219"/>
      <w:bookmarkStart w:id="605" w:name="_Toc509400781"/>
      <w:bookmarkStart w:id="606" w:name="_Toc509403912"/>
      <w:bookmarkStart w:id="607" w:name="_Toc505328717"/>
      <w:bookmarkStart w:id="608" w:name="_Toc505330327"/>
      <w:bookmarkStart w:id="609" w:name="_Toc505330782"/>
      <w:bookmarkStart w:id="610" w:name="_Toc505332789"/>
      <w:bookmarkStart w:id="611" w:name="_Toc505342290"/>
      <w:bookmarkStart w:id="612" w:name="_Toc505343215"/>
      <w:bookmarkStart w:id="613" w:name="_Toc505604628"/>
      <w:bookmarkStart w:id="614" w:name="_Toc506806435"/>
      <w:bookmarkStart w:id="615" w:name="_Toc506807502"/>
      <w:bookmarkStart w:id="616" w:name="_Toc506807777"/>
      <w:bookmarkStart w:id="617" w:name="_Toc506809825"/>
      <w:bookmarkStart w:id="618" w:name="_Toc506810352"/>
      <w:bookmarkStart w:id="619" w:name="_Toc508957551"/>
      <w:bookmarkStart w:id="620" w:name="_Toc508975220"/>
      <w:bookmarkStart w:id="621" w:name="_Toc509400782"/>
      <w:bookmarkStart w:id="622" w:name="_Toc509403913"/>
      <w:bookmarkStart w:id="623" w:name="_Toc505328718"/>
      <w:bookmarkStart w:id="624" w:name="_Toc505330328"/>
      <w:bookmarkStart w:id="625" w:name="_Toc505330783"/>
      <w:bookmarkStart w:id="626" w:name="_Toc505332790"/>
      <w:bookmarkStart w:id="627" w:name="_Toc505342291"/>
      <w:bookmarkStart w:id="628" w:name="_Toc505343216"/>
      <w:bookmarkStart w:id="629" w:name="_Toc505604629"/>
      <w:bookmarkStart w:id="630" w:name="_Toc506806436"/>
      <w:bookmarkStart w:id="631" w:name="_Toc506807503"/>
      <w:bookmarkStart w:id="632" w:name="_Toc506807778"/>
      <w:bookmarkStart w:id="633" w:name="_Toc506809826"/>
      <w:bookmarkStart w:id="634" w:name="_Toc506810353"/>
      <w:bookmarkStart w:id="635" w:name="_Toc508957552"/>
      <w:bookmarkStart w:id="636" w:name="_Toc508975221"/>
      <w:bookmarkStart w:id="637" w:name="_Toc509400783"/>
      <w:bookmarkStart w:id="638" w:name="_Toc509403914"/>
      <w:bookmarkStart w:id="639" w:name="_Toc505328719"/>
      <w:bookmarkStart w:id="640" w:name="_Toc505330329"/>
      <w:bookmarkStart w:id="641" w:name="_Toc505330784"/>
      <w:bookmarkStart w:id="642" w:name="_Toc505332791"/>
      <w:bookmarkStart w:id="643" w:name="_Toc505342292"/>
      <w:bookmarkStart w:id="644" w:name="_Toc505343217"/>
      <w:bookmarkStart w:id="645" w:name="_Toc505604630"/>
      <w:bookmarkStart w:id="646" w:name="_Toc506806437"/>
      <w:bookmarkStart w:id="647" w:name="_Toc506807504"/>
      <w:bookmarkStart w:id="648" w:name="_Toc506807779"/>
      <w:bookmarkStart w:id="649" w:name="_Toc506809827"/>
      <w:bookmarkStart w:id="650" w:name="_Toc506810354"/>
      <w:bookmarkStart w:id="651" w:name="_Toc508957553"/>
      <w:bookmarkStart w:id="652" w:name="_Toc508975222"/>
      <w:bookmarkStart w:id="653" w:name="_Toc509400784"/>
      <w:bookmarkStart w:id="654" w:name="_Toc509403915"/>
      <w:bookmarkStart w:id="655" w:name="_Toc505328720"/>
      <w:bookmarkStart w:id="656" w:name="_Toc505330330"/>
      <w:bookmarkStart w:id="657" w:name="_Toc505330785"/>
      <w:bookmarkStart w:id="658" w:name="_Toc505332792"/>
      <w:bookmarkStart w:id="659" w:name="_Toc505342293"/>
      <w:bookmarkStart w:id="660" w:name="_Toc505343218"/>
      <w:bookmarkStart w:id="661" w:name="_Toc505604631"/>
      <w:bookmarkStart w:id="662" w:name="_Toc506806438"/>
      <w:bookmarkStart w:id="663" w:name="_Toc506807505"/>
      <w:bookmarkStart w:id="664" w:name="_Toc506807780"/>
      <w:bookmarkStart w:id="665" w:name="_Toc506809828"/>
      <w:bookmarkStart w:id="666" w:name="_Toc506810355"/>
      <w:bookmarkStart w:id="667" w:name="_Toc508957554"/>
      <w:bookmarkStart w:id="668" w:name="_Toc508975223"/>
      <w:bookmarkStart w:id="669" w:name="_Toc509400785"/>
      <w:bookmarkStart w:id="670" w:name="_Toc509403916"/>
      <w:bookmarkStart w:id="671" w:name="_Toc505328721"/>
      <w:bookmarkStart w:id="672" w:name="_Toc505330331"/>
      <w:bookmarkStart w:id="673" w:name="_Toc505330786"/>
      <w:bookmarkStart w:id="674" w:name="_Toc505332793"/>
      <w:bookmarkStart w:id="675" w:name="_Toc505342294"/>
      <w:bookmarkStart w:id="676" w:name="_Toc505343219"/>
      <w:bookmarkStart w:id="677" w:name="_Toc505604632"/>
      <w:bookmarkStart w:id="678" w:name="_Toc506806439"/>
      <w:bookmarkStart w:id="679" w:name="_Toc506807506"/>
      <w:bookmarkStart w:id="680" w:name="_Toc506807781"/>
      <w:bookmarkStart w:id="681" w:name="_Toc506809829"/>
      <w:bookmarkStart w:id="682" w:name="_Toc506810356"/>
      <w:bookmarkStart w:id="683" w:name="_Toc508957555"/>
      <w:bookmarkStart w:id="684" w:name="_Toc508975224"/>
      <w:bookmarkStart w:id="685" w:name="_Toc509400786"/>
      <w:bookmarkStart w:id="686" w:name="_Toc509403917"/>
      <w:bookmarkStart w:id="687" w:name="_Toc505328722"/>
      <w:bookmarkStart w:id="688" w:name="_Toc505330332"/>
      <w:bookmarkStart w:id="689" w:name="_Toc505330787"/>
      <w:bookmarkStart w:id="690" w:name="_Toc505332794"/>
      <w:bookmarkStart w:id="691" w:name="_Toc505342295"/>
      <w:bookmarkStart w:id="692" w:name="_Toc505343220"/>
      <w:bookmarkStart w:id="693" w:name="_Toc505604633"/>
      <w:bookmarkStart w:id="694" w:name="_Toc506806440"/>
      <w:bookmarkStart w:id="695" w:name="_Toc506807507"/>
      <w:bookmarkStart w:id="696" w:name="_Toc506807782"/>
      <w:bookmarkStart w:id="697" w:name="_Toc506809830"/>
      <w:bookmarkStart w:id="698" w:name="_Toc506810357"/>
      <w:bookmarkStart w:id="699" w:name="_Toc508957556"/>
      <w:bookmarkStart w:id="700" w:name="_Toc508975225"/>
      <w:bookmarkStart w:id="701" w:name="_Toc509400787"/>
      <w:bookmarkStart w:id="702" w:name="_Toc509403918"/>
      <w:bookmarkStart w:id="703" w:name="_Toc505328723"/>
      <w:bookmarkStart w:id="704" w:name="_Toc505330333"/>
      <w:bookmarkStart w:id="705" w:name="_Toc505330788"/>
      <w:bookmarkStart w:id="706" w:name="_Toc505332795"/>
      <w:bookmarkStart w:id="707" w:name="_Toc505342296"/>
      <w:bookmarkStart w:id="708" w:name="_Toc505343221"/>
      <w:bookmarkStart w:id="709" w:name="_Toc505604634"/>
      <w:bookmarkStart w:id="710" w:name="_Toc506806441"/>
      <w:bookmarkStart w:id="711" w:name="_Toc506807508"/>
      <w:bookmarkStart w:id="712" w:name="_Toc506807783"/>
      <w:bookmarkStart w:id="713" w:name="_Toc506809831"/>
      <w:bookmarkStart w:id="714" w:name="_Toc506810358"/>
      <w:bookmarkStart w:id="715" w:name="_Toc508957557"/>
      <w:bookmarkStart w:id="716" w:name="_Toc508975226"/>
      <w:bookmarkStart w:id="717" w:name="_Toc509400788"/>
      <w:bookmarkStart w:id="718" w:name="_Toc509403919"/>
      <w:bookmarkStart w:id="719" w:name="_Toc505328724"/>
      <w:bookmarkStart w:id="720" w:name="_Toc505330334"/>
      <w:bookmarkStart w:id="721" w:name="_Toc505330789"/>
      <w:bookmarkStart w:id="722" w:name="_Toc505332796"/>
      <w:bookmarkStart w:id="723" w:name="_Toc505342297"/>
      <w:bookmarkStart w:id="724" w:name="_Toc505343222"/>
      <w:bookmarkStart w:id="725" w:name="_Toc505604635"/>
      <w:bookmarkStart w:id="726" w:name="_Toc506806442"/>
      <w:bookmarkStart w:id="727" w:name="_Toc506807509"/>
      <w:bookmarkStart w:id="728" w:name="_Toc506807784"/>
      <w:bookmarkStart w:id="729" w:name="_Toc506809832"/>
      <w:bookmarkStart w:id="730" w:name="_Toc506810359"/>
      <w:bookmarkStart w:id="731" w:name="_Toc508957558"/>
      <w:bookmarkStart w:id="732" w:name="_Toc508975227"/>
      <w:bookmarkStart w:id="733" w:name="_Toc509400789"/>
      <w:bookmarkStart w:id="734" w:name="_Toc509403920"/>
      <w:bookmarkStart w:id="735" w:name="_Toc505328725"/>
      <w:bookmarkStart w:id="736" w:name="_Toc505330335"/>
      <w:bookmarkStart w:id="737" w:name="_Toc505330790"/>
      <w:bookmarkStart w:id="738" w:name="_Toc505332797"/>
      <w:bookmarkStart w:id="739" w:name="_Toc505342298"/>
      <w:bookmarkStart w:id="740" w:name="_Toc505343223"/>
      <w:bookmarkStart w:id="741" w:name="_Toc505604636"/>
      <w:bookmarkStart w:id="742" w:name="_Toc506806443"/>
      <w:bookmarkStart w:id="743" w:name="_Toc506807510"/>
      <w:bookmarkStart w:id="744" w:name="_Toc506807785"/>
      <w:bookmarkStart w:id="745" w:name="_Toc506809833"/>
      <w:bookmarkStart w:id="746" w:name="_Toc506810360"/>
      <w:bookmarkStart w:id="747" w:name="_Toc508957559"/>
      <w:bookmarkStart w:id="748" w:name="_Toc508975228"/>
      <w:bookmarkStart w:id="749" w:name="_Toc509400790"/>
      <w:bookmarkStart w:id="750" w:name="_Toc509403921"/>
      <w:bookmarkStart w:id="751" w:name="_Toc505328726"/>
      <w:bookmarkStart w:id="752" w:name="_Toc505330336"/>
      <w:bookmarkStart w:id="753" w:name="_Toc505330791"/>
      <w:bookmarkStart w:id="754" w:name="_Toc505332798"/>
      <w:bookmarkStart w:id="755" w:name="_Toc505342299"/>
      <w:bookmarkStart w:id="756" w:name="_Toc505343224"/>
      <w:bookmarkStart w:id="757" w:name="_Toc505604637"/>
      <w:bookmarkStart w:id="758" w:name="_Toc506806444"/>
      <w:bookmarkStart w:id="759" w:name="_Toc506807511"/>
      <w:bookmarkStart w:id="760" w:name="_Toc506807786"/>
      <w:bookmarkStart w:id="761" w:name="_Toc506809834"/>
      <w:bookmarkStart w:id="762" w:name="_Toc506810361"/>
      <w:bookmarkStart w:id="763" w:name="_Toc508957560"/>
      <w:bookmarkStart w:id="764" w:name="_Toc508975229"/>
      <w:bookmarkStart w:id="765" w:name="_Toc509400791"/>
      <w:bookmarkStart w:id="766" w:name="_Toc509403922"/>
      <w:bookmarkStart w:id="767" w:name="_Toc505328727"/>
      <w:bookmarkStart w:id="768" w:name="_Toc505330337"/>
      <w:bookmarkStart w:id="769" w:name="_Toc505330792"/>
      <w:bookmarkStart w:id="770" w:name="_Toc505332799"/>
      <w:bookmarkStart w:id="771" w:name="_Toc505342300"/>
      <w:bookmarkStart w:id="772" w:name="_Toc505343225"/>
      <w:bookmarkStart w:id="773" w:name="_Toc505604638"/>
      <w:bookmarkStart w:id="774" w:name="_Toc506806445"/>
      <w:bookmarkStart w:id="775" w:name="_Toc506807512"/>
      <w:bookmarkStart w:id="776" w:name="_Toc506807787"/>
      <w:bookmarkStart w:id="777" w:name="_Toc506809835"/>
      <w:bookmarkStart w:id="778" w:name="_Toc506810362"/>
      <w:bookmarkStart w:id="779" w:name="_Toc508957561"/>
      <w:bookmarkStart w:id="780" w:name="_Toc508975230"/>
      <w:bookmarkStart w:id="781" w:name="_Toc509400792"/>
      <w:bookmarkStart w:id="782" w:name="_Toc509403923"/>
      <w:bookmarkStart w:id="783" w:name="_Toc501369766"/>
      <w:bookmarkStart w:id="784" w:name="_Toc505328728"/>
      <w:bookmarkStart w:id="785" w:name="_Toc505330338"/>
      <w:bookmarkStart w:id="786" w:name="_Toc505330793"/>
      <w:bookmarkStart w:id="787" w:name="_Toc505332800"/>
      <w:bookmarkStart w:id="788" w:name="_Toc505342301"/>
      <w:bookmarkStart w:id="789" w:name="_Toc505343226"/>
      <w:bookmarkStart w:id="790" w:name="_Toc505604639"/>
      <w:bookmarkStart w:id="791" w:name="_Toc506806446"/>
      <w:bookmarkStart w:id="792" w:name="_Toc506807513"/>
      <w:bookmarkStart w:id="793" w:name="_Toc506807788"/>
      <w:bookmarkStart w:id="794" w:name="_Toc506809836"/>
      <w:bookmarkStart w:id="795" w:name="_Toc506810363"/>
      <w:bookmarkStart w:id="796" w:name="_Toc508957562"/>
      <w:bookmarkStart w:id="797" w:name="_Toc508975231"/>
      <w:bookmarkStart w:id="798" w:name="_Toc509400793"/>
      <w:bookmarkStart w:id="799" w:name="_Toc509403924"/>
      <w:bookmarkStart w:id="800" w:name="_Toc501369767"/>
      <w:bookmarkStart w:id="801" w:name="_Toc505328729"/>
      <w:bookmarkStart w:id="802" w:name="_Toc505330339"/>
      <w:bookmarkStart w:id="803" w:name="_Toc505330794"/>
      <w:bookmarkStart w:id="804" w:name="_Toc505332801"/>
      <w:bookmarkStart w:id="805" w:name="_Toc505342302"/>
      <w:bookmarkStart w:id="806" w:name="_Toc505343227"/>
      <w:bookmarkStart w:id="807" w:name="_Toc505604640"/>
      <w:bookmarkStart w:id="808" w:name="_Toc506806447"/>
      <w:bookmarkStart w:id="809" w:name="_Toc506807514"/>
      <w:bookmarkStart w:id="810" w:name="_Toc506807789"/>
      <w:bookmarkStart w:id="811" w:name="_Toc506809837"/>
      <w:bookmarkStart w:id="812" w:name="_Toc506810364"/>
      <w:bookmarkStart w:id="813" w:name="_Toc508957563"/>
      <w:bookmarkStart w:id="814" w:name="_Toc508975232"/>
      <w:bookmarkStart w:id="815" w:name="_Toc509400794"/>
      <w:bookmarkStart w:id="816" w:name="_Toc509403925"/>
      <w:bookmarkStart w:id="817" w:name="_Toc501369768"/>
      <w:bookmarkStart w:id="818" w:name="_Toc505328730"/>
      <w:bookmarkStart w:id="819" w:name="_Toc505330340"/>
      <w:bookmarkStart w:id="820" w:name="_Toc505330795"/>
      <w:bookmarkStart w:id="821" w:name="_Toc505332802"/>
      <w:bookmarkStart w:id="822" w:name="_Toc505342303"/>
      <w:bookmarkStart w:id="823" w:name="_Toc505343228"/>
      <w:bookmarkStart w:id="824" w:name="_Toc505604641"/>
      <w:bookmarkStart w:id="825" w:name="_Toc506806448"/>
      <w:bookmarkStart w:id="826" w:name="_Toc506807515"/>
      <w:bookmarkStart w:id="827" w:name="_Toc506807790"/>
      <w:bookmarkStart w:id="828" w:name="_Toc506809838"/>
      <w:bookmarkStart w:id="829" w:name="_Toc506810365"/>
      <w:bookmarkStart w:id="830" w:name="_Toc508957564"/>
      <w:bookmarkStart w:id="831" w:name="_Toc508975233"/>
      <w:bookmarkStart w:id="832" w:name="_Toc509400795"/>
      <w:bookmarkStart w:id="833" w:name="_Toc509403926"/>
      <w:bookmarkStart w:id="834" w:name="_Toc501369769"/>
      <w:bookmarkStart w:id="835" w:name="_Toc505328731"/>
      <w:bookmarkStart w:id="836" w:name="_Toc505330341"/>
      <w:bookmarkStart w:id="837" w:name="_Toc505330796"/>
      <w:bookmarkStart w:id="838" w:name="_Toc505332803"/>
      <w:bookmarkStart w:id="839" w:name="_Toc505342304"/>
      <w:bookmarkStart w:id="840" w:name="_Toc505343229"/>
      <w:bookmarkStart w:id="841" w:name="_Toc505604642"/>
      <w:bookmarkStart w:id="842" w:name="_Toc506806449"/>
      <w:bookmarkStart w:id="843" w:name="_Toc506807516"/>
      <w:bookmarkStart w:id="844" w:name="_Toc506807791"/>
      <w:bookmarkStart w:id="845" w:name="_Toc506809839"/>
      <w:bookmarkStart w:id="846" w:name="_Toc506810366"/>
      <w:bookmarkStart w:id="847" w:name="_Toc508957565"/>
      <w:bookmarkStart w:id="848" w:name="_Toc508975234"/>
      <w:bookmarkStart w:id="849" w:name="_Toc509400796"/>
      <w:bookmarkStart w:id="850" w:name="_Toc509403927"/>
      <w:bookmarkStart w:id="851" w:name="_Toc501369770"/>
      <w:bookmarkStart w:id="852" w:name="_Toc505328732"/>
      <w:bookmarkStart w:id="853" w:name="_Toc505330342"/>
      <w:bookmarkStart w:id="854" w:name="_Toc505330797"/>
      <w:bookmarkStart w:id="855" w:name="_Toc505332804"/>
      <w:bookmarkStart w:id="856" w:name="_Toc505342305"/>
      <w:bookmarkStart w:id="857" w:name="_Toc505343230"/>
      <w:bookmarkStart w:id="858" w:name="_Toc505604643"/>
      <w:bookmarkStart w:id="859" w:name="_Toc506806450"/>
      <w:bookmarkStart w:id="860" w:name="_Toc506807517"/>
      <w:bookmarkStart w:id="861" w:name="_Toc506807792"/>
      <w:bookmarkStart w:id="862" w:name="_Toc506809840"/>
      <w:bookmarkStart w:id="863" w:name="_Toc506810367"/>
      <w:bookmarkStart w:id="864" w:name="_Toc508957566"/>
      <w:bookmarkStart w:id="865" w:name="_Toc508975235"/>
      <w:bookmarkStart w:id="866" w:name="_Toc509400797"/>
      <w:bookmarkStart w:id="867" w:name="_Toc509403928"/>
      <w:bookmarkStart w:id="868" w:name="_Toc501369771"/>
      <w:bookmarkStart w:id="869" w:name="_Toc505328733"/>
      <w:bookmarkStart w:id="870" w:name="_Toc505330343"/>
      <w:bookmarkStart w:id="871" w:name="_Toc505330798"/>
      <w:bookmarkStart w:id="872" w:name="_Toc505332805"/>
      <w:bookmarkStart w:id="873" w:name="_Toc505342306"/>
      <w:bookmarkStart w:id="874" w:name="_Toc505343231"/>
      <w:bookmarkStart w:id="875" w:name="_Toc505604644"/>
      <w:bookmarkStart w:id="876" w:name="_Toc506806451"/>
      <w:bookmarkStart w:id="877" w:name="_Toc506807518"/>
      <w:bookmarkStart w:id="878" w:name="_Toc506807793"/>
      <w:bookmarkStart w:id="879" w:name="_Toc506809841"/>
      <w:bookmarkStart w:id="880" w:name="_Toc506810368"/>
      <w:bookmarkStart w:id="881" w:name="_Toc508957567"/>
      <w:bookmarkStart w:id="882" w:name="_Toc508975236"/>
      <w:bookmarkStart w:id="883" w:name="_Toc509400798"/>
      <w:bookmarkStart w:id="884" w:name="_Toc509403929"/>
      <w:bookmarkStart w:id="885" w:name="_Toc501369772"/>
      <w:bookmarkStart w:id="886" w:name="_Toc505328734"/>
      <w:bookmarkStart w:id="887" w:name="_Toc505330344"/>
      <w:bookmarkStart w:id="888" w:name="_Toc505330799"/>
      <w:bookmarkStart w:id="889" w:name="_Toc505332806"/>
      <w:bookmarkStart w:id="890" w:name="_Toc505342307"/>
      <w:bookmarkStart w:id="891" w:name="_Toc505343232"/>
      <w:bookmarkStart w:id="892" w:name="_Toc505604645"/>
      <w:bookmarkStart w:id="893" w:name="_Toc506806452"/>
      <w:bookmarkStart w:id="894" w:name="_Toc506807519"/>
      <w:bookmarkStart w:id="895" w:name="_Toc506807794"/>
      <w:bookmarkStart w:id="896" w:name="_Toc506809842"/>
      <w:bookmarkStart w:id="897" w:name="_Toc506810369"/>
      <w:bookmarkStart w:id="898" w:name="_Toc508957568"/>
      <w:bookmarkStart w:id="899" w:name="_Toc508975237"/>
      <w:bookmarkStart w:id="900" w:name="_Toc509400799"/>
      <w:bookmarkStart w:id="901" w:name="_Toc509403930"/>
      <w:bookmarkStart w:id="902" w:name="_Toc501369773"/>
      <w:bookmarkStart w:id="903" w:name="_Toc505328735"/>
      <w:bookmarkStart w:id="904" w:name="_Toc505330345"/>
      <w:bookmarkStart w:id="905" w:name="_Toc505330800"/>
      <w:bookmarkStart w:id="906" w:name="_Toc505332807"/>
      <w:bookmarkStart w:id="907" w:name="_Toc505342308"/>
      <w:bookmarkStart w:id="908" w:name="_Toc505343233"/>
      <w:bookmarkStart w:id="909" w:name="_Toc505604646"/>
      <w:bookmarkStart w:id="910" w:name="_Toc506806453"/>
      <w:bookmarkStart w:id="911" w:name="_Toc506807520"/>
      <w:bookmarkStart w:id="912" w:name="_Toc506807795"/>
      <w:bookmarkStart w:id="913" w:name="_Toc506809843"/>
      <w:bookmarkStart w:id="914" w:name="_Toc506810370"/>
      <w:bookmarkStart w:id="915" w:name="_Toc508957569"/>
      <w:bookmarkStart w:id="916" w:name="_Toc508975238"/>
      <w:bookmarkStart w:id="917" w:name="_Toc509400800"/>
      <w:bookmarkStart w:id="918" w:name="_Toc509403931"/>
      <w:bookmarkStart w:id="919" w:name="_Toc501369774"/>
      <w:bookmarkStart w:id="920" w:name="_Toc505328736"/>
      <w:bookmarkStart w:id="921" w:name="_Toc505330346"/>
      <w:bookmarkStart w:id="922" w:name="_Toc505330801"/>
      <w:bookmarkStart w:id="923" w:name="_Toc505332808"/>
      <w:bookmarkStart w:id="924" w:name="_Toc505342309"/>
      <w:bookmarkStart w:id="925" w:name="_Toc505343234"/>
      <w:bookmarkStart w:id="926" w:name="_Toc505604647"/>
      <w:bookmarkStart w:id="927" w:name="_Toc506806454"/>
      <w:bookmarkStart w:id="928" w:name="_Toc506807521"/>
      <w:bookmarkStart w:id="929" w:name="_Toc506807796"/>
      <w:bookmarkStart w:id="930" w:name="_Toc506809844"/>
      <w:bookmarkStart w:id="931" w:name="_Toc506810371"/>
      <w:bookmarkStart w:id="932" w:name="_Toc508957570"/>
      <w:bookmarkStart w:id="933" w:name="_Toc508975239"/>
      <w:bookmarkStart w:id="934" w:name="_Toc509400801"/>
      <w:bookmarkStart w:id="935" w:name="_Toc509403932"/>
      <w:bookmarkStart w:id="936" w:name="_Toc501369775"/>
      <w:bookmarkStart w:id="937" w:name="_Toc505328737"/>
      <w:bookmarkStart w:id="938" w:name="_Toc505330347"/>
      <w:bookmarkStart w:id="939" w:name="_Toc505330802"/>
      <w:bookmarkStart w:id="940" w:name="_Toc505332809"/>
      <w:bookmarkStart w:id="941" w:name="_Toc505342310"/>
      <w:bookmarkStart w:id="942" w:name="_Toc505343235"/>
      <w:bookmarkStart w:id="943" w:name="_Toc505604648"/>
      <w:bookmarkStart w:id="944" w:name="_Toc506806455"/>
      <w:bookmarkStart w:id="945" w:name="_Toc506807522"/>
      <w:bookmarkStart w:id="946" w:name="_Toc506807797"/>
      <w:bookmarkStart w:id="947" w:name="_Toc506809845"/>
      <w:bookmarkStart w:id="948" w:name="_Toc506810372"/>
      <w:bookmarkStart w:id="949" w:name="_Toc508957571"/>
      <w:bookmarkStart w:id="950" w:name="_Toc508975240"/>
      <w:bookmarkStart w:id="951" w:name="_Toc509400802"/>
      <w:bookmarkStart w:id="952" w:name="_Toc509403933"/>
      <w:bookmarkStart w:id="953" w:name="_Toc501369776"/>
      <w:bookmarkStart w:id="954" w:name="_Toc505328738"/>
      <w:bookmarkStart w:id="955" w:name="_Toc505330348"/>
      <w:bookmarkStart w:id="956" w:name="_Toc505330803"/>
      <w:bookmarkStart w:id="957" w:name="_Toc505332810"/>
      <w:bookmarkStart w:id="958" w:name="_Toc505342311"/>
      <w:bookmarkStart w:id="959" w:name="_Toc505343236"/>
      <w:bookmarkStart w:id="960" w:name="_Toc505604649"/>
      <w:bookmarkStart w:id="961" w:name="_Toc506806456"/>
      <w:bookmarkStart w:id="962" w:name="_Toc506807523"/>
      <w:bookmarkStart w:id="963" w:name="_Toc506807798"/>
      <w:bookmarkStart w:id="964" w:name="_Toc506809846"/>
      <w:bookmarkStart w:id="965" w:name="_Toc506810373"/>
      <w:bookmarkStart w:id="966" w:name="_Toc508957572"/>
      <w:bookmarkStart w:id="967" w:name="_Toc508975241"/>
      <w:bookmarkStart w:id="968" w:name="_Toc509400803"/>
      <w:bookmarkStart w:id="969" w:name="_Toc509403934"/>
      <w:bookmarkStart w:id="970" w:name="_Toc505328739"/>
      <w:bookmarkStart w:id="971" w:name="_Toc505330349"/>
      <w:bookmarkStart w:id="972" w:name="_Toc505330804"/>
      <w:bookmarkStart w:id="973" w:name="_Toc505332811"/>
      <w:bookmarkStart w:id="974" w:name="_Toc505342312"/>
      <w:bookmarkStart w:id="975" w:name="_Toc505343237"/>
      <w:bookmarkStart w:id="976" w:name="_Toc505604650"/>
      <w:bookmarkStart w:id="977" w:name="_Toc506806457"/>
      <w:bookmarkStart w:id="978" w:name="_Toc506807524"/>
      <w:bookmarkStart w:id="979" w:name="_Toc506807799"/>
      <w:bookmarkStart w:id="980" w:name="_Toc506809847"/>
      <w:bookmarkStart w:id="981" w:name="_Toc506810374"/>
      <w:bookmarkStart w:id="982" w:name="_Toc508957573"/>
      <w:bookmarkStart w:id="983" w:name="_Toc508975242"/>
      <w:bookmarkStart w:id="984" w:name="_Toc509400804"/>
      <w:bookmarkStart w:id="985" w:name="_Toc509403935"/>
      <w:bookmarkStart w:id="986" w:name="_Toc505328740"/>
      <w:bookmarkStart w:id="987" w:name="_Toc505330350"/>
      <w:bookmarkStart w:id="988" w:name="_Toc505330805"/>
      <w:bookmarkStart w:id="989" w:name="_Toc505332812"/>
      <w:bookmarkStart w:id="990" w:name="_Toc505342313"/>
      <w:bookmarkStart w:id="991" w:name="_Toc505343238"/>
      <w:bookmarkStart w:id="992" w:name="_Toc505604651"/>
      <w:bookmarkStart w:id="993" w:name="_Toc506806458"/>
      <w:bookmarkStart w:id="994" w:name="_Toc506807525"/>
      <w:bookmarkStart w:id="995" w:name="_Toc506807800"/>
      <w:bookmarkStart w:id="996" w:name="_Toc506809848"/>
      <w:bookmarkStart w:id="997" w:name="_Toc506810375"/>
      <w:bookmarkStart w:id="998" w:name="_Toc508957574"/>
      <w:bookmarkStart w:id="999" w:name="_Toc508975243"/>
      <w:bookmarkStart w:id="1000" w:name="_Toc509400805"/>
      <w:bookmarkStart w:id="1001" w:name="_Toc509403936"/>
      <w:bookmarkStart w:id="1002" w:name="_Toc510636621"/>
      <w:bookmarkStart w:id="1003" w:name="_Toc503535544"/>
      <w:bookmarkStart w:id="1004" w:name="_Toc505330806"/>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r>
        <w:t xml:space="preserve"> </w:t>
      </w:r>
      <w:bookmarkStart w:id="1005" w:name="_Toc513639296"/>
      <w:bookmarkStart w:id="1006" w:name="_Toc514154558"/>
      <w:bookmarkStart w:id="1007" w:name="_Toc514160101"/>
      <w:bookmarkStart w:id="1008" w:name="_Toc514825642"/>
      <w:bookmarkEnd w:id="1002"/>
      <w:r w:rsidR="00354AAF" w:rsidRPr="0088782E">
        <w:t>Hestesportens sekretariat</w:t>
      </w:r>
      <w:bookmarkEnd w:id="1005"/>
      <w:bookmarkEnd w:id="1006"/>
      <w:bookmarkEnd w:id="1007"/>
      <w:bookmarkEnd w:id="1008"/>
    </w:p>
    <w:p w14:paraId="79F8A919" w14:textId="03C43B1F" w:rsidR="00354AAF" w:rsidRDefault="00091E8E" w:rsidP="00354AAF">
      <w:hyperlink r:id="rId109" w:history="1">
        <w:r w:rsidR="0088782E">
          <w:rPr>
            <w:rStyle w:val="Hyperkobling"/>
          </w:rPr>
          <w:t>Hestesportens sekretariat for næringsutvikling og samfunnskontakt</w:t>
        </w:r>
      </w:hyperlink>
      <w:r w:rsidR="0088782E">
        <w:rPr>
          <w:rStyle w:val="Hyperkobling"/>
        </w:rPr>
        <w:t xml:space="preserve"> </w:t>
      </w:r>
      <w:r w:rsidR="00354AAF">
        <w:t xml:space="preserve">er et samarbeid mellom NHS, NRYF, DNT, Norsk </w:t>
      </w:r>
      <w:proofErr w:type="spellStart"/>
      <w:r w:rsidR="00354AAF">
        <w:t>Jockeyklub</w:t>
      </w:r>
      <w:proofErr w:type="spellEnd"/>
      <w:r w:rsidR="00354AAF">
        <w:t xml:space="preserve"> og Norsk Rikstoto, hvor de arbeider for å bedre rammevilkårene for hestes</w:t>
      </w:r>
      <w:r w:rsidR="0088782E">
        <w:t>porten i Norge.</w:t>
      </w:r>
    </w:p>
    <w:p w14:paraId="4DC90558" w14:textId="77777777" w:rsidR="000E06EF" w:rsidRDefault="000E06EF">
      <w:pPr>
        <w:spacing w:after="160" w:line="259" w:lineRule="auto"/>
        <w:rPr>
          <w:b/>
          <w:kern w:val="28"/>
          <w:sz w:val="32"/>
        </w:rPr>
      </w:pPr>
      <w:bookmarkStart w:id="1009" w:name="_Toc510636622"/>
      <w:r>
        <w:br w:type="page"/>
      </w:r>
    </w:p>
    <w:p w14:paraId="0D5F3A1C" w14:textId="50BBC031" w:rsidR="00904265" w:rsidRDefault="00904265" w:rsidP="00F94306">
      <w:pPr>
        <w:pStyle w:val="Overskrift1"/>
      </w:pPr>
      <w:bookmarkStart w:id="1010" w:name="_Toc513639297"/>
      <w:bookmarkStart w:id="1011" w:name="_Toc514154559"/>
      <w:bookmarkStart w:id="1012" w:name="_Toc514160102"/>
      <w:bookmarkStart w:id="1013" w:name="_Toc514825643"/>
      <w:r>
        <w:lastRenderedPageBreak/>
        <w:t>Ferdsel med hest</w:t>
      </w:r>
      <w:bookmarkEnd w:id="1003"/>
      <w:bookmarkEnd w:id="1004"/>
      <w:bookmarkEnd w:id="1009"/>
      <w:bookmarkEnd w:id="1010"/>
      <w:bookmarkEnd w:id="1011"/>
      <w:bookmarkEnd w:id="1012"/>
      <w:bookmarkEnd w:id="1013"/>
    </w:p>
    <w:p w14:paraId="0A6EE5ED" w14:textId="12171C0A" w:rsidR="00461A3A" w:rsidRDefault="00461A3A" w:rsidP="00CB455E">
      <w:pPr>
        <w:pStyle w:val="Overskrift2"/>
      </w:pPr>
      <w:bookmarkStart w:id="1014" w:name="_Toc510636623"/>
      <w:bookmarkStart w:id="1015" w:name="_Toc513639298"/>
      <w:bookmarkStart w:id="1016" w:name="_Toc514154560"/>
      <w:bookmarkStart w:id="1017" w:name="_Toc514160103"/>
      <w:bookmarkStart w:id="1018" w:name="_Toc514825644"/>
      <w:r>
        <w:t>Innledning</w:t>
      </w:r>
      <w:bookmarkEnd w:id="1014"/>
      <w:bookmarkEnd w:id="1015"/>
      <w:bookmarkEnd w:id="1016"/>
      <w:bookmarkEnd w:id="1017"/>
      <w:bookmarkEnd w:id="1018"/>
    </w:p>
    <w:p w14:paraId="42882B30" w14:textId="77777777" w:rsidR="0088782E" w:rsidRDefault="00904265" w:rsidP="00904265">
      <w:r>
        <w:t>Hestene i vår tid ferdes både i utmarka og i sterkt trafikkerte områder. Her gjelder ulike regler som det er viktig å kjenne til både for hestefolk, offentlige instanser, trafikanter og grunneiere. Kommuner som planlegger og tilpasser</w:t>
      </w:r>
      <w:r w:rsidR="00690492">
        <w:t>,</w:t>
      </w:r>
      <w:r>
        <w:t xml:space="preserve"> bidrar til smidige løsninger og hindrer konflikter og ulykker.</w:t>
      </w:r>
    </w:p>
    <w:p w14:paraId="17C18118" w14:textId="77777777" w:rsidR="0088782E" w:rsidRDefault="00904265" w:rsidP="00904265">
      <w:r>
        <w:t xml:space="preserve">Å kunne ri eller kjøre med hest i trygge omgivelser er et etterspurt gode. Mange ridehester trenes mye i </w:t>
      </w:r>
      <w:proofErr w:type="spellStart"/>
      <w:r>
        <w:t>ridehus</w:t>
      </w:r>
      <w:proofErr w:type="spellEnd"/>
      <w:r>
        <w:t xml:space="preserve"> eller på ridebaner, men ridehester trenger også avveksling fra </w:t>
      </w:r>
      <w:proofErr w:type="spellStart"/>
      <w:r>
        <w:t>ridehustrening</w:t>
      </w:r>
      <w:proofErr w:type="spellEnd"/>
      <w:r>
        <w:t>. Travhester og hobbyhester for øvrig trenes og ferdes på baner, veier og stier.</w:t>
      </w:r>
    </w:p>
    <w:p w14:paraId="1944F866" w14:textId="44F36C5E" w:rsidR="00904265" w:rsidRDefault="00904265" w:rsidP="00904265">
      <w:r>
        <w:t xml:space="preserve">Ferdselen stiller krav til hestefolk om å vise hensyn. For de fleste hestene er underlaget viktig, og mange vil unngå å ferdes over lange strekninger på asfalt og harde grusveier. Men i en god del tilfeller er det nødvendig å kjøre eller ri på asfalt- eller grusveier med trafikk for å komme til områder som er bedre egnet for hester. </w:t>
      </w:r>
      <w:r w:rsidR="000911C3">
        <w:t xml:space="preserve">Det er også veldig viktig at andre trafikanter tar hensyn til hester </w:t>
      </w:r>
      <w:r w:rsidR="0088782E">
        <w:t>som de møter.</w:t>
      </w:r>
    </w:p>
    <w:p w14:paraId="5BE15D54" w14:textId="1718DB6F" w:rsidR="00DD4ED8" w:rsidRPr="0088782E" w:rsidRDefault="00E8116A" w:rsidP="00904265">
      <w:r>
        <w:t>For mange funksjonshemmede er hesten den eneste eller beste måten de har til å komme ut og oppleve naturen. Nå</w:t>
      </w:r>
      <w:r w:rsidR="0088782E">
        <w:t>r de rir, er hesten deres bein.</w:t>
      </w:r>
    </w:p>
    <w:p w14:paraId="05FA2BB0" w14:textId="23DD6CE5" w:rsidR="00904265" w:rsidRDefault="008A077D" w:rsidP="00CB455E">
      <w:pPr>
        <w:pStyle w:val="Overskrift2"/>
      </w:pPr>
      <w:bookmarkStart w:id="1019" w:name="_Toc510636624"/>
      <w:bookmarkStart w:id="1020" w:name="_Toc513639299"/>
      <w:bookmarkStart w:id="1021" w:name="_Toc514154561"/>
      <w:bookmarkStart w:id="1022" w:name="_Toc514160104"/>
      <w:bookmarkStart w:id="1023" w:name="_Toc514825645"/>
      <w:r>
        <w:t>K</w:t>
      </w:r>
      <w:bookmarkEnd w:id="1019"/>
      <w:r w:rsidR="00904265" w:rsidRPr="001E6FCC">
        <w:t>onflikter og ulykker</w:t>
      </w:r>
      <w:bookmarkEnd w:id="1020"/>
      <w:bookmarkEnd w:id="1021"/>
      <w:bookmarkEnd w:id="1022"/>
      <w:bookmarkEnd w:id="1023"/>
    </w:p>
    <w:p w14:paraId="4702C522" w14:textId="6AF9F262" w:rsidR="0088782E" w:rsidRDefault="008A077D" w:rsidP="00904265">
      <w:r>
        <w:t xml:space="preserve">Mangel på løyper </w:t>
      </w:r>
      <w:r w:rsidRPr="001E6FCC">
        <w:t xml:space="preserve">og stier </w:t>
      </w:r>
      <w:r>
        <w:t xml:space="preserve">for hest </w:t>
      </w:r>
      <w:r w:rsidRPr="001E6FCC">
        <w:t>bidrar til konflikter og ulykker</w:t>
      </w:r>
      <w:r>
        <w:t xml:space="preserve">. </w:t>
      </w:r>
      <w:r w:rsidR="00904265" w:rsidRPr="00A056F6">
        <w:t xml:space="preserve">Å opprette stier </w:t>
      </w:r>
      <w:r w:rsidR="00054943" w:rsidRPr="00A056F6">
        <w:t>der</w:t>
      </w:r>
      <w:r w:rsidR="00904265" w:rsidRPr="00A056F6">
        <w:t xml:space="preserve"> ridning og kjørin</w:t>
      </w:r>
      <w:r w:rsidR="00EA1825" w:rsidRPr="00A056F6">
        <w:t>g med</w:t>
      </w:r>
      <w:r w:rsidR="00904265" w:rsidRPr="00A056F6">
        <w:t xml:space="preserve"> hest</w:t>
      </w:r>
      <w:r w:rsidR="00054943" w:rsidRPr="00A056F6">
        <w:t xml:space="preserve"> har </w:t>
      </w:r>
      <w:r w:rsidR="00A056F6" w:rsidRPr="00CB455E">
        <w:t>prioritet</w:t>
      </w:r>
      <w:r w:rsidR="00054943" w:rsidRPr="00A056F6">
        <w:t xml:space="preserve">, og andre brukere </w:t>
      </w:r>
      <w:r w:rsidR="00916132" w:rsidRPr="00CB455E">
        <w:t>må vise hensyn</w:t>
      </w:r>
      <w:r w:rsidR="00904265" w:rsidRPr="00A056F6">
        <w:t xml:space="preserve"> kan være løsningen</w:t>
      </w:r>
      <w:r w:rsidR="00904265">
        <w:t xml:space="preserve"> på mange konflikter som oppstår mellom ryttere/kusker, grunneiere og andre brukere. </w:t>
      </w:r>
      <w:r w:rsidR="00A056F6">
        <w:t xml:space="preserve">God informasjon i form av skilting langs traseen kan være konfliktforebyggende. </w:t>
      </w:r>
      <w:r w:rsidR="00904265">
        <w:t>Særlig gjelder dette i hestetette områder, der kommunen bør betrakte områdets hesteeiere på linje med andre turgåere og mosjonister.</w:t>
      </w:r>
    </w:p>
    <w:p w14:paraId="696AAF1D" w14:textId="784F1668" w:rsidR="00904265" w:rsidRDefault="00904265" w:rsidP="00904265">
      <w:r>
        <w:t>Det viktigste av alt er at tallet på ulykker minsker når særlig yngre ryttere og kusker slipper å ferdes med hest i trafikkerte områder. Slike tiltak trenger ikke føre til at tallet på hest øker, men snarere at hestefolk holder seg til områdene som er tilrettelagt for dem, noe som også vil være til fordel for grunneierne.</w:t>
      </w:r>
    </w:p>
    <w:tbl>
      <w:tblPr>
        <w:tblStyle w:val="StandardBoks"/>
        <w:tblW w:w="0" w:type="auto"/>
        <w:tblLook w:val="04A0" w:firstRow="1" w:lastRow="0" w:firstColumn="1" w:lastColumn="0" w:noHBand="0" w:noVBand="1"/>
      </w:tblPr>
      <w:tblGrid>
        <w:gridCol w:w="9062"/>
      </w:tblGrid>
      <w:tr w:rsidR="00904265" w14:paraId="6CD39900" w14:textId="77777777" w:rsidTr="006476C5">
        <w:tc>
          <w:tcPr>
            <w:tcW w:w="9062" w:type="dxa"/>
          </w:tcPr>
          <w:p w14:paraId="3CCCE3DF" w14:textId="77777777" w:rsidR="00904265" w:rsidRDefault="00091E8E" w:rsidP="00AD2898">
            <w:hyperlink r:id="rId110" w:history="1">
              <w:r w:rsidR="00904265" w:rsidRPr="007A6160">
                <w:rPr>
                  <w:rStyle w:val="Hyperkobling"/>
                </w:rPr>
                <w:t>VANG KJØRE-OG RIDESTIER</w:t>
              </w:r>
            </w:hyperlink>
          </w:p>
          <w:p w14:paraId="1B4EB0EA" w14:textId="73EE57DE" w:rsidR="00904265" w:rsidRDefault="00904265" w:rsidP="00AD2898">
            <w:r>
              <w:t xml:space="preserve">I </w:t>
            </w:r>
            <w:proofErr w:type="spellStart"/>
            <w:r>
              <w:t>Vangsåsen</w:t>
            </w:r>
            <w:proofErr w:type="spellEnd"/>
            <w:r>
              <w:t xml:space="preserve"> i Hedmark, fant hestefolk, Hamar kommune og grunneierne en løsning i et område der </w:t>
            </w:r>
            <w:proofErr w:type="spellStart"/>
            <w:r>
              <w:t>skogsstier</w:t>
            </w:r>
            <w:proofErr w:type="spellEnd"/>
            <w:r>
              <w:t xml:space="preserve"> ble tungt belastet med hestetråkk, samtidig som man erfarte at ikke alle hester var like sikre </w:t>
            </w:r>
            <w:r w:rsidR="008C7E1F">
              <w:t xml:space="preserve">i </w:t>
            </w:r>
            <w:r>
              <w:t xml:space="preserve">trafikken. Partene kom sammen, og etter ett år med forhandlinger og avtaler startet de arbeidet med å lage en ride- og </w:t>
            </w:r>
            <w:proofErr w:type="spellStart"/>
            <w:r>
              <w:t>kjøresti</w:t>
            </w:r>
            <w:proofErr w:type="spellEnd"/>
            <w:r>
              <w:t xml:space="preserve">. Første del ble åpnet i 2007, og stien har siden blitt utvidet og koblet til mange store og små staller i området. Traseen er tre meter bred, den er gruset opp, bekker er lagt i rør og bløte partier er drenert. Ved hjelp av dugnadsinnsats og offentlige tilskudd (Smil-tilskudd) er traseen pr 2018 16 km lang. Ifølge daværende landbrukssjef i Hamar kommune, Stein Enger, var det flere elementer som førte til et godt resultat i </w:t>
            </w:r>
            <w:proofErr w:type="spellStart"/>
            <w:r>
              <w:t>Vangsåsen</w:t>
            </w:r>
            <w:proofErr w:type="spellEnd"/>
            <w:r>
              <w:t xml:space="preserve">. Man spilte på lag med grunneierne, landbrukskontoret påtok seg rollen som sekretariat og motor, og man opererte med en talsperson for henholdsvis hesteeierne og grunneierne. En del av </w:t>
            </w:r>
            <w:r>
              <w:lastRenderedPageBreak/>
              <w:t xml:space="preserve">suksessen skyldtes også at landbrukskontoret sørget for å få prosjektet inn som et satsingsområde i kommunens næringsplan og i samfunnsdelen i kommuneplanen. </w:t>
            </w:r>
          </w:p>
          <w:p w14:paraId="34E5BEC0" w14:textId="7BE572D4" w:rsidR="00904265" w:rsidRDefault="00904265" w:rsidP="00AD2898">
            <w:r>
              <w:t>Vang kjøre-</w:t>
            </w:r>
            <w:r w:rsidR="00C325BB">
              <w:t xml:space="preserve"> </w:t>
            </w:r>
            <w:r>
              <w:t>og rideveier ble prosjektet kalt, og stiene har også blitt populære blant gående. Gjennom god skilting markeres det at motorisert ferdsel er forbudt. Informasjonstavlene forbygger problemer. Under elgjakta brukes sosiale medier som varsling slik at det ikke ferdes hester i området mens jakta pågår.</w:t>
            </w:r>
          </w:p>
        </w:tc>
      </w:tr>
    </w:tbl>
    <w:p w14:paraId="0CA17942" w14:textId="543E5031" w:rsidR="00904265" w:rsidRDefault="00904265" w:rsidP="00CB455E">
      <w:pPr>
        <w:pStyle w:val="Overskrift2"/>
      </w:pPr>
      <w:bookmarkStart w:id="1024" w:name="_Toc510636625"/>
      <w:bookmarkStart w:id="1025" w:name="_Toc513639300"/>
      <w:bookmarkStart w:id="1026" w:name="_Toc514154562"/>
      <w:bookmarkStart w:id="1027" w:name="_Toc514160105"/>
      <w:bookmarkStart w:id="1028" w:name="_Toc514825646"/>
      <w:r>
        <w:lastRenderedPageBreak/>
        <w:t>Å anlegge og planlegge ride-</w:t>
      </w:r>
      <w:r w:rsidR="009667A5">
        <w:t xml:space="preserve"> </w:t>
      </w:r>
      <w:r>
        <w:t>og kjøreveier</w:t>
      </w:r>
      <w:bookmarkEnd w:id="1024"/>
      <w:bookmarkEnd w:id="1025"/>
      <w:bookmarkEnd w:id="1026"/>
      <w:bookmarkEnd w:id="1027"/>
      <w:bookmarkEnd w:id="1028"/>
    </w:p>
    <w:p w14:paraId="37F27B3A" w14:textId="4DC9B15E" w:rsidR="00F60ABF" w:rsidRDefault="00904265" w:rsidP="00904265">
      <w:r>
        <w:t>Det første som må gjøres når man skal planlegge en ride-</w:t>
      </w:r>
      <w:r w:rsidR="009667A5">
        <w:t xml:space="preserve"> </w:t>
      </w:r>
      <w:r>
        <w:t xml:space="preserve">og kjørevei, eller sti, er å kartlegge behovet. Hvem ønsker en tilrettelagt vei – er det hestefolk, grunneiere, kommunen eller andre? Skal veien løse et akutt problem eller dekke et mer langsiktig behov? Har man funnet svar på disse spørsmålene blir videre arbeidet </w:t>
      </w:r>
      <w:r w:rsidR="007F579A">
        <w:t>enklere</w:t>
      </w:r>
      <w:r>
        <w:t>. Man bør også avklare om man er ute etter en ridevei eller en kombinert løsning for både ride-</w:t>
      </w:r>
      <w:r w:rsidR="007F579A">
        <w:t xml:space="preserve"> </w:t>
      </w:r>
      <w:r>
        <w:t>og kjørehester</w:t>
      </w:r>
      <w:r w:rsidR="00886630">
        <w:t>, eller andre kombinasjoner som inkluderer hest og andre kjørende eller gående.</w:t>
      </w:r>
      <w:r>
        <w:t xml:space="preserve"> </w:t>
      </w:r>
      <w:r w:rsidR="00886630">
        <w:t>D</w:t>
      </w:r>
      <w:r w:rsidR="00886630" w:rsidRPr="00886630">
        <w:t xml:space="preserve">et er viktig med tidlig kontakt med kommunen dersom man ønsker å sette i gang med bygge- eller anleggstiltak, </w:t>
      </w:r>
      <w:proofErr w:type="spellStart"/>
      <w:r w:rsidR="00886630" w:rsidRPr="00886630">
        <w:t>inkl</w:t>
      </w:r>
      <w:proofErr w:type="spellEnd"/>
      <w:r w:rsidR="00886630" w:rsidRPr="00886630">
        <w:t xml:space="preserve"> bygging av ve</w:t>
      </w:r>
      <w:r w:rsidR="007F579A">
        <w:t>i</w:t>
      </w:r>
      <w:r w:rsidR="00886630" w:rsidRPr="00886630">
        <w:t>. Det er kommunen som må ta stilling til om tiltaket er i tråd med kommunens planer eller om det kreves planendringer / reguleringsplan eller dispensasjoner, og hva slags tillatelser forøvrig som evt</w:t>
      </w:r>
      <w:r w:rsidR="009667A5">
        <w:t>.</w:t>
      </w:r>
      <w:r w:rsidR="00886630" w:rsidRPr="00886630">
        <w:t xml:space="preserve"> kreves.</w:t>
      </w:r>
    </w:p>
    <w:p w14:paraId="29B58DF4" w14:textId="14E73DB4" w:rsidR="00904265" w:rsidRDefault="00904265" w:rsidP="00904265">
      <w:pPr>
        <w:rPr>
          <w:b/>
        </w:rPr>
      </w:pPr>
      <w:r>
        <w:t>Her følger en kortfattet beskrivelse av de ulike stadiene når man skal lage en ride-</w:t>
      </w:r>
      <w:r w:rsidR="007F579A">
        <w:t xml:space="preserve"> </w:t>
      </w:r>
      <w:r>
        <w:t>og kjørevei:</w:t>
      </w:r>
    </w:p>
    <w:p w14:paraId="7270D623" w14:textId="77777777" w:rsidR="008A077D" w:rsidRPr="00C325BB" w:rsidRDefault="00904265" w:rsidP="008A077D">
      <w:pPr>
        <w:pStyle w:val="Nummerertliste"/>
        <w:rPr>
          <w:rFonts w:cs="Arial"/>
          <w:u w:val="single"/>
        </w:rPr>
      </w:pPr>
      <w:r w:rsidRPr="00C325BB">
        <w:rPr>
          <w:b/>
        </w:rPr>
        <w:t>Kontakt med grunneiere</w:t>
      </w:r>
    </w:p>
    <w:p w14:paraId="083F1F59" w14:textId="77777777" w:rsidR="008A077D" w:rsidRPr="00C325BB" w:rsidRDefault="00904265" w:rsidP="008A077D">
      <w:pPr>
        <w:pStyle w:val="Nummerertliste"/>
        <w:numPr>
          <w:ilvl w:val="0"/>
          <w:numId w:val="0"/>
        </w:numPr>
        <w:spacing w:after="240"/>
        <w:ind w:left="397"/>
      </w:pPr>
      <w:r w:rsidRPr="00C325BB">
        <w:t xml:space="preserve">Det er avgjørende å spille på lag med grunneierne. Mange grunneiere har ingenting imot å legge til rette areal for </w:t>
      </w:r>
      <w:proofErr w:type="spellStart"/>
      <w:r w:rsidRPr="00C325BB">
        <w:t>hesteveier</w:t>
      </w:r>
      <w:proofErr w:type="spellEnd"/>
      <w:r w:rsidRPr="00C325BB">
        <w:t xml:space="preserve">, forutsatt at det ikke fører til skader på underlag, dyrkamark eller lignende. Det finnes derimot også grunneiere som sier nei fordi de av ulike årsaker ikke ønsker hester på sin grunn. </w:t>
      </w:r>
      <w:r w:rsidR="00E81B3D" w:rsidRPr="00C325BB">
        <w:t xml:space="preserve">Det vil ofte være en fordel at aktører, inkludert kommunen, </w:t>
      </w:r>
      <w:r w:rsidRPr="00C325BB">
        <w:t>som har dialogen med grunneierne fra første stund har kunnskap til regelverk og utfordringer for å sikre en konstruktiv diskusjon.</w:t>
      </w:r>
    </w:p>
    <w:p w14:paraId="3A8632C3" w14:textId="77777777" w:rsidR="008A077D" w:rsidRPr="00C325BB" w:rsidRDefault="00904265" w:rsidP="008A077D">
      <w:pPr>
        <w:pStyle w:val="Nummerertliste"/>
        <w:rPr>
          <w:rFonts w:cs="Arial"/>
          <w:u w:val="single"/>
        </w:rPr>
      </w:pPr>
      <w:r w:rsidRPr="00C325BB">
        <w:rPr>
          <w:b/>
        </w:rPr>
        <w:t>Hensynet til hestens atferd</w:t>
      </w:r>
    </w:p>
    <w:p w14:paraId="11AD9C5B" w14:textId="77777777" w:rsidR="008A077D" w:rsidRPr="00C325BB" w:rsidRDefault="00904265" w:rsidP="008A077D">
      <w:pPr>
        <w:pStyle w:val="Nummerertliste"/>
        <w:numPr>
          <w:ilvl w:val="0"/>
          <w:numId w:val="0"/>
        </w:numPr>
        <w:spacing w:after="240"/>
        <w:ind w:left="397"/>
      </w:pPr>
      <w:r w:rsidRPr="00C325BB">
        <w:t>I planleggingsfasen er det vanskelig å styre unna alle momenter som kan virke skremmende på en hest eller som kan være vanskelig å passere for en hest. Men en bevisst planlegging kan likevel sikre smidige løsninger som kan forebygge skader og ulykker.</w:t>
      </w:r>
    </w:p>
    <w:p w14:paraId="7205DDEB" w14:textId="179386F8" w:rsidR="00904265" w:rsidRPr="00C325BB" w:rsidRDefault="00904265" w:rsidP="008A077D">
      <w:pPr>
        <w:pStyle w:val="Nummerertliste"/>
        <w:numPr>
          <w:ilvl w:val="0"/>
          <w:numId w:val="0"/>
        </w:numPr>
        <w:spacing w:after="240"/>
        <w:ind w:left="397"/>
        <w:rPr>
          <w:rFonts w:cs="Arial"/>
          <w:u w:val="single"/>
        </w:rPr>
      </w:pPr>
      <w:r w:rsidRPr="00C325BB">
        <w:t>I våte perioder vil mange ryttere føre hestene sine ved siden av de opptrampede sporene på en sti. Dette kan fort føre til at hele stien blir et gjørmehav, noe som kan gi konflikter med andre brukere av stien. Hester i frihet følger naturlig etter sin leder i opptrampede spor når de søker etter godt beite, vann eller hvileplasser. Hestens væremåte og reaksjonsmønster overfor underlaget kan utnyttes for å finne positive løsninger. Med relativt enkle midler kan man utforme traseer som gir et naturlig veivalg for hesteekvipasjene. Det kan gjøres billig, men krever kunnskap og innsikt.</w:t>
      </w:r>
    </w:p>
    <w:p w14:paraId="066B347D" w14:textId="77777777" w:rsidR="000E06EF" w:rsidRDefault="000E06EF">
      <w:pPr>
        <w:spacing w:after="160" w:line="259" w:lineRule="auto"/>
        <w:rPr>
          <w:rFonts w:eastAsia="Batang"/>
          <w:b/>
          <w:szCs w:val="20"/>
        </w:rPr>
      </w:pPr>
      <w:r>
        <w:rPr>
          <w:b/>
        </w:rPr>
        <w:br w:type="page"/>
      </w:r>
    </w:p>
    <w:p w14:paraId="4F72CCEB" w14:textId="3D94897C" w:rsidR="007C4E16" w:rsidRPr="00C325BB" w:rsidRDefault="00904265" w:rsidP="00904265">
      <w:pPr>
        <w:pStyle w:val="Nummerertliste"/>
        <w:rPr>
          <w:rFonts w:cs="Arial"/>
          <w:u w:val="single"/>
        </w:rPr>
      </w:pPr>
      <w:r w:rsidRPr="00C325BB">
        <w:rPr>
          <w:b/>
        </w:rPr>
        <w:lastRenderedPageBreak/>
        <w:t xml:space="preserve">Bygging av ride -og </w:t>
      </w:r>
      <w:proofErr w:type="spellStart"/>
      <w:r w:rsidRPr="00C325BB">
        <w:rPr>
          <w:b/>
        </w:rPr>
        <w:t>kjørestier</w:t>
      </w:r>
      <w:proofErr w:type="spellEnd"/>
    </w:p>
    <w:p w14:paraId="49FCD3C3" w14:textId="7FBFD590" w:rsidR="008A077D" w:rsidRPr="00C325BB" w:rsidRDefault="00904265" w:rsidP="007C4E16">
      <w:pPr>
        <w:pStyle w:val="Nummerertliste"/>
        <w:numPr>
          <w:ilvl w:val="0"/>
          <w:numId w:val="0"/>
        </w:numPr>
        <w:ind w:left="397"/>
        <w:rPr>
          <w:rFonts w:cs="Arial"/>
          <w:u w:val="single"/>
        </w:rPr>
      </w:pPr>
      <w:r w:rsidRPr="00C325BB">
        <w:t>Det er viktig å ta utgangspunkt i lokale fo</w:t>
      </w:r>
      <w:r w:rsidR="00886630" w:rsidRPr="00C325BB">
        <w:t>rutsetninger,</w:t>
      </w:r>
      <w:r w:rsidRPr="00C325BB">
        <w:t xml:space="preserve"> ikke endre naturen unødig</w:t>
      </w:r>
      <w:r w:rsidR="00886630" w:rsidRPr="00C325BB">
        <w:t xml:space="preserve"> og forholde seg til regelverk som gjelder for det aktuelle området (f.eks</w:t>
      </w:r>
      <w:r w:rsidR="009667A5" w:rsidRPr="00C325BB">
        <w:t>.</w:t>
      </w:r>
      <w:r w:rsidR="00886630" w:rsidRPr="00C325BB">
        <w:t xml:space="preserve"> naturmangfoldloven</w:t>
      </w:r>
      <w:r w:rsidR="008C750E">
        <w:t>,</w:t>
      </w:r>
      <w:r w:rsidR="00886630" w:rsidRPr="00C325BB">
        <w:t>)</w:t>
      </w:r>
      <w:r w:rsidRPr="00C325BB">
        <w:t>. Selvsagt skal alle inngrep skje etter avtale med grunneier. Drenering</w:t>
      </w:r>
      <w:r w:rsidR="008C7E1F" w:rsidRPr="00C325BB">
        <w:t xml:space="preserve"> og</w:t>
      </w:r>
      <w:r w:rsidRPr="00C325BB">
        <w:t xml:space="preserve"> fyllinger er ofte aktuelle tiltak. Kvisting kan medføre skader, spesielt på gran, og b</w:t>
      </w:r>
      <w:r w:rsidR="00F12869" w:rsidRPr="00C325BB">
        <w:t>ør skje i samråd med fagfolk. G</w:t>
      </w:r>
      <w:r w:rsidRPr="00C325BB">
        <w:t>od skilting er vesentlig, og det bør finnes markeringer overalt der det kan oppstå usikkerhet om retningen. Det kan være fornuftig å skilte stien eller veien ved start og slutt.</w:t>
      </w:r>
    </w:p>
    <w:p w14:paraId="07396603" w14:textId="77777777" w:rsidR="008A077D" w:rsidRPr="00C325BB" w:rsidRDefault="00904265" w:rsidP="008A077D">
      <w:pPr>
        <w:pStyle w:val="Nummerertliste"/>
        <w:numPr>
          <w:ilvl w:val="0"/>
          <w:numId w:val="0"/>
        </w:numPr>
        <w:spacing w:before="240"/>
        <w:ind w:left="397"/>
        <w:rPr>
          <w:rFonts w:cs="Arial"/>
          <w:u w:val="single"/>
        </w:rPr>
      </w:pPr>
      <w:r w:rsidRPr="00C325BB">
        <w:t>Det er en fordel å kunne kjøre eller ri en runde framf</w:t>
      </w:r>
      <w:r w:rsidR="008C7E1F" w:rsidRPr="00C325BB">
        <w:t>o</w:t>
      </w:r>
      <w:r w:rsidRPr="00C325BB">
        <w:t>r å ferdes fram og tilbake. Alternative strekninger gir større variasjon og gjør stien mer interessant. Det kan være en fordel om vegetasjon og terreng gir hesteekvipasjen utfordringer av ulik grad</w:t>
      </w:r>
      <w:r w:rsidR="002112DB" w:rsidRPr="00C325BB">
        <w:t>.</w:t>
      </w:r>
    </w:p>
    <w:p w14:paraId="4691E289" w14:textId="32660C3B" w:rsidR="00904265" w:rsidRPr="00C325BB" w:rsidRDefault="007D0C0D" w:rsidP="007C4E16">
      <w:pPr>
        <w:pStyle w:val="Nummerertliste"/>
        <w:numPr>
          <w:ilvl w:val="0"/>
          <w:numId w:val="0"/>
        </w:numPr>
        <w:spacing w:before="240" w:after="240"/>
        <w:ind w:left="397"/>
        <w:rPr>
          <w:rFonts w:cs="Arial"/>
          <w:u w:val="single"/>
        </w:rPr>
      </w:pPr>
      <w:r w:rsidRPr="00C325BB">
        <w:t>Større sti- og veianlegg bør avklares i reguleringsplan</w:t>
      </w:r>
      <w:r w:rsidR="002112DB" w:rsidRPr="00C325BB">
        <w:t xml:space="preserve"> jf. kapittel 8</w:t>
      </w:r>
      <w:r w:rsidRPr="00C325BB">
        <w:t xml:space="preserve">, særlig dersom det innebærer større vegetasjons- og terrenginngrep, flerbruk mellom ulike brukergrupper osv. </w:t>
      </w:r>
      <w:r w:rsidR="002112DB" w:rsidRPr="00C325BB">
        <w:t xml:space="preserve">For større sti- og veianlegg kan det også være hensiktsmessig med </w:t>
      </w:r>
      <w:r w:rsidRPr="00C325BB">
        <w:t>behandling i kommuneplan.</w:t>
      </w:r>
    </w:p>
    <w:p w14:paraId="77A62F27" w14:textId="2F3A1EFB" w:rsidR="007C4E16" w:rsidRPr="00C325BB" w:rsidRDefault="00904265" w:rsidP="00904265">
      <w:pPr>
        <w:pStyle w:val="Nummerertliste"/>
        <w:rPr>
          <w:rFonts w:cs="Arial"/>
          <w:u w:val="single"/>
        </w:rPr>
      </w:pPr>
      <w:r w:rsidRPr="00C325BB">
        <w:rPr>
          <w:b/>
        </w:rPr>
        <w:t>Dimensjoner på ride-</w:t>
      </w:r>
      <w:r w:rsidR="00C325BB">
        <w:rPr>
          <w:b/>
        </w:rPr>
        <w:t xml:space="preserve"> </w:t>
      </w:r>
      <w:r w:rsidRPr="00C325BB">
        <w:rPr>
          <w:b/>
        </w:rPr>
        <w:t>og kjøreveier</w:t>
      </w:r>
    </w:p>
    <w:p w14:paraId="5FE10E22" w14:textId="77777777" w:rsidR="007C4E16" w:rsidRDefault="00904265" w:rsidP="007C4E16">
      <w:pPr>
        <w:pStyle w:val="Nummerertliste"/>
        <w:numPr>
          <w:ilvl w:val="0"/>
          <w:numId w:val="0"/>
        </w:numPr>
        <w:ind w:left="397"/>
      </w:pPr>
      <w:r w:rsidRPr="00C325BB">
        <w:t xml:space="preserve">Bredden på stien eller veien bør være på minimum 2,5 meter, og gjerne 3 meter. Bredden sikrer god sikt og muligheter for at hester kan passere hverandre. Her vil vurderingen av om trassen skal være tilpasset både ridende og kjørende med hest være avgjørende. Greiner som henger lavere enn 2,75 meter bør fjernes av sikkerhetsmessige årsaker. Samme høyde gjelder for tuneller og andre typer av passeringer. Store steiner </w:t>
      </w:r>
      <w:r>
        <w:t>og farlige punkter bør markeres, og man bør vurdere om inngjerding kan være en løsning.</w:t>
      </w:r>
    </w:p>
    <w:p w14:paraId="65AC6B46" w14:textId="2DAE2263" w:rsidR="00904265" w:rsidRPr="007C4E16" w:rsidRDefault="00904265" w:rsidP="007C4E16">
      <w:pPr>
        <w:pStyle w:val="Nummerertliste"/>
        <w:numPr>
          <w:ilvl w:val="0"/>
          <w:numId w:val="0"/>
        </w:numPr>
        <w:spacing w:before="240"/>
        <w:ind w:left="397"/>
        <w:rPr>
          <w:rFonts w:cs="Arial"/>
          <w:u w:val="single"/>
        </w:rPr>
      </w:pPr>
      <w:r>
        <w:t>På områder som er særlig utsatt for å bli gjørmete i våte perioder kan det være nødvendig med forsterkninger, slik som dreneringsrør og veimatter. Dette dekkes med grov grus og bark eller flis. På denne måten vil bunnen tåle slitasje bedre ved regelmessig bruk.</w:t>
      </w:r>
    </w:p>
    <w:p w14:paraId="229C3D8A" w14:textId="77777777" w:rsidR="00904265" w:rsidRPr="007C4E16" w:rsidRDefault="00904265" w:rsidP="00CB455E">
      <w:pPr>
        <w:pStyle w:val="Overskrift2"/>
        <w:rPr>
          <w:rFonts w:cs="Arial"/>
          <w:u w:val="single"/>
        </w:rPr>
      </w:pPr>
      <w:bookmarkStart w:id="1029" w:name="_Toc510636626"/>
      <w:bookmarkStart w:id="1030" w:name="_Toc513639301"/>
      <w:bookmarkStart w:id="1031" w:name="_Toc514154563"/>
      <w:bookmarkStart w:id="1032" w:name="_Toc514160106"/>
      <w:bookmarkStart w:id="1033" w:name="_Toc514825647"/>
      <w:r w:rsidRPr="00EE0FDB">
        <w:t>Tiltak som kan dempe konflikter og hindre ulykker</w:t>
      </w:r>
      <w:bookmarkEnd w:id="1029"/>
      <w:bookmarkEnd w:id="1030"/>
      <w:bookmarkEnd w:id="1031"/>
      <w:bookmarkEnd w:id="1032"/>
      <w:bookmarkEnd w:id="1033"/>
    </w:p>
    <w:p w14:paraId="6350BE85" w14:textId="77777777" w:rsidR="007C4E16" w:rsidRDefault="00904265" w:rsidP="00904265">
      <w:r w:rsidRPr="00EE0FDB">
        <w:t>Utviklingen i Sverige og Norge kan på mange måter sammenlignes. Jordbruket i vår tid har i utviklet seg til å bestå av færre og større gårdsbruk. Mindre og el</w:t>
      </w:r>
      <w:r w:rsidRPr="00D54A47">
        <w:t>dre gårdsbruk blir ikke sjelden</w:t>
      </w:r>
      <w:r w:rsidRPr="00EE0FDB">
        <w:t xml:space="preserve"> kjøpt av hesteinteresserte samtidig som det bygges nye hesteanlegg. Eiere av mindre gårdsbruk der det er oppstallet hester vil i mange tilfeller ha behov for å bruke områder utenfor gården</w:t>
      </w:r>
      <w:r w:rsidR="00F60ABF">
        <w:t>s</w:t>
      </w:r>
      <w:r w:rsidRPr="00EE0FDB">
        <w:t xml:space="preserve"> grenser for ridning og/eller kjøring. Det kan lede til konflikter, først og fremst mellom grunneiere og hestefolk</w:t>
      </w:r>
      <w:r w:rsidR="00F12869">
        <w:t>. Konflikter oppstår også mellom hestefolk og andre brukere av skog og utmark, kanskje spesielt i tettstedsnære områder.</w:t>
      </w:r>
    </w:p>
    <w:p w14:paraId="75B53971" w14:textId="26B878B9" w:rsidR="00904265" w:rsidRDefault="00904265" w:rsidP="00904265">
      <w:pPr>
        <w:rPr>
          <w:rFonts w:cs="Arial"/>
        </w:rPr>
      </w:pPr>
      <w:r w:rsidRPr="00EE0FDB">
        <w:t xml:space="preserve">Den svenske forskeren </w:t>
      </w:r>
      <w:hyperlink r:id="rId111" w:history="1">
        <w:r w:rsidRPr="00EF4C7E">
          <w:rPr>
            <w:rStyle w:val="Hyperkobling"/>
          </w:rPr>
          <w:t xml:space="preserve">Hanna </w:t>
        </w:r>
        <w:proofErr w:type="spellStart"/>
        <w:r w:rsidRPr="00EF4C7E">
          <w:rPr>
            <w:rStyle w:val="Hyperkobling"/>
          </w:rPr>
          <w:t>Elgåker</w:t>
        </w:r>
        <w:proofErr w:type="spellEnd"/>
      </w:hyperlink>
      <w:r>
        <w:t xml:space="preserve"> </w:t>
      </w:r>
      <w:r w:rsidRPr="00EE0FDB">
        <w:t xml:space="preserve">mener at kommunen bør bli mer bevisst og ta et større ansvar for utviklingen. Hun understreker at trenden med at </w:t>
      </w:r>
      <w:proofErr w:type="spellStart"/>
      <w:r w:rsidRPr="00EE0FDB">
        <w:t>hestetallet</w:t>
      </w:r>
      <w:proofErr w:type="spellEnd"/>
      <w:r w:rsidRPr="00EE0FDB">
        <w:t xml:space="preserve"> har økt kraftig siden 1960 er den samme over store deler av den vestlige verden. </w:t>
      </w:r>
      <w:proofErr w:type="spellStart"/>
      <w:r w:rsidRPr="00EE0FDB">
        <w:t>Elgåker</w:t>
      </w:r>
      <w:proofErr w:type="spellEnd"/>
      <w:r w:rsidRPr="00EE0FDB">
        <w:t xml:space="preserve"> viser til eksempler i England der man i stor grad har bygd stier for hest i tettbygde strøk, og der man også har tilpasset trafikklys med knapper i rytterens høyde</w:t>
      </w:r>
      <w:r w:rsidR="009667A5">
        <w:t>.</w:t>
      </w:r>
      <w:r w:rsidRPr="00EE0FDB">
        <w:t xml:space="preserve"> Å gi hester tilgang til tuneller under trafikkerte veier er et annet </w:t>
      </w:r>
      <w:r w:rsidR="009667A5">
        <w:t xml:space="preserve">mulig </w:t>
      </w:r>
      <w:r w:rsidRPr="00EE0FDB">
        <w:t xml:space="preserve">tiltak. Det er viktig at hesten forstår hvor utgangen er og at den ikke blir innestengt på alle sider. Det kan være utfordrende for mange hester å gå </w:t>
      </w:r>
      <w:r w:rsidRPr="00EE0FDB">
        <w:lastRenderedPageBreak/>
        <w:t>inn i en tu</w:t>
      </w:r>
      <w:r w:rsidR="00633088">
        <w:t>n</w:t>
      </w:r>
      <w:r w:rsidRPr="00EE0FDB">
        <w:t>nel som er mørkere enn omgivelsene fordi hesten må tilpasse synet sitt til mørket. Hesten bør kunne se gjennom tu</w:t>
      </w:r>
      <w:r w:rsidR="00633088">
        <w:t>n</w:t>
      </w:r>
      <w:r w:rsidRPr="00EE0FDB">
        <w:t>nelen eller se lyset i den andre ende</w:t>
      </w:r>
      <w:r w:rsidR="00C3787E">
        <w:t>n.</w:t>
      </w:r>
    </w:p>
    <w:p w14:paraId="4469969E" w14:textId="31F09425" w:rsidR="00904265" w:rsidRDefault="00904265" w:rsidP="00CB455E">
      <w:pPr>
        <w:pStyle w:val="Overskrift2"/>
      </w:pPr>
      <w:bookmarkStart w:id="1034" w:name="_Toc510636627"/>
      <w:bookmarkStart w:id="1035" w:name="_Toc513639302"/>
      <w:bookmarkStart w:id="1036" w:name="_Toc514154564"/>
      <w:bookmarkStart w:id="1037" w:name="_Toc514160107"/>
      <w:bookmarkStart w:id="1038" w:name="_Toc514825648"/>
      <w:r w:rsidRPr="000F54CE">
        <w:t>Ferdsel med hest i inn-</w:t>
      </w:r>
      <w:r>
        <w:t xml:space="preserve"> </w:t>
      </w:r>
      <w:r w:rsidRPr="000F54CE">
        <w:t>og utmark</w:t>
      </w:r>
      <w:r>
        <w:t>: Allemannsretten</w:t>
      </w:r>
      <w:bookmarkEnd w:id="1034"/>
      <w:bookmarkEnd w:id="1035"/>
      <w:bookmarkEnd w:id="1036"/>
      <w:bookmarkEnd w:id="1037"/>
      <w:bookmarkEnd w:id="1038"/>
    </w:p>
    <w:p w14:paraId="36A399C0" w14:textId="2780B5AB" w:rsidR="007C4E16" w:rsidRDefault="00904265" w:rsidP="00904265">
      <w:r w:rsidRPr="002C0B96">
        <w:t>Norsk natur innbyr til flotte opplevelser i samsp</w:t>
      </w:r>
      <w:r>
        <w:t>ill med hesten. Gjennom allemann</w:t>
      </w:r>
      <w:r w:rsidRPr="002C0B96">
        <w:t xml:space="preserve">sretten har vi i utgangspunktet lov til å ferdes fritt i naturen. </w:t>
      </w:r>
      <w:r>
        <w:t>Allemannsretten er noe mer begrenset for ryttere enn når man ferdes til fots. H</w:t>
      </w:r>
      <w:r w:rsidRPr="002C0B96">
        <w:t xml:space="preserve">estefolk </w:t>
      </w:r>
      <w:r>
        <w:t xml:space="preserve">skal også </w:t>
      </w:r>
      <w:r w:rsidRPr="002C0B96">
        <w:t>vise hensyn slik at man ikke ødelegger eller skaper problemer for grunneiere og andre som bruker naturen. Og selvsagt skal man alltid vise respekt for naturen i seg selv. Hesten setter sine spor i naturen, og mange steder er dette en slitasje som tåles godt. Men det er viktig at hestefolk viser stor forsiktighet og er bevisste på hva ferdsel med hest inn</w:t>
      </w:r>
      <w:r>
        <w:t>e</w:t>
      </w:r>
      <w:r w:rsidRPr="002C0B96">
        <w:t>bærer.</w:t>
      </w:r>
      <w:r w:rsidR="00A36C49">
        <w:t xml:space="preserve"> I kommersielle sammenhenger er det viktig å inngå avtaler med grunne</w:t>
      </w:r>
      <w:r w:rsidR="00C3787E">
        <w:t>ie</w:t>
      </w:r>
      <w:r w:rsidR="00A36C49">
        <w:t>re. En avtale er spesielt viktig for rideskoler o.l. som regelmessig bruker veier og stier i utmark.</w:t>
      </w:r>
    </w:p>
    <w:p w14:paraId="722CB006" w14:textId="40A1824C" w:rsidR="006E2338" w:rsidRDefault="00904265" w:rsidP="00904265">
      <w:r w:rsidRPr="002C0B96">
        <w:t xml:space="preserve">Den frie ferdselsretten- allemannsretten- er lovfestet i </w:t>
      </w:r>
      <w:hyperlink r:id="rId112" w:history="1">
        <w:r w:rsidRPr="004D74B9">
          <w:rPr>
            <w:rStyle w:val="Hyperkobling"/>
          </w:rPr>
          <w:t>Friluftsloven</w:t>
        </w:r>
      </w:hyperlink>
      <w:r w:rsidRPr="002C0B96">
        <w:t xml:space="preserve">. </w:t>
      </w:r>
      <w:r>
        <w:t xml:space="preserve">Miljøverndepartementet utga i 2007 et </w:t>
      </w:r>
      <w:hyperlink r:id="rId113" w:history="1">
        <w:r w:rsidRPr="004D74B9">
          <w:rPr>
            <w:rStyle w:val="Hyperkobling"/>
          </w:rPr>
          <w:t>rundskriv</w:t>
        </w:r>
      </w:hyperlink>
      <w:r>
        <w:t xml:space="preserve"> om praktisering av loven til </w:t>
      </w:r>
      <w:r w:rsidR="006F534E">
        <w:t>kommunene</w:t>
      </w:r>
      <w:r>
        <w:t xml:space="preserve">, fylkeskommunene og fylkesmennene. </w:t>
      </w:r>
      <w:r w:rsidRPr="002C0B96">
        <w:t xml:space="preserve">Det er viktig å vite om at </w:t>
      </w:r>
      <w:r w:rsidR="006F534E">
        <w:t>f</w:t>
      </w:r>
      <w:r w:rsidRPr="002C0B96">
        <w:t>riluftsloven ikke bare inneholder rettigheter, men også plikter. Bestemmelsene er ulike for bruk av hest i inn-</w:t>
      </w:r>
      <w:r w:rsidR="006F534E">
        <w:t xml:space="preserve"> </w:t>
      </w:r>
      <w:r w:rsidRPr="002C0B96">
        <w:t xml:space="preserve">og utmark. I tillegg gjør loven forskjell på om </w:t>
      </w:r>
      <w:r>
        <w:t>man rir eller kjører med hest.</w:t>
      </w:r>
    </w:p>
    <w:p w14:paraId="4F8D48FA" w14:textId="77777777" w:rsidR="00C3787E" w:rsidRDefault="006E2338" w:rsidP="00904265">
      <w:r w:rsidRPr="006E2338">
        <w:t>Aktsomhetsbestemmelsen i friluftsloven suppleres også av bestemmelser i andre lover. Det vises f.eks. til forurensningslovens § 28 som setter forbud mot forsøpling</w:t>
      </w:r>
      <w:r w:rsidR="0058132E">
        <w:t xml:space="preserve"> og den generelle aktsomhetsplikten i naturmangfoldloven § 6.</w:t>
      </w:r>
    </w:p>
    <w:tbl>
      <w:tblPr>
        <w:tblStyle w:val="StandardBoks"/>
        <w:tblW w:w="0" w:type="auto"/>
        <w:tblLook w:val="04A0" w:firstRow="1" w:lastRow="0" w:firstColumn="1" w:lastColumn="0" w:noHBand="0" w:noVBand="1"/>
      </w:tblPr>
      <w:tblGrid>
        <w:gridCol w:w="9062"/>
      </w:tblGrid>
      <w:tr w:rsidR="00904265" w14:paraId="3B06D62A" w14:textId="77777777" w:rsidTr="00204B9D">
        <w:tc>
          <w:tcPr>
            <w:tcW w:w="9062" w:type="dxa"/>
          </w:tcPr>
          <w:p w14:paraId="7AE6E772" w14:textId="3E9906D1" w:rsidR="00904265" w:rsidRDefault="00904265" w:rsidP="00AD2898">
            <w:pPr>
              <w:rPr>
                <w:rFonts w:cs="Arial"/>
              </w:rPr>
            </w:pPr>
            <w:r w:rsidRPr="002C0B96">
              <w:t>Et godt samarbeid me</w:t>
            </w:r>
            <w:r w:rsidR="00A36C49">
              <w:t>llom</w:t>
            </w:r>
            <w:r w:rsidRPr="002C0B96">
              <w:t xml:space="preserve"> grunneiere og andre brukere av naturen er viktig for å sikre at vi alle kan ha glede av mulighe</w:t>
            </w:r>
            <w:r>
              <w:t xml:space="preserve">tene som allemannsretten </w:t>
            </w:r>
            <w:proofErr w:type="spellStart"/>
            <w:r>
              <w:t>gir.</w:t>
            </w:r>
            <w:r w:rsidRPr="002C0B96">
              <w:rPr>
                <w:rFonts w:cs="Arial"/>
              </w:rPr>
              <w:t>En</w:t>
            </w:r>
            <w:proofErr w:type="spellEnd"/>
            <w:r w:rsidRPr="002C0B96">
              <w:rPr>
                <w:rFonts w:cs="Arial"/>
              </w:rPr>
              <w:t xml:space="preserve"> standardavtale er utarbeidet i fellesskap av Norges Bondelag, Norges Skogeierforbund, Norges Rytterforbund, Det Norske </w:t>
            </w:r>
            <w:proofErr w:type="spellStart"/>
            <w:r w:rsidRPr="002C0B96">
              <w:rPr>
                <w:rFonts w:cs="Arial"/>
              </w:rPr>
              <w:t>Travselskap</w:t>
            </w:r>
            <w:proofErr w:type="spellEnd"/>
            <w:r w:rsidRPr="002C0B96">
              <w:rPr>
                <w:rFonts w:cs="Arial"/>
              </w:rPr>
              <w:t xml:space="preserve"> og Norsk Hestesenter. </w:t>
            </w:r>
            <w:r>
              <w:rPr>
                <w:rFonts w:cs="Arial"/>
              </w:rPr>
              <w:t>Disse organisasjonene</w:t>
            </w:r>
            <w:r w:rsidRPr="002C0B96">
              <w:rPr>
                <w:rFonts w:cs="Arial"/>
              </w:rPr>
              <w:t xml:space="preserve"> anbefaler at hestefolk og grunneiere benytter denne når det skal lages skriftlige avtaler.</w:t>
            </w:r>
            <w:r>
              <w:rPr>
                <w:rFonts w:cs="Arial"/>
              </w:rPr>
              <w:t xml:space="preserve">     </w:t>
            </w:r>
          </w:p>
          <w:p w14:paraId="0749F348" w14:textId="77777777" w:rsidR="00904265" w:rsidRDefault="00904265" w:rsidP="00AD2898">
            <w:pPr>
              <w:rPr>
                <w:rFonts w:cs="Arial"/>
              </w:rPr>
            </w:pPr>
            <w:r>
              <w:rPr>
                <w:rFonts w:eastAsiaTheme="minorEastAsia" w:cs="Arial"/>
              </w:rPr>
              <w:object w:dxaOrig="1532" w:dyaOrig="991" w14:anchorId="45667218">
                <v:shape id="_x0000_i1027" type="#_x0000_t75" style="width:76.5pt;height:49.5pt" o:ole="">
                  <v:imagedata r:id="rId114" o:title=""/>
                </v:shape>
                <o:OLEObject Type="Embed" ProgID="AcroExch.Document.2017" ShapeID="_x0000_i1027" DrawAspect="Icon" ObjectID="_1588570271" r:id="rId115"/>
              </w:object>
            </w:r>
            <w:r>
              <w:rPr>
                <w:rFonts w:eastAsiaTheme="minorEastAsia" w:cs="Arial"/>
              </w:rPr>
              <w:object w:dxaOrig="1532" w:dyaOrig="991" w14:anchorId="0633D42B">
                <v:shape id="_x0000_i1028" type="#_x0000_t75" style="width:76.5pt;height:49.5pt" o:ole="">
                  <v:imagedata r:id="rId116" o:title=""/>
                </v:shape>
                <o:OLEObject Type="Embed" ProgID="AcroExch.Document.2017" ShapeID="_x0000_i1028" DrawAspect="Icon" ObjectID="_1588570272" r:id="rId117"/>
              </w:object>
            </w:r>
          </w:p>
        </w:tc>
      </w:tr>
    </w:tbl>
    <w:p w14:paraId="1052EE44" w14:textId="03FECBB0" w:rsidR="00904265" w:rsidRDefault="00904265" w:rsidP="00CB455E">
      <w:pPr>
        <w:pStyle w:val="Overskrift3"/>
      </w:pPr>
      <w:bookmarkStart w:id="1039" w:name="_Toc510636628"/>
      <w:bookmarkStart w:id="1040" w:name="_Toc513639303"/>
      <w:bookmarkStart w:id="1041" w:name="_Toc514154565"/>
      <w:bookmarkStart w:id="1042" w:name="_Toc514160108"/>
      <w:bookmarkStart w:id="1043" w:name="_Toc514825649"/>
      <w:r w:rsidRPr="00E93DB9">
        <w:t>Hva regnes som innmark?</w:t>
      </w:r>
      <w:bookmarkEnd w:id="1039"/>
      <w:bookmarkEnd w:id="1040"/>
      <w:bookmarkEnd w:id="1041"/>
      <w:bookmarkEnd w:id="1042"/>
      <w:bookmarkEnd w:id="1043"/>
    </w:p>
    <w:p w14:paraId="6A36E944" w14:textId="68C255B3" w:rsidR="00E9111D" w:rsidRDefault="00904265" w:rsidP="00204B9D">
      <w:r w:rsidRPr="002C0B96">
        <w:t xml:space="preserve">Innmark er gårdsplasser, hustomter, hyttetomter, hager og dyrka arealer slik som åker, eng og beiter som ligger i tilknytning til gårdsbruk. </w:t>
      </w:r>
    </w:p>
    <w:p w14:paraId="46B715BB" w14:textId="215A5850" w:rsidR="00E9111D" w:rsidRDefault="00A12577" w:rsidP="00204B9D">
      <w:pPr>
        <w:rPr>
          <w:rStyle w:val="kursiv"/>
        </w:rPr>
      </w:pPr>
      <w:r w:rsidRPr="00E9111D">
        <w:rPr>
          <w:noProof/>
        </w:rPr>
        <w:lastRenderedPageBreak/>
        <w:drawing>
          <wp:inline distT="0" distB="0" distL="0" distR="0" wp14:anchorId="4711CB3C" wp14:editId="63FAFAE2">
            <wp:extent cx="5719445" cy="4288773"/>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GRID-LAMPE-27.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29034" cy="4295963"/>
                    </a:xfrm>
                    <a:prstGeom prst="rect">
                      <a:avLst/>
                    </a:prstGeom>
                  </pic:spPr>
                </pic:pic>
              </a:graphicData>
            </a:graphic>
          </wp:inline>
        </w:drawing>
      </w:r>
    </w:p>
    <w:p w14:paraId="77064799" w14:textId="208C7026" w:rsidR="00C367BD" w:rsidRPr="00204B9D" w:rsidRDefault="00E9111D" w:rsidP="00204B9D">
      <w:pPr>
        <w:pStyle w:val="Kilde"/>
        <w:rPr>
          <w:rStyle w:val="kursiv"/>
        </w:rPr>
      </w:pPr>
      <w:r w:rsidRPr="00204B9D">
        <w:rPr>
          <w:rStyle w:val="kursiv"/>
        </w:rPr>
        <w:t>(</w:t>
      </w:r>
      <w:r w:rsidR="00C367BD" w:rsidRPr="00204B9D">
        <w:rPr>
          <w:rStyle w:val="kursiv"/>
        </w:rPr>
        <w:t>Foto: Ingrid Lampe)</w:t>
      </w:r>
    </w:p>
    <w:p w14:paraId="335B8785" w14:textId="5E4F5181" w:rsidR="002B37B1" w:rsidRPr="00C3787E" w:rsidRDefault="00904265" w:rsidP="002B37B1">
      <w:pPr>
        <w:rPr>
          <w:rStyle w:val="kursiv"/>
        </w:rPr>
      </w:pPr>
      <w:r w:rsidRPr="002C0B96">
        <w:t>Det er forbudt å ferdes med hest på innmark, og forbudet gjelder året rundt. Private veier og gårdsveier som går gjennom innmark regnes ofte som en del av innmarka</w:t>
      </w:r>
      <w:r w:rsidR="00711472">
        <w:t>, men dette må vurderes konkret</w:t>
      </w:r>
      <w:r w:rsidRPr="002C0B96">
        <w:t>. Ri</w:t>
      </w:r>
      <w:r>
        <w:t xml:space="preserve">dning på </w:t>
      </w:r>
      <w:proofErr w:type="spellStart"/>
      <w:r>
        <w:t>innmarksveier</w:t>
      </w:r>
      <w:proofErr w:type="spellEnd"/>
      <w:r>
        <w:t xml:space="preserve"> eller stier som fører til utmark</w:t>
      </w:r>
      <w:r w:rsidR="00711472">
        <w:t xml:space="preserve"> vil ofte være tillatt jf. friluftsloven § 3a</w:t>
      </w:r>
      <w:r w:rsidRPr="002C0B96">
        <w:t xml:space="preserve">. </w:t>
      </w:r>
      <w:r w:rsidR="00054943">
        <w:t>Dersom det er innmark bare på é</w:t>
      </w:r>
      <w:r w:rsidR="00711472">
        <w:t xml:space="preserve">n side av veien, går veien i utmark. </w:t>
      </w:r>
      <w:r>
        <w:t xml:space="preserve">Denne retten gjelder imidlertid ikke for organisert aktivitet som for eksempel </w:t>
      </w:r>
      <w:proofErr w:type="spellStart"/>
      <w:r>
        <w:t>rideklubber</w:t>
      </w:r>
      <w:proofErr w:type="spellEnd"/>
      <w:r>
        <w:t xml:space="preserve">. </w:t>
      </w:r>
      <w:r w:rsidRPr="002C0B96">
        <w:t>Ryttere og kusker som er i tvil om hva som gjelder, bør alltid ta direkte kontakt med grunneieren og gjøre tydelige avtaler. På den måten unngår man og</w:t>
      </w:r>
      <w:r>
        <w:t>så at det oppstår konflikter. Samtidig er det viktig at både hestefolk og grunneiere kjenner loven.</w:t>
      </w:r>
    </w:p>
    <w:p w14:paraId="7434F235" w14:textId="063A9066" w:rsidR="00904265" w:rsidRDefault="00904265" w:rsidP="00CB455E">
      <w:pPr>
        <w:pStyle w:val="Overskrift3"/>
      </w:pPr>
      <w:bookmarkStart w:id="1044" w:name="_Toc508957582"/>
      <w:bookmarkStart w:id="1045" w:name="_Toc508975251"/>
      <w:bookmarkStart w:id="1046" w:name="_Toc509400813"/>
      <w:bookmarkStart w:id="1047" w:name="_Toc509403944"/>
      <w:bookmarkStart w:id="1048" w:name="_Toc510636629"/>
      <w:bookmarkStart w:id="1049" w:name="_Toc513639304"/>
      <w:bookmarkStart w:id="1050" w:name="_Toc514154566"/>
      <w:bookmarkStart w:id="1051" w:name="_Toc514160109"/>
      <w:bookmarkStart w:id="1052" w:name="_Toc514825650"/>
      <w:bookmarkEnd w:id="1044"/>
      <w:bookmarkEnd w:id="1045"/>
      <w:bookmarkEnd w:id="1046"/>
      <w:bookmarkEnd w:id="1047"/>
      <w:r w:rsidRPr="00EF211C">
        <w:t>Hva regnes som utmark?</w:t>
      </w:r>
      <w:bookmarkEnd w:id="1048"/>
      <w:bookmarkEnd w:id="1049"/>
      <w:bookmarkEnd w:id="1050"/>
      <w:bookmarkEnd w:id="1051"/>
      <w:bookmarkEnd w:id="1052"/>
    </w:p>
    <w:p w14:paraId="3137FCC0" w14:textId="1AF6CE0D" w:rsidR="00A12577" w:rsidRDefault="00904265" w:rsidP="00904265">
      <w:r w:rsidRPr="002C0B96">
        <w:t xml:space="preserve">Utmark er arealer som ikke er dyrka, slik som skog, fjell, strender og svaberg. </w:t>
      </w:r>
    </w:p>
    <w:p w14:paraId="11C9543A" w14:textId="7035B40C" w:rsidR="006B0E91" w:rsidRDefault="00904265" w:rsidP="006B0E91">
      <w:r w:rsidRPr="002C0B96">
        <w:t>Friluftsloven tillater ridning og kløving med hest på alle stier og veier i utmarka.</w:t>
      </w:r>
      <w:r w:rsidR="00711472" w:rsidRPr="00711472">
        <w:t xml:space="preserve"> </w:t>
      </w:r>
      <w:r w:rsidR="006B0E91" w:rsidRPr="002C0B96">
        <w:t>På veier og løyper om vinteren som er preparert for skigåing</w:t>
      </w:r>
      <w:r w:rsidR="00BD35DA">
        <w:t>,</w:t>
      </w:r>
      <w:r w:rsidR="006B0E91" w:rsidRPr="002C0B96">
        <w:t xml:space="preserve"> har derimot hesten ikke adgang. </w:t>
      </w:r>
      <w:r w:rsidR="004D0AA8">
        <w:t>I mange områder oppstår det konflikter mellom ulike brukergrupper når det prepareres skiløyper i traseer som resten av året har vært aktivt brukt av både gående, syklende og ridende. Det kan</w:t>
      </w:r>
      <w:r w:rsidR="006B1C03">
        <w:t xml:space="preserve"> derfor</w:t>
      </w:r>
      <w:r w:rsidR="004D0AA8">
        <w:t xml:space="preserve"> være fornuftig at kommunen</w:t>
      </w:r>
      <w:r w:rsidR="006B1C03">
        <w:t>,</w:t>
      </w:r>
      <w:r w:rsidR="004D0AA8">
        <w:t xml:space="preserve"> </w:t>
      </w:r>
      <w:r w:rsidR="006B1C03">
        <w:t xml:space="preserve">der de har mulighet til det, </w:t>
      </w:r>
      <w:r w:rsidR="004D0AA8">
        <w:t xml:space="preserve">bidrar til at man ved valg av løypetraseer ivaretar at flere brukergrupper gis tilgang til ferdsel på veier i utmark også om vinteren. </w:t>
      </w:r>
    </w:p>
    <w:p w14:paraId="6CFDB022" w14:textId="77777777" w:rsidR="006B0E91" w:rsidRDefault="00711472" w:rsidP="00904265">
      <w:r>
        <w:t>Plantefelt ble tidligere regnet som innmark, men regnes nå som utmark. Det er likevel ikke lov å ri her, med mindre dette skjer på sti og vei gjennom et plantefelt.</w:t>
      </w:r>
      <w:r w:rsidR="00904265" w:rsidRPr="002C0B96">
        <w:t xml:space="preserve"> </w:t>
      </w:r>
    </w:p>
    <w:p w14:paraId="52A322AF" w14:textId="0FC23A2D" w:rsidR="006B0E91" w:rsidRDefault="00904265" w:rsidP="00904265">
      <w:r w:rsidRPr="002C0B96">
        <w:lastRenderedPageBreak/>
        <w:t xml:space="preserve">I fjellet over skoggrensa er det lov å ri over alt. Men samtidig sier loven at alle som ferdes på annen manns grunn skal opptre varsomt og vise hensyn slik at man ikke påfører skader eller ulemper for grunneiere, miljøet og andre som bruker utmarka. </w:t>
      </w:r>
    </w:p>
    <w:p w14:paraId="64967CDF" w14:textId="77777777" w:rsidR="006B0E91" w:rsidRDefault="00904265" w:rsidP="00904265">
      <w:r w:rsidRPr="002C0B96">
        <w:t xml:space="preserve">Under vårløsning og i perioder med mye nedbør kan stier og veier i utmarka bli ødelagt av hesteferdsel. Kommunen kan i slike tilfeller stenge eller begrense ferdsel med hest etter samtykke fra grunneier eller bruker. </w:t>
      </w:r>
    </w:p>
    <w:p w14:paraId="46F959A9" w14:textId="77777777" w:rsidR="006B0E91" w:rsidRDefault="00904265" w:rsidP="00904265">
      <w:r w:rsidRPr="002C0B96">
        <w:t xml:space="preserve">I områder med mye hest er det fornuftig å gjøre skriftlige avtaler om bruk. Avtalen kan spesifisere hvilke stier/veier det er greit å ferdes på, hvilke tider på året ferdselen kan foregå og eventuelt vedlikehold av vei. </w:t>
      </w:r>
    </w:p>
    <w:p w14:paraId="688B006C" w14:textId="27F040F9" w:rsidR="007C4E16" w:rsidRDefault="00904265" w:rsidP="00904265">
      <w:r w:rsidRPr="002C0B96">
        <w:t>Å gjøre avtaler med grunneier på forhånd er særlig viktig for dem som driver profes</w:t>
      </w:r>
      <w:r>
        <w:t xml:space="preserve">jonelt innen ridning, </w:t>
      </w:r>
      <w:r w:rsidRPr="002C0B96">
        <w:t>hest</w:t>
      </w:r>
      <w:r>
        <w:t>eutleie</w:t>
      </w:r>
      <w:r w:rsidRPr="002C0B96">
        <w:t>,</w:t>
      </w:r>
      <w:r>
        <w:t xml:space="preserve"> travsport eller galoppsport.</w:t>
      </w:r>
      <w:r w:rsidR="00916132">
        <w:t xml:space="preserve"> Ved en organisert virksomhet vil belastningen bli større på eiendommen, og derfor er en slik avtale ek</w:t>
      </w:r>
      <w:r w:rsidR="00C3787E">
        <w:t>s</w:t>
      </w:r>
      <w:r w:rsidR="00916132">
        <w:t>tra viktig.</w:t>
      </w:r>
    </w:p>
    <w:p w14:paraId="6297C1DE" w14:textId="31359EC4" w:rsidR="00C325BB" w:rsidRDefault="00904265" w:rsidP="00904265">
      <w:r w:rsidRPr="002C0B96">
        <w:t xml:space="preserve">I noen tilfeller kan det være vanskelig å avgjøre om en privat vei ligger i innmark eller utmark. For eksempel kan en vei som går gjennom et hytteområde vurderes som utmark og dermed være tilgjengelig for hest. En avklaring med grunneier på forhånd er </w:t>
      </w:r>
      <w:r w:rsidR="00711472">
        <w:t>viktig</w:t>
      </w:r>
      <w:r w:rsidRPr="002C0B96">
        <w:t>.</w:t>
      </w:r>
    </w:p>
    <w:p w14:paraId="711898F8" w14:textId="6015B96A" w:rsidR="00867596" w:rsidRDefault="00867596" w:rsidP="00904265">
      <w:r>
        <w:rPr>
          <w:noProof/>
        </w:rPr>
        <w:drawing>
          <wp:inline distT="0" distB="0" distL="0" distR="0" wp14:anchorId="3C770B33" wp14:editId="2E110EFD">
            <wp:extent cx="5719445" cy="4289584"/>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to vinterhest.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20726" cy="4290545"/>
                    </a:xfrm>
                    <a:prstGeom prst="rect">
                      <a:avLst/>
                    </a:prstGeom>
                  </pic:spPr>
                </pic:pic>
              </a:graphicData>
            </a:graphic>
          </wp:inline>
        </w:drawing>
      </w:r>
    </w:p>
    <w:p w14:paraId="6886283F" w14:textId="5DB65F72" w:rsidR="00150534" w:rsidRPr="00204B9D" w:rsidRDefault="00150534" w:rsidP="00204B9D">
      <w:pPr>
        <w:pStyle w:val="Kilde"/>
        <w:rPr>
          <w:rStyle w:val="kursiv"/>
        </w:rPr>
      </w:pPr>
      <w:r w:rsidRPr="00204B9D">
        <w:rPr>
          <w:rStyle w:val="kursiv"/>
        </w:rPr>
        <w:t>(Foto: Ingrid Lampe)</w:t>
      </w:r>
    </w:p>
    <w:p w14:paraId="03945B50" w14:textId="2570B100" w:rsidR="00CA3D4C" w:rsidRDefault="00904265" w:rsidP="00CB455E">
      <w:pPr>
        <w:pStyle w:val="Overskrift3"/>
      </w:pPr>
      <w:bookmarkStart w:id="1053" w:name="_Toc510636630"/>
      <w:bookmarkStart w:id="1054" w:name="_Toc513639305"/>
      <w:bookmarkStart w:id="1055" w:name="_Toc514154567"/>
      <w:bookmarkStart w:id="1056" w:name="_Toc514160110"/>
      <w:bookmarkStart w:id="1057" w:name="_Toc514825651"/>
      <w:r w:rsidRPr="00AC5404">
        <w:t>Rettigheter og plikter i kommersielle sammenhenger</w:t>
      </w:r>
      <w:bookmarkEnd w:id="1053"/>
      <w:bookmarkEnd w:id="1054"/>
      <w:bookmarkEnd w:id="1055"/>
      <w:bookmarkEnd w:id="1056"/>
      <w:bookmarkEnd w:id="1057"/>
    </w:p>
    <w:p w14:paraId="5F0FDDDA" w14:textId="782A8A87" w:rsidR="00CA3D4C" w:rsidRDefault="00904265" w:rsidP="00904265">
      <w:pPr>
        <w:rPr>
          <w:b/>
        </w:rPr>
      </w:pPr>
      <w:r w:rsidRPr="002C0B96">
        <w:t xml:space="preserve">Allemannsretten gjelder uavhengig av hvor mange som rir sammen og om dette skjer i kommersiell sammenheng. Det betyr at de som for eksempel driver med hesteturisme i utgangspunktet ikke trenger tillatelse av grunneier for å bruke utmarka. Samtidig heter det i </w:t>
      </w:r>
      <w:r w:rsidR="00BE574B">
        <w:lastRenderedPageBreak/>
        <w:t>f</w:t>
      </w:r>
      <w:r w:rsidRPr="002C0B96">
        <w:t xml:space="preserve">riluftsloven at den som ferdes på annen manns grunn skal vise ekstra aktsomhet når det er snakk om hyppig ferdsel. </w:t>
      </w:r>
      <w:r>
        <w:t>Ved organiserte aktiviteter og grupperidning må man være oppmerksom på at den samlede belastningen kan være et brudd på hensynsregelen i friluftsloven §11.</w:t>
      </w:r>
    </w:p>
    <w:p w14:paraId="294414D1" w14:textId="4560D053" w:rsidR="00CA3D4C" w:rsidRDefault="00904265" w:rsidP="00CB455E">
      <w:pPr>
        <w:pStyle w:val="Overskrift3"/>
      </w:pPr>
      <w:bookmarkStart w:id="1058" w:name="_Toc510636631"/>
      <w:bookmarkStart w:id="1059" w:name="_Toc513639306"/>
      <w:bookmarkStart w:id="1060" w:name="_Toc514154568"/>
      <w:bookmarkStart w:id="1061" w:name="_Toc514160111"/>
      <w:bookmarkStart w:id="1062" w:name="_Toc514825652"/>
      <w:r w:rsidRPr="00AC5404">
        <w:t>Lokale bestemmelser</w:t>
      </w:r>
      <w:bookmarkEnd w:id="1058"/>
      <w:bookmarkEnd w:id="1059"/>
      <w:bookmarkEnd w:id="1060"/>
      <w:bookmarkEnd w:id="1061"/>
      <w:bookmarkEnd w:id="1062"/>
    </w:p>
    <w:p w14:paraId="338DDABD" w14:textId="5A98BF50" w:rsidR="00DF0D07" w:rsidRDefault="00904265" w:rsidP="00904265">
      <w:r w:rsidRPr="002C0B96">
        <w:t xml:space="preserve">Kommunen kan lage lokale bestemmelser dersom ferdselen fører til ulempe for naturen, grunneieren </w:t>
      </w:r>
      <w:r w:rsidR="00BE574B">
        <w:t>e</w:t>
      </w:r>
      <w:r w:rsidRPr="002C0B96">
        <w:t>ller andre brukere. Grunneier eller kommune</w:t>
      </w:r>
      <w:r>
        <w:t>,</w:t>
      </w:r>
      <w:r w:rsidRPr="002C0B96">
        <w:t xml:space="preserve"> </w:t>
      </w:r>
      <w:r>
        <w:t xml:space="preserve">eller andre, </w:t>
      </w:r>
      <w:r w:rsidRPr="002C0B96">
        <w:t>kan ta initiativ til å få laget slike bestemmelser. For å unngå konflikter er det derfor viktig at alle hestefolk viser aktsomhet, og at de som er ansvarlige for kommersiell aktivitet tar et særlig ansvar for at bruken ikke fører til sk</w:t>
      </w:r>
      <w:r>
        <w:t>ader eller ulempe for andre. De lokale bestemmelsene</w:t>
      </w:r>
      <w:r w:rsidRPr="002C0B96">
        <w:t xml:space="preserve"> kan si noe om hvilke stier og veier som kan brukes til hest, og eventuelt begrense ferdselen visse deler av året. Kommunen har ikke anledning til å forby ridning over store deler av kommunens område. I områder der hestene fører til stor slitasje er det natu</w:t>
      </w:r>
      <w:r>
        <w:t>r</w:t>
      </w:r>
      <w:r w:rsidRPr="002C0B96">
        <w:t xml:space="preserve">lig at hestefolk og grunneiere avtaler fordeling av vedlikehold og reparasjoner av veier og stier der hester ferdes. Noen har også god erfaring med å lage egne stier som er </w:t>
      </w:r>
      <w:r w:rsidR="00916132">
        <w:t>tilrettelagt spesielt for hest</w:t>
      </w:r>
      <w:r w:rsidRPr="002C0B96">
        <w:t xml:space="preserve">. Det finnes mange eksempler fra ulike deler av landet der grunneiere har fått penger fra kulturlandskapsmidler i kommunen for å opparbeide ride- og </w:t>
      </w:r>
      <w:proofErr w:type="spellStart"/>
      <w:r w:rsidRPr="002C0B96">
        <w:t>kjørestier</w:t>
      </w:r>
      <w:proofErr w:type="spellEnd"/>
      <w:r w:rsidRPr="002C0B96">
        <w:t>.</w:t>
      </w:r>
    </w:p>
    <w:p w14:paraId="2E3CE14D" w14:textId="746F331B" w:rsidR="00904265" w:rsidRPr="007C4E16" w:rsidRDefault="00DF0D07" w:rsidP="00904265">
      <w:pPr>
        <w:rPr>
          <w:b/>
        </w:rPr>
      </w:pPr>
      <w:r>
        <w:t xml:space="preserve">På nettsiden </w:t>
      </w:r>
      <w:hyperlink r:id="rId120" w:history="1">
        <w:r w:rsidRPr="0059210A">
          <w:rPr>
            <w:rStyle w:val="Hyperkobling"/>
          </w:rPr>
          <w:t>Miljøkommune.no</w:t>
        </w:r>
      </w:hyperlink>
      <w:r>
        <w:t xml:space="preserve"> finnes informasjon </w:t>
      </w:r>
      <w:r w:rsidR="0059210A">
        <w:t>om allemannsretten og bl.a.</w:t>
      </w:r>
      <w:r>
        <w:t xml:space="preserve"> </w:t>
      </w:r>
      <w:hyperlink r:id="rId121" w:history="1">
        <w:r w:rsidRPr="00DF0D07">
          <w:rPr>
            <w:rStyle w:val="Hyperkobling"/>
          </w:rPr>
          <w:t>veileder</w:t>
        </w:r>
      </w:hyperlink>
      <w:r w:rsidR="0059210A">
        <w:t xml:space="preserve"> for</w:t>
      </w:r>
      <w:r>
        <w:t xml:space="preserve"> prosessen med å lage kommunale forskrifter om </w:t>
      </w:r>
      <w:r w:rsidR="0059210A">
        <w:t xml:space="preserve">regulering av </w:t>
      </w:r>
      <w:r>
        <w:t>ferdsel.</w:t>
      </w:r>
      <w:r w:rsidR="007C4E16">
        <w:t xml:space="preserve"> </w:t>
      </w:r>
      <w:r w:rsidR="007C4E16" w:rsidRPr="002C0B96">
        <w:t>Dersom hestefolk og grunneiere ikke kommer til enighet,</w:t>
      </w:r>
      <w:r w:rsidR="007C4E16">
        <w:t xml:space="preserve"> kan</w:t>
      </w:r>
      <w:r w:rsidR="007C4E16" w:rsidRPr="002C0B96">
        <w:t xml:space="preserve"> kom</w:t>
      </w:r>
      <w:r w:rsidR="00C325BB">
        <w:t>munen vurdere saken.</w:t>
      </w:r>
    </w:p>
    <w:tbl>
      <w:tblPr>
        <w:tblStyle w:val="StandardBoks"/>
        <w:tblW w:w="0" w:type="auto"/>
        <w:tblLook w:val="04A0" w:firstRow="1" w:lastRow="0" w:firstColumn="1" w:lastColumn="0" w:noHBand="0" w:noVBand="1"/>
      </w:tblPr>
      <w:tblGrid>
        <w:gridCol w:w="9062"/>
      </w:tblGrid>
      <w:tr w:rsidR="00904265" w:rsidRPr="00FA205D" w14:paraId="05BD7B35" w14:textId="77777777" w:rsidTr="00CA2F3C">
        <w:tc>
          <w:tcPr>
            <w:tcW w:w="9062" w:type="dxa"/>
          </w:tcPr>
          <w:p w14:paraId="709C1F29" w14:textId="77777777" w:rsidR="00904265" w:rsidRDefault="00904265" w:rsidP="00AD2898">
            <w:pPr>
              <w:rPr>
                <w:rFonts w:cs="Arial"/>
              </w:rPr>
            </w:pPr>
            <w:r>
              <w:rPr>
                <w:rFonts w:cs="Arial"/>
              </w:rPr>
              <w:t>Eksempler på lokale forskrifter:</w:t>
            </w:r>
          </w:p>
          <w:p w14:paraId="30646015" w14:textId="77777777" w:rsidR="00904265" w:rsidRDefault="00091E8E" w:rsidP="00AD2898">
            <w:pPr>
              <w:rPr>
                <w:rFonts w:cs="Arial"/>
              </w:rPr>
            </w:pPr>
            <w:hyperlink r:id="rId122" w:anchor="KAPITTEL_1" w:history="1">
              <w:r w:rsidR="00904265" w:rsidRPr="003913E8">
                <w:rPr>
                  <w:rStyle w:val="Hyperkobling"/>
                  <w:rFonts w:cs="Arial"/>
                </w:rPr>
                <w:t xml:space="preserve">Forskrift om regulering av ferdselen på Fritzøe Skogers eiendommer i Vestmarka, Larvik kommune, Vestfold  </w:t>
              </w:r>
            </w:hyperlink>
          </w:p>
          <w:p w14:paraId="3A6161DC" w14:textId="77777777" w:rsidR="00904265" w:rsidRDefault="00091E8E" w:rsidP="00AD2898">
            <w:pPr>
              <w:rPr>
                <w:rFonts w:cs="Arial"/>
              </w:rPr>
            </w:pPr>
            <w:hyperlink r:id="rId123" w:anchor="KAPITTEL_1" w:history="1">
              <w:r w:rsidR="00904265" w:rsidRPr="003913E8">
                <w:rPr>
                  <w:rStyle w:val="Hyperkobling"/>
                  <w:rFonts w:cs="Arial"/>
                </w:rPr>
                <w:t xml:space="preserve">Forskrift om begrensninger i bruk av sykkel, hest og telt mv. i </w:t>
              </w:r>
              <w:proofErr w:type="spellStart"/>
              <w:r w:rsidR="00904265" w:rsidRPr="003913E8">
                <w:rPr>
                  <w:rStyle w:val="Hyperkobling"/>
                  <w:rFonts w:cs="Arial"/>
                </w:rPr>
                <w:t>Fløyenområdet</w:t>
              </w:r>
              <w:proofErr w:type="spellEnd"/>
              <w:r w:rsidR="00904265" w:rsidRPr="003913E8">
                <w:rPr>
                  <w:rStyle w:val="Hyperkobling"/>
                  <w:rFonts w:cs="Arial"/>
                </w:rPr>
                <w:t xml:space="preserve">, Bergen kommune, Hordaland     </w:t>
              </w:r>
            </w:hyperlink>
            <w:r w:rsidR="00904265">
              <w:rPr>
                <w:rFonts w:cs="Arial"/>
              </w:rPr>
              <w:t xml:space="preserve"> </w:t>
            </w:r>
          </w:p>
          <w:p w14:paraId="15C6C698" w14:textId="155E159F" w:rsidR="00E81B3D" w:rsidRPr="00CB455E" w:rsidRDefault="00091E8E" w:rsidP="00AD2898">
            <w:pPr>
              <w:rPr>
                <w:rFonts w:cs="Arial"/>
                <w:lang w:val="nn-NO"/>
              </w:rPr>
            </w:pPr>
            <w:hyperlink r:id="rId124" w:history="1">
              <w:r w:rsidR="00E81B3D" w:rsidRPr="00CB455E">
                <w:rPr>
                  <w:rStyle w:val="Hyperkobling"/>
                  <w:lang w:val="nn-NO"/>
                </w:rPr>
                <w:t xml:space="preserve">Forskrift om </w:t>
              </w:r>
              <w:proofErr w:type="spellStart"/>
              <w:r w:rsidR="00E81B3D" w:rsidRPr="00CB455E">
                <w:rPr>
                  <w:rStyle w:val="Hyperkobling"/>
                  <w:lang w:val="nn-NO"/>
                </w:rPr>
                <w:t>ridning</w:t>
              </w:r>
              <w:proofErr w:type="spellEnd"/>
              <w:r w:rsidR="00E81B3D" w:rsidRPr="00CB455E">
                <w:rPr>
                  <w:rStyle w:val="Hyperkobling"/>
                  <w:lang w:val="nn-NO"/>
                </w:rPr>
                <w:t xml:space="preserve"> i Oslo kommunes </w:t>
              </w:r>
              <w:proofErr w:type="spellStart"/>
              <w:r w:rsidR="00E81B3D" w:rsidRPr="00CB455E">
                <w:rPr>
                  <w:rStyle w:val="Hyperkobling"/>
                  <w:lang w:val="nn-NO"/>
                </w:rPr>
                <w:t>skoger</w:t>
              </w:r>
              <w:proofErr w:type="spellEnd"/>
              <w:r w:rsidR="00E81B3D" w:rsidRPr="00CB455E">
                <w:rPr>
                  <w:rStyle w:val="Hyperkobling"/>
                  <w:lang w:val="nn-NO"/>
                </w:rPr>
                <w:t>, Oslo</w:t>
              </w:r>
            </w:hyperlink>
          </w:p>
        </w:tc>
      </w:tr>
    </w:tbl>
    <w:p w14:paraId="4B3A4CE2" w14:textId="08F567C7" w:rsidR="0014790C" w:rsidRDefault="0014790C" w:rsidP="00CA2F3C">
      <w:bookmarkStart w:id="1063" w:name="_Toc510636632"/>
      <w:r>
        <w:rPr>
          <w:noProof/>
        </w:rPr>
        <w:lastRenderedPageBreak/>
        <w:drawing>
          <wp:inline distT="0" distB="0" distL="0" distR="0" wp14:anchorId="1521424A" wp14:editId="16D22D61">
            <wp:extent cx="5719445" cy="4066404"/>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8827854_10155051901576537_5551615433069823892_o.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32990" cy="4076034"/>
                    </a:xfrm>
                    <a:prstGeom prst="rect">
                      <a:avLst/>
                    </a:prstGeom>
                  </pic:spPr>
                </pic:pic>
              </a:graphicData>
            </a:graphic>
          </wp:inline>
        </w:drawing>
      </w:r>
    </w:p>
    <w:p w14:paraId="72AE3F51" w14:textId="48DD44E3" w:rsidR="0014790C" w:rsidRPr="00CA2F3C" w:rsidRDefault="0014790C" w:rsidP="00CA2F3C">
      <w:pPr>
        <w:pStyle w:val="Kilde"/>
        <w:rPr>
          <w:rStyle w:val="kursiv"/>
        </w:rPr>
      </w:pPr>
      <w:r w:rsidRPr="00CA2F3C">
        <w:rPr>
          <w:rStyle w:val="kursiv"/>
        </w:rPr>
        <w:t xml:space="preserve">(Foto: Sissel </w:t>
      </w:r>
      <w:proofErr w:type="spellStart"/>
      <w:r w:rsidRPr="00CA2F3C">
        <w:rPr>
          <w:rStyle w:val="kursiv"/>
        </w:rPr>
        <w:t>Heigre</w:t>
      </w:r>
      <w:proofErr w:type="spellEnd"/>
      <w:r w:rsidRPr="00CA2F3C">
        <w:rPr>
          <w:rStyle w:val="kursiv"/>
        </w:rPr>
        <w:t>)</w:t>
      </w:r>
    </w:p>
    <w:p w14:paraId="2A9555A1" w14:textId="2464D489" w:rsidR="00904265" w:rsidRDefault="00904265" w:rsidP="00CB455E">
      <w:pPr>
        <w:pStyle w:val="Overskrift3"/>
      </w:pPr>
      <w:bookmarkStart w:id="1064" w:name="_Toc513639307"/>
      <w:bookmarkStart w:id="1065" w:name="_Toc514154569"/>
      <w:bookmarkStart w:id="1066" w:name="_Toc514160112"/>
      <w:bookmarkStart w:id="1067" w:name="_Toc514825653"/>
      <w:r w:rsidRPr="00AC5404">
        <w:t>Forskjell på å ri og kjøre</w:t>
      </w:r>
      <w:bookmarkEnd w:id="1063"/>
      <w:bookmarkEnd w:id="1064"/>
      <w:bookmarkEnd w:id="1065"/>
      <w:bookmarkEnd w:id="1066"/>
      <w:bookmarkEnd w:id="1067"/>
    </w:p>
    <w:p w14:paraId="37527DF4" w14:textId="77777777" w:rsidR="007C4E16" w:rsidRDefault="00904265" w:rsidP="00904265">
      <w:pPr>
        <w:rPr>
          <w:rFonts w:cs="Arial"/>
        </w:rPr>
      </w:pPr>
      <w:r w:rsidRPr="002C0B96">
        <w:rPr>
          <w:rFonts w:cs="Arial"/>
        </w:rPr>
        <w:t>Den som ferdes med hest på andres grunn må kjenne til at loven skiller mellom å ri/kløve og å kjøre med hest. I utgangspunktet er det lov å kjøre med hest på privat vei som ligger i utmark. En grunneier har imidlertid lov til å forby hest og vogn på sin private vei.</w:t>
      </w:r>
      <w:r>
        <w:rPr>
          <w:rFonts w:cs="Arial"/>
        </w:rPr>
        <w:t xml:space="preserve"> Hestefolk bør derfor være oppmerksom på skilting langs </w:t>
      </w:r>
      <w:r w:rsidRPr="002C0B96">
        <w:rPr>
          <w:rFonts w:cs="Arial"/>
        </w:rPr>
        <w:t>veier</w:t>
      </w:r>
      <w:r>
        <w:rPr>
          <w:rFonts w:cs="Arial"/>
        </w:rPr>
        <w:t xml:space="preserve"> i utmarka</w:t>
      </w:r>
      <w:r w:rsidRPr="002C0B96">
        <w:rPr>
          <w:rFonts w:cs="Arial"/>
        </w:rPr>
        <w:t>. Igjen er det lurt å ta kontakt med grunneieren på forhånd dersom man ønsker å kjøre regelmessig med hest på en privat vei. Kjøring med hest på private veier i innmarka er ikke tillatt. Det er likevel fullt mulig å ta kontakt med den som eier den pri</w:t>
      </w:r>
      <w:r>
        <w:rPr>
          <w:rFonts w:cs="Arial"/>
        </w:rPr>
        <w:t>vate veien og spørre om lov.</w:t>
      </w:r>
    </w:p>
    <w:p w14:paraId="3E02B929" w14:textId="670EA165" w:rsidR="00904265" w:rsidRPr="00B161D6" w:rsidRDefault="00904265" w:rsidP="00904265">
      <w:pPr>
        <w:rPr>
          <w:rFonts w:cs="Arial"/>
          <w:b/>
        </w:rPr>
      </w:pPr>
      <w:r>
        <w:rPr>
          <w:rFonts w:cs="Arial"/>
        </w:rPr>
        <w:t>V</w:t>
      </w:r>
      <w:r w:rsidRPr="002C0B96">
        <w:rPr>
          <w:rFonts w:cs="Arial"/>
        </w:rPr>
        <w:t>erna områder o</w:t>
      </w:r>
      <w:r>
        <w:rPr>
          <w:rFonts w:cs="Arial"/>
        </w:rPr>
        <w:t xml:space="preserve">g nasjonalparker </w:t>
      </w:r>
      <w:r w:rsidRPr="002C0B96">
        <w:rPr>
          <w:rFonts w:cs="Arial"/>
        </w:rPr>
        <w:t>kan i noen tilfeller være sårbare og i</w:t>
      </w:r>
      <w:r>
        <w:rPr>
          <w:rFonts w:cs="Arial"/>
        </w:rPr>
        <w:t>kke egnet for ferdsel med hest. Fylkesmannen og Miljødirektoratet har oversikt over hvilke områder dette gjelder.</w:t>
      </w:r>
    </w:p>
    <w:p w14:paraId="5F9606BF" w14:textId="3ADE837D" w:rsidR="00CA3D4C" w:rsidRDefault="00904265" w:rsidP="00904265">
      <w:pPr>
        <w:rPr>
          <w:rFonts w:cs="Arial"/>
          <w:b/>
        </w:rPr>
      </w:pPr>
      <w:r w:rsidRPr="002C0B96">
        <w:rPr>
          <w:rFonts w:cs="Arial"/>
        </w:rPr>
        <w:t>Grunneieren har ikke lov til å sette opp skilt som forbyr hestetrafikk og annen ferdsel i områder der allemannsretten gjelder. Det er kommunen sitt ansvar å påse at det ikke settes opp ulovlige skilter eller andre stengsler som hindrer allmen</w:t>
      </w:r>
      <w:r>
        <w:rPr>
          <w:rFonts w:cs="Arial"/>
        </w:rPr>
        <w:t>n</w:t>
      </w:r>
      <w:r w:rsidRPr="002C0B96">
        <w:rPr>
          <w:rFonts w:cs="Arial"/>
        </w:rPr>
        <w:t xml:space="preserve"> ferdsel.</w:t>
      </w:r>
    </w:p>
    <w:p w14:paraId="7217914D" w14:textId="24BA6444" w:rsidR="00CA3D4C" w:rsidRDefault="00904265" w:rsidP="00CB455E">
      <w:pPr>
        <w:pStyle w:val="Overskrift3"/>
      </w:pPr>
      <w:bookmarkStart w:id="1068" w:name="_Toc510636633"/>
      <w:bookmarkStart w:id="1069" w:name="_Toc513639308"/>
      <w:bookmarkStart w:id="1070" w:name="_Toc514154570"/>
      <w:bookmarkStart w:id="1071" w:name="_Toc514160113"/>
      <w:bookmarkStart w:id="1072" w:name="_Toc514825654"/>
      <w:r w:rsidRPr="000C2A59">
        <w:t>Hva kan kommunen gjøre?</w:t>
      </w:r>
      <w:bookmarkEnd w:id="1068"/>
      <w:bookmarkEnd w:id="1069"/>
      <w:bookmarkEnd w:id="1070"/>
      <w:bookmarkEnd w:id="1071"/>
      <w:bookmarkEnd w:id="1072"/>
    </w:p>
    <w:p w14:paraId="1FFCA888" w14:textId="1EA496B0" w:rsidR="0014790C" w:rsidRDefault="00904265" w:rsidP="00904265">
      <w:pPr>
        <w:rPr>
          <w:rFonts w:cs="Arial"/>
        </w:rPr>
      </w:pPr>
      <w:r>
        <w:rPr>
          <w:rFonts w:cs="Arial"/>
        </w:rPr>
        <w:t xml:space="preserve">Kommunen kan med fordel kartlegge hvor hestene befinner seg, og særlig være klar over områder der det er mange hester. Hesteaktivitetene i kommunen bør integreres i kommuneplanleggingen for å finne gode løsninger og komme i forkant av mulige konflikter. Kommunen bør også engasjere seg i å utforme retningslinjer for ferdsel med hest der det er fornuftig, og gjøre dette i samarbeid med tillitsvalgte for hestefolk og grunneiere. </w:t>
      </w:r>
      <w:r w:rsidR="002202CD">
        <w:rPr>
          <w:rFonts w:cs="Arial"/>
        </w:rPr>
        <w:t>D</w:t>
      </w:r>
      <w:r w:rsidR="004A6FA8">
        <w:rPr>
          <w:rFonts w:cs="Arial"/>
        </w:rPr>
        <w:t xml:space="preserve">et kan </w:t>
      </w:r>
      <w:r w:rsidR="002202CD">
        <w:rPr>
          <w:rFonts w:cs="Arial"/>
        </w:rPr>
        <w:t xml:space="preserve">også </w:t>
      </w:r>
      <w:r w:rsidR="004A6FA8">
        <w:rPr>
          <w:rFonts w:cs="Arial"/>
        </w:rPr>
        <w:t xml:space="preserve">være </w:t>
      </w:r>
      <w:r w:rsidR="002202CD">
        <w:rPr>
          <w:rFonts w:cs="Arial"/>
        </w:rPr>
        <w:t>lurt å involvere andre brukergrupper av løyper og stier, for eksempel</w:t>
      </w:r>
      <w:r w:rsidR="004A6FA8">
        <w:rPr>
          <w:rFonts w:cs="Arial"/>
        </w:rPr>
        <w:t xml:space="preserve"> lokale </w:t>
      </w:r>
      <w:r w:rsidR="004A6FA8">
        <w:rPr>
          <w:rFonts w:cs="Arial"/>
        </w:rPr>
        <w:lastRenderedPageBreak/>
        <w:t xml:space="preserve">idrettslag. Det kan f.eks. bli behov for å dele opp bruken av løypenett. </w:t>
      </w:r>
      <w:r w:rsidR="006C07AF">
        <w:rPr>
          <w:rFonts w:cs="Arial"/>
        </w:rPr>
        <w:t xml:space="preserve">Løyper og stier </w:t>
      </w:r>
      <w:r w:rsidR="0080227E">
        <w:rPr>
          <w:rFonts w:cs="Arial"/>
        </w:rPr>
        <w:t xml:space="preserve">som er tilrettelagt for hest </w:t>
      </w:r>
      <w:r w:rsidR="006C07AF">
        <w:rPr>
          <w:rFonts w:cs="Arial"/>
        </w:rPr>
        <w:t>bør innarbeides i kart, og</w:t>
      </w:r>
      <w:r w:rsidR="00C325BB">
        <w:rPr>
          <w:rFonts w:cs="Arial"/>
        </w:rPr>
        <w:t>så på tvers av kommunegrenser.</w:t>
      </w:r>
    </w:p>
    <w:p w14:paraId="0986322A" w14:textId="6F7B0170" w:rsidR="00904265" w:rsidRDefault="00CD0815" w:rsidP="00904265">
      <w:pPr>
        <w:rPr>
          <w:rFonts w:cs="Arial"/>
        </w:rPr>
      </w:pPr>
      <w:r w:rsidRPr="00CC292C">
        <w:t>Et sammenhengende nettverk av ridest</w:t>
      </w:r>
      <w:r>
        <w:t xml:space="preserve">ier i og mellom kommunene, </w:t>
      </w:r>
      <w:r w:rsidRPr="00CC292C">
        <w:t>kan bl.a. legge til rette for virksomhet som Bed &amp; Box, hvor man rir fra hytte til hytte og også får fasiliteter for hesten på hytta. Der ridende og gående har samme rett til ferdsel bør dette skiltes/merkes for å unngå konflikter</w:t>
      </w:r>
      <w:r>
        <w:t>.</w:t>
      </w:r>
      <w:r w:rsidRPr="00CC292C">
        <w:t xml:space="preserve"> I kommunal og fylkeskommunal utarbeidelse og revisjon av sti- og løypeplaner, bør ridestier inkluderes.</w:t>
      </w:r>
    </w:p>
    <w:tbl>
      <w:tblPr>
        <w:tblStyle w:val="StandardBoks"/>
        <w:tblW w:w="0" w:type="auto"/>
        <w:tblLook w:val="04A0" w:firstRow="1" w:lastRow="0" w:firstColumn="1" w:lastColumn="0" w:noHBand="0" w:noVBand="1"/>
      </w:tblPr>
      <w:tblGrid>
        <w:gridCol w:w="9062"/>
      </w:tblGrid>
      <w:tr w:rsidR="00904265" w14:paraId="1DE247C8" w14:textId="77777777" w:rsidTr="00CA2F3C">
        <w:tc>
          <w:tcPr>
            <w:tcW w:w="9062" w:type="dxa"/>
          </w:tcPr>
          <w:p w14:paraId="7C3F27AE" w14:textId="77777777" w:rsidR="00904265" w:rsidRDefault="00904265" w:rsidP="00AD2898">
            <w:r>
              <w:t xml:space="preserve">Prosjektet Hest som næring i Drammensregionen diskuterte utfordringer rundt ferdsel med hest, og kom frem til en rekke anbefalinger om tiltak til kommunene. </w:t>
            </w:r>
            <w:hyperlink r:id="rId126" w:history="1">
              <w:r w:rsidRPr="00ED5B73">
                <w:rPr>
                  <w:rStyle w:val="Hyperkobling"/>
                </w:rPr>
                <w:t>Rapporten</w:t>
              </w:r>
            </w:hyperlink>
            <w:r>
              <w:t xml:space="preserve"> inneholder også referanser til hva som er gjort en rekke steder i landet. Det ble også laget et </w:t>
            </w:r>
            <w:hyperlink r:id="rId127" w:history="1">
              <w:r w:rsidRPr="0008302A">
                <w:rPr>
                  <w:rStyle w:val="Hyperkobling"/>
                </w:rPr>
                <w:t>informasjonsark</w:t>
              </w:r>
            </w:hyperlink>
            <w:r>
              <w:t>, rettet mot hestefolk, om turridning med hest.</w:t>
            </w:r>
          </w:p>
        </w:tc>
      </w:tr>
    </w:tbl>
    <w:p w14:paraId="0CE88A04" w14:textId="77777777" w:rsidR="00904265" w:rsidRDefault="00904265" w:rsidP="00077ED2">
      <w:pPr>
        <w:spacing w:after="0"/>
      </w:pPr>
    </w:p>
    <w:tbl>
      <w:tblPr>
        <w:tblStyle w:val="StandardBoks"/>
        <w:tblW w:w="0" w:type="auto"/>
        <w:tblLook w:val="04A0" w:firstRow="1" w:lastRow="0" w:firstColumn="1" w:lastColumn="0" w:noHBand="0" w:noVBand="1"/>
      </w:tblPr>
      <w:tblGrid>
        <w:gridCol w:w="9062"/>
      </w:tblGrid>
      <w:tr w:rsidR="000C3C98" w14:paraId="37F1122C" w14:textId="77777777" w:rsidTr="00CA2F3C">
        <w:tc>
          <w:tcPr>
            <w:tcW w:w="9062" w:type="dxa"/>
          </w:tcPr>
          <w:p w14:paraId="08C63BCE" w14:textId="5EEF452F" w:rsidR="000C3C98" w:rsidRDefault="000C3C98">
            <w:pPr>
              <w:rPr>
                <w:rFonts w:cs="Arial"/>
              </w:rPr>
            </w:pPr>
            <w:r w:rsidRPr="000C3C98">
              <w:rPr>
                <w:rFonts w:cs="Arial"/>
              </w:rPr>
              <w:t xml:space="preserve">Ørland Kommune har laget </w:t>
            </w:r>
            <w:r>
              <w:rPr>
                <w:rFonts w:cs="Arial"/>
              </w:rPr>
              <w:t xml:space="preserve">fine </w:t>
            </w:r>
            <w:hyperlink r:id="rId128" w:history="1">
              <w:r w:rsidRPr="000C3C98">
                <w:rPr>
                  <w:rStyle w:val="Hyperkobling"/>
                  <w:rFonts w:cs="Arial"/>
                </w:rPr>
                <w:t>turveier på Ørlandet</w:t>
              </w:r>
            </w:hyperlink>
            <w:r w:rsidRPr="000C3C98">
              <w:rPr>
                <w:rFonts w:cs="Arial"/>
              </w:rPr>
              <w:t>. Disse tu</w:t>
            </w:r>
            <w:r>
              <w:rPr>
                <w:rFonts w:cs="Arial"/>
              </w:rPr>
              <w:t xml:space="preserve">rveiene skal være et tilbud til </w:t>
            </w:r>
            <w:r w:rsidRPr="000C3C98">
              <w:rPr>
                <w:rFonts w:cs="Arial"/>
              </w:rPr>
              <w:t>alle</w:t>
            </w:r>
            <w:r>
              <w:rPr>
                <w:rFonts w:cs="Arial"/>
              </w:rPr>
              <w:t xml:space="preserve">, og gjelder også ferdsel med hest. </w:t>
            </w:r>
            <w:r w:rsidRPr="000C3C98">
              <w:rPr>
                <w:rFonts w:cs="Arial"/>
              </w:rPr>
              <w:t>Ørland Kommune og hestefolket har hatt flere møter for å komme til en enighet om bruk av turveiene.</w:t>
            </w:r>
            <w:r>
              <w:rPr>
                <w:rFonts w:cs="Arial"/>
              </w:rPr>
              <w:t xml:space="preserve"> </w:t>
            </w:r>
          </w:p>
        </w:tc>
      </w:tr>
    </w:tbl>
    <w:p w14:paraId="340666EF" w14:textId="3440B3CF" w:rsidR="0014790C" w:rsidRDefault="000561F7" w:rsidP="00077ED2">
      <w:pPr>
        <w:spacing w:before="240"/>
      </w:pPr>
      <w:bookmarkStart w:id="1073" w:name="_Toc508957588"/>
      <w:bookmarkStart w:id="1074" w:name="_Toc508975257"/>
      <w:bookmarkStart w:id="1075" w:name="_Toc509400819"/>
      <w:bookmarkStart w:id="1076" w:name="_Toc509403950"/>
      <w:bookmarkStart w:id="1077" w:name="_Toc510636634"/>
      <w:bookmarkStart w:id="1078" w:name="_Toc505330840"/>
      <w:bookmarkEnd w:id="1073"/>
      <w:bookmarkEnd w:id="1074"/>
      <w:bookmarkEnd w:id="1075"/>
      <w:bookmarkEnd w:id="1076"/>
      <w:r>
        <w:rPr>
          <w:noProof/>
        </w:rPr>
        <w:drawing>
          <wp:inline distT="0" distB="0" distL="0" distR="0" wp14:anchorId="5E8064B5" wp14:editId="2FBF1B26">
            <wp:extent cx="5719445" cy="4221495"/>
            <wp:effectExtent l="0" t="0" r="0" b="762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19025283_10155051911001537_5956338695039912431_o.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33285" cy="4231710"/>
                    </a:xfrm>
                    <a:prstGeom prst="rect">
                      <a:avLst/>
                    </a:prstGeom>
                  </pic:spPr>
                </pic:pic>
              </a:graphicData>
            </a:graphic>
          </wp:inline>
        </w:drawing>
      </w:r>
    </w:p>
    <w:p w14:paraId="7C2AA8B2" w14:textId="283F9012" w:rsidR="000561F7" w:rsidRPr="00CA2F3C" w:rsidRDefault="000561F7" w:rsidP="00CA2F3C">
      <w:pPr>
        <w:pStyle w:val="Kilde"/>
        <w:rPr>
          <w:rStyle w:val="kursiv"/>
        </w:rPr>
      </w:pPr>
      <w:r w:rsidRPr="00CA2F3C">
        <w:rPr>
          <w:rStyle w:val="kursiv"/>
        </w:rPr>
        <w:t xml:space="preserve">(Foto: Sissel </w:t>
      </w:r>
      <w:proofErr w:type="spellStart"/>
      <w:r w:rsidRPr="00CA2F3C">
        <w:rPr>
          <w:rStyle w:val="kursiv"/>
        </w:rPr>
        <w:t>Heigre</w:t>
      </w:r>
      <w:proofErr w:type="spellEnd"/>
      <w:r w:rsidRPr="00CA2F3C">
        <w:rPr>
          <w:rStyle w:val="kursiv"/>
        </w:rPr>
        <w:t>)</w:t>
      </w:r>
    </w:p>
    <w:p w14:paraId="5F393364" w14:textId="712BAFDB" w:rsidR="00F56ED8" w:rsidRDefault="00F56ED8" w:rsidP="00CB455E">
      <w:pPr>
        <w:pStyle w:val="Overskrift3"/>
      </w:pPr>
      <w:bookmarkStart w:id="1079" w:name="_Toc513639309"/>
      <w:bookmarkStart w:id="1080" w:name="_Toc514154571"/>
      <w:bookmarkStart w:id="1081" w:name="_Toc514160114"/>
      <w:bookmarkStart w:id="1082" w:name="_Toc514825655"/>
      <w:r>
        <w:lastRenderedPageBreak/>
        <w:t>Verneområder, nasjonalparker</w:t>
      </w:r>
      <w:bookmarkEnd w:id="1077"/>
      <w:bookmarkEnd w:id="1079"/>
      <w:bookmarkEnd w:id="1080"/>
      <w:bookmarkEnd w:id="1081"/>
      <w:bookmarkEnd w:id="1082"/>
      <w:r>
        <w:t xml:space="preserve"> </w:t>
      </w:r>
      <w:bookmarkEnd w:id="1078"/>
    </w:p>
    <w:p w14:paraId="30756C01" w14:textId="4A73D26F" w:rsidR="00F56ED8" w:rsidRDefault="00F56ED8" w:rsidP="00F56ED8">
      <w:r w:rsidRPr="00F35B99">
        <w:t>Det følger av naturmangfoldloven at saksbehandlingen i vernesaker skal legge til rette for best mulig samarbeid med grunneiere, rettighetshavere, berørte næringsinteresser og representanter for lokalbefolkningen.</w:t>
      </w:r>
    </w:p>
    <w:p w14:paraId="23BD32B0" w14:textId="08207762" w:rsidR="00F56ED8" w:rsidRDefault="00F56ED8" w:rsidP="00F56ED8">
      <w:r>
        <w:t xml:space="preserve">Miljødirektoratet har gitt ut en </w:t>
      </w:r>
      <w:hyperlink r:id="rId130" w:history="1">
        <w:r w:rsidRPr="00F35B99">
          <w:rPr>
            <w:rStyle w:val="Hyperkobling"/>
          </w:rPr>
          <w:t>veileder</w:t>
        </w:r>
      </w:hyperlink>
      <w:r>
        <w:t xml:space="preserve"> om oppre</w:t>
      </w:r>
      <w:r w:rsidRPr="00F35B99">
        <w:t>ttelse av verneområder etter naturmangfoldloven</w:t>
      </w:r>
      <w:r>
        <w:t xml:space="preserve">. </w:t>
      </w:r>
      <w:r w:rsidRPr="00F35B99">
        <w:t xml:space="preserve">Veilederen inneholder en omtale av de ulike verneformene ved områdevern etter naturmangfoldloven </w:t>
      </w:r>
      <w:proofErr w:type="spellStart"/>
      <w:r w:rsidRPr="00F35B99">
        <w:t>kap</w:t>
      </w:r>
      <w:proofErr w:type="spellEnd"/>
      <w:r w:rsidRPr="00F35B99">
        <w:t>. V, og saksbehandlingsregler ved opprettelse av verneområder.</w:t>
      </w:r>
    </w:p>
    <w:p w14:paraId="2C4E58FD" w14:textId="5A061D01" w:rsidR="00F56ED8" w:rsidRDefault="00F56ED8" w:rsidP="00F56ED8">
      <w:r>
        <w:t xml:space="preserve">Av </w:t>
      </w:r>
      <w:r w:rsidR="00AD2213">
        <w:t>Miljødirektoratets veileder</w:t>
      </w:r>
      <w:r>
        <w:t xml:space="preserve"> fremgår det bl.a. at:</w:t>
      </w:r>
    </w:p>
    <w:p w14:paraId="54B8AD96" w14:textId="77777777" w:rsidR="00F56ED8" w:rsidRDefault="00F56ED8" w:rsidP="008B12F2">
      <w:pPr>
        <w:pStyle w:val="Listeavsnitt"/>
        <w:numPr>
          <w:ilvl w:val="0"/>
          <w:numId w:val="23"/>
        </w:numPr>
      </w:pPr>
      <w:r>
        <w:t>I verneområder vil ferdsel med hest kunne reguleres dersom det er nødvendig av hensyn til verneformålet.</w:t>
      </w:r>
    </w:p>
    <w:p w14:paraId="4BE83EDD" w14:textId="076114F2" w:rsidR="00F56ED8" w:rsidRDefault="00F56ED8" w:rsidP="008B12F2">
      <w:pPr>
        <w:pStyle w:val="Listeavsnitt"/>
        <w:numPr>
          <w:ilvl w:val="0"/>
          <w:numId w:val="23"/>
        </w:numPr>
      </w:pPr>
      <w:r>
        <w:t>I n</w:t>
      </w:r>
      <w:r w:rsidRPr="00802738">
        <w:t>aturreservater vil det variere om det bør legges restriksjoner på bruk av hest. Dersom det er eksisterende veier i området</w:t>
      </w:r>
      <w:r w:rsidR="00BD35DA">
        <w:t>,</w:t>
      </w:r>
      <w:r w:rsidRPr="00802738">
        <w:t xml:space="preserve"> kan det være aktuelt å tillate bruk av hest og kjerre og ridning på eksisterende veger og/eller stier.</w:t>
      </w:r>
    </w:p>
    <w:p w14:paraId="27C0894A" w14:textId="77777777" w:rsidR="00F56ED8" w:rsidRDefault="00F56ED8" w:rsidP="008B12F2">
      <w:pPr>
        <w:pStyle w:val="Listeavsnitt"/>
        <w:numPr>
          <w:ilvl w:val="0"/>
          <w:numId w:val="23"/>
        </w:numPr>
      </w:pPr>
      <w:r w:rsidRPr="00802738">
        <w:t>Hvilken type organisert ferdsel som kan skade naturmiljøet, må vurderes konkret for hver enkelt nasjonalpark, med vekt på verneformålet og ordlyden i bestemmelsene om organisert ferdsel. Om en virksomhet er av kommersiell karakter er ikke av betydning for vurderingen, det er virksomhetens virkning på verneverdiene som er avgjørende.</w:t>
      </w:r>
    </w:p>
    <w:p w14:paraId="205FB008" w14:textId="77777777" w:rsidR="00F56ED8" w:rsidRDefault="00F56ED8" w:rsidP="008B12F2">
      <w:pPr>
        <w:pStyle w:val="Listeavsnitt"/>
        <w:numPr>
          <w:ilvl w:val="0"/>
          <w:numId w:val="23"/>
        </w:numPr>
      </w:pPr>
      <w:r w:rsidRPr="00802738">
        <w:t>Enkeltpersoners bruk av hest skal være tillatt</w:t>
      </w:r>
      <w:r>
        <w:t xml:space="preserve"> i landskapsvernområder og nasjonalparker</w:t>
      </w:r>
      <w:r w:rsidRPr="00802738">
        <w:t>. Organisert bruk av hest skal normalt være tillatt på veier, samt traseer og områder som er godkjent for slik bruk i forvaltningsplanen. Aktuelle traseer og eventuelt områder skal således angis i forvaltningsplan. Organisert bruk av hest utenfor veg og slike angitte traseer skal da være søknadspliktig. Det er særlig hensynet til markslitasje som gjør det nødvendig å legge restriksjoner på denne typen organisert virksomhet.</w:t>
      </w:r>
    </w:p>
    <w:p w14:paraId="5212EA8D" w14:textId="7DDDA98C" w:rsidR="00F56ED8" w:rsidRDefault="00F56ED8" w:rsidP="008B12F2">
      <w:pPr>
        <w:pStyle w:val="Listeavsnitt"/>
        <w:numPr>
          <w:ilvl w:val="0"/>
          <w:numId w:val="23"/>
        </w:numPr>
        <w:rPr>
          <w:rFonts w:cs="Arial"/>
        </w:rPr>
      </w:pPr>
      <w:r w:rsidRPr="00991910">
        <w:t>Friluf</w:t>
      </w:r>
      <w:r>
        <w:t>tslivs- og reiselivsaktiviteter</w:t>
      </w:r>
      <w:r w:rsidRPr="00991910">
        <w:t xml:space="preserve"> er gjerne de samme, eller de er ganske like. Reguleringer som er drøftet under omtalen av</w:t>
      </w:r>
      <w:r>
        <w:t xml:space="preserve"> friluftsliv</w:t>
      </w:r>
      <w:r w:rsidRPr="00991910">
        <w:t xml:space="preserve">, </w:t>
      </w:r>
      <w:r>
        <w:t xml:space="preserve">som </w:t>
      </w:r>
      <w:r w:rsidRPr="00991910">
        <w:t>bruk av hest</w:t>
      </w:r>
      <w:r>
        <w:t>,</w:t>
      </w:r>
      <w:r w:rsidRPr="00991910">
        <w:t xml:space="preserve"> vil derfor også gjelde for reiselivet. Som utgangspunkt kan veier, stier og løyper i verneområdene benyttes i forbindelse med reiselivsaktiviteter. Guidede turer med større grupper regnes som organisert ferdsel</w:t>
      </w:r>
      <w:r>
        <w:t>.</w:t>
      </w:r>
    </w:p>
    <w:tbl>
      <w:tblPr>
        <w:tblStyle w:val="StandardBoks"/>
        <w:tblW w:w="0" w:type="auto"/>
        <w:tblLook w:val="04A0" w:firstRow="1" w:lastRow="0" w:firstColumn="1" w:lastColumn="0" w:noHBand="0" w:noVBand="1"/>
      </w:tblPr>
      <w:tblGrid>
        <w:gridCol w:w="9062"/>
      </w:tblGrid>
      <w:tr w:rsidR="00F56ED8" w14:paraId="6CE750CA" w14:textId="77777777" w:rsidTr="00CA2F3C">
        <w:tc>
          <w:tcPr>
            <w:tcW w:w="9062" w:type="dxa"/>
          </w:tcPr>
          <w:p w14:paraId="7E004F18" w14:textId="350EDB26" w:rsidR="00F56ED8" w:rsidRDefault="00F56ED8" w:rsidP="00F56ED8">
            <w:pPr>
              <w:rPr>
                <w:rFonts w:cs="Arial"/>
              </w:rPr>
            </w:pPr>
            <w:r>
              <w:rPr>
                <w:rFonts w:cs="Arial"/>
              </w:rPr>
              <w:t xml:space="preserve">Et eksempel på regulering av ferdsel med hest i forbindelse med vern av naturområder er </w:t>
            </w:r>
            <w:hyperlink r:id="rId131" w:anchor="document/MV/forskrift/2003-12-12-1675?searchResultContext=1927" w:history="1">
              <w:r w:rsidRPr="00FB4C47">
                <w:rPr>
                  <w:rStyle w:val="Hyperkobling"/>
                  <w:rFonts w:cs="Arial"/>
                </w:rPr>
                <w:t xml:space="preserve">Forskrift om vern av Jærstrendene landskapsvernområde med </w:t>
              </w:r>
              <w:proofErr w:type="spellStart"/>
              <w:r w:rsidRPr="00FB4C47">
                <w:rPr>
                  <w:rStyle w:val="Hyperkobling"/>
                  <w:rFonts w:cs="Arial"/>
                </w:rPr>
                <w:t>biotopfredingar</w:t>
              </w:r>
              <w:proofErr w:type="spellEnd"/>
              <w:r w:rsidRPr="00FB4C47">
                <w:rPr>
                  <w:rStyle w:val="Hyperkobling"/>
                  <w:rFonts w:cs="Arial"/>
                </w:rPr>
                <w:t xml:space="preserve"> og naturminne i Randaberg, Sola, Klepp og Hå </w:t>
              </w:r>
              <w:proofErr w:type="spellStart"/>
              <w:r w:rsidRPr="00FB4C47">
                <w:rPr>
                  <w:rStyle w:val="Hyperkobling"/>
                  <w:rFonts w:cs="Arial"/>
                </w:rPr>
                <w:t>kommunar</w:t>
              </w:r>
              <w:proofErr w:type="spellEnd"/>
              <w:r w:rsidRPr="00FB4C47">
                <w:rPr>
                  <w:rStyle w:val="Hyperkobling"/>
                  <w:rFonts w:cs="Arial"/>
                </w:rPr>
                <w:t>, Rogaland.</w:t>
              </w:r>
            </w:hyperlink>
          </w:p>
        </w:tc>
      </w:tr>
    </w:tbl>
    <w:p w14:paraId="79164494" w14:textId="434DCE3A" w:rsidR="00CA3D4C" w:rsidRPr="0012408A" w:rsidRDefault="00904265" w:rsidP="00CB455E">
      <w:pPr>
        <w:pStyle w:val="Overskrift2"/>
      </w:pPr>
      <w:bookmarkStart w:id="1083" w:name="_Toc510636635"/>
      <w:bookmarkStart w:id="1084" w:name="_Toc513639310"/>
      <w:bookmarkStart w:id="1085" w:name="_Toc514154572"/>
      <w:bookmarkStart w:id="1086" w:name="_Toc514160115"/>
      <w:bookmarkStart w:id="1087" w:name="_Toc514825656"/>
      <w:r w:rsidRPr="007134F9">
        <w:t>Hest i trafikken</w:t>
      </w:r>
      <w:bookmarkEnd w:id="1083"/>
      <w:bookmarkEnd w:id="1084"/>
      <w:bookmarkEnd w:id="1085"/>
      <w:bookmarkEnd w:id="1086"/>
      <w:bookmarkEnd w:id="1087"/>
    </w:p>
    <w:p w14:paraId="31FA14CF" w14:textId="4E702B90" w:rsidR="00794B2B" w:rsidRDefault="00904265" w:rsidP="00904265">
      <w:pPr>
        <w:rPr>
          <w:rFonts w:cs="Arial"/>
        </w:rPr>
      </w:pPr>
      <w:r w:rsidRPr="000E6423">
        <w:rPr>
          <w:rFonts w:cs="Arial"/>
        </w:rPr>
        <w:t>Tallet på hest er bortimot seksdoblet de siste 50 år.</w:t>
      </w:r>
      <w:r>
        <w:rPr>
          <w:rFonts w:cs="Arial"/>
        </w:rPr>
        <w:t xml:space="preserve"> </w:t>
      </w:r>
      <w:hyperlink r:id="rId132" w:history="1">
        <w:r w:rsidRPr="00AE3846">
          <w:rPr>
            <w:rStyle w:val="Hyperkobling"/>
            <w:rFonts w:cs="Arial"/>
          </w:rPr>
          <w:t>Nullvisjonen</w:t>
        </w:r>
      </w:hyperlink>
      <w:r>
        <w:rPr>
          <w:rFonts w:cs="Arial"/>
        </w:rPr>
        <w:t xml:space="preserve"> for Nasjonal transportplan  (2002-2011) er blitt stående som et sentralt begrep innenfor trafikksikkerhetsarbeidet, og er fulgt opp både i Nasjonal transportplan (2010-2019 og 2014-2023) samt i Nasjonal tiltaksplan for sikkerhet på vei (201</w:t>
      </w:r>
      <w:r w:rsidR="002358A0">
        <w:rPr>
          <w:rFonts w:cs="Arial"/>
        </w:rPr>
        <w:t>8</w:t>
      </w:r>
      <w:r>
        <w:rPr>
          <w:rFonts w:cs="Arial"/>
        </w:rPr>
        <w:t>-20</w:t>
      </w:r>
      <w:r w:rsidR="002358A0">
        <w:rPr>
          <w:rFonts w:cs="Arial"/>
        </w:rPr>
        <w:t>21</w:t>
      </w:r>
      <w:r>
        <w:rPr>
          <w:rFonts w:cs="Arial"/>
        </w:rPr>
        <w:t xml:space="preserve">). Nullvisjonen innebærer at det ikke skal forekomme ulykker med drepte eller livsvarig skadde i trafikken. Trafikantgruppen hest og ridende eller kusk er </w:t>
      </w:r>
      <w:r>
        <w:rPr>
          <w:rFonts w:cs="Arial"/>
        </w:rPr>
        <w:lastRenderedPageBreak/>
        <w:t xml:space="preserve">ikke er nevnt spesifikt i disse dokumentene. Arbeidet med </w:t>
      </w:r>
      <w:hyperlink r:id="rId133" w:history="1">
        <w:r w:rsidRPr="00ED4805">
          <w:rPr>
            <w:rStyle w:val="Hyperkobling"/>
            <w:rFonts w:cs="Arial"/>
          </w:rPr>
          <w:t>nasjonal transportplan 2022-2033</w:t>
        </w:r>
      </w:hyperlink>
      <w:r>
        <w:rPr>
          <w:rFonts w:cs="Arial"/>
        </w:rPr>
        <w:t xml:space="preserve"> vil snart starte opp.</w:t>
      </w:r>
    </w:p>
    <w:p w14:paraId="3BEF125D" w14:textId="5CCCA59B" w:rsidR="00904265" w:rsidRDefault="00091E8E" w:rsidP="00904265">
      <w:pPr>
        <w:rPr>
          <w:rFonts w:cs="Arial"/>
        </w:rPr>
      </w:pPr>
      <w:hyperlink r:id="rId134" w:history="1">
        <w:r w:rsidR="00904265" w:rsidRPr="000305C8">
          <w:rPr>
            <w:rStyle w:val="Hyperkobling"/>
            <w:rFonts w:cs="Arial"/>
          </w:rPr>
          <w:t>Vegtrafikkloven</w:t>
        </w:r>
      </w:hyperlink>
      <w:r w:rsidR="00904265">
        <w:rPr>
          <w:rFonts w:cs="Arial"/>
        </w:rPr>
        <w:t xml:space="preserve"> gjelder for ferdsel med hest, jf. § 1, og </w:t>
      </w:r>
      <w:hyperlink r:id="rId135" w:history="1">
        <w:r w:rsidR="00904265" w:rsidRPr="000502A9">
          <w:rPr>
            <w:rStyle w:val="Hyperkobling"/>
            <w:rFonts w:cs="Arial"/>
          </w:rPr>
          <w:t>trafikkreglene</w:t>
        </w:r>
      </w:hyperlink>
      <w:r w:rsidR="00904265">
        <w:rPr>
          <w:rFonts w:cs="Arial"/>
        </w:rPr>
        <w:t xml:space="preserve"> om trafikk med kjøretøy gjelder også for rytter og fører/driver av hest, så langt de passer </w:t>
      </w:r>
      <w:r w:rsidR="00F87B45">
        <w:rPr>
          <w:rFonts w:cs="Arial"/>
        </w:rPr>
        <w:t>(</w:t>
      </w:r>
      <w:r w:rsidR="00904265">
        <w:rPr>
          <w:rFonts w:cs="Arial"/>
        </w:rPr>
        <w:t xml:space="preserve">jf. </w:t>
      </w:r>
      <w:proofErr w:type="spellStart"/>
      <w:r w:rsidR="00904265">
        <w:rPr>
          <w:rFonts w:cs="Arial"/>
        </w:rPr>
        <w:t>forskriftens</w:t>
      </w:r>
      <w:proofErr w:type="spellEnd"/>
      <w:r w:rsidR="00904265">
        <w:rPr>
          <w:rFonts w:cs="Arial"/>
        </w:rPr>
        <w:t xml:space="preserve"> §2, pkt. 2)</w:t>
      </w:r>
      <w:r w:rsidR="00F87B45">
        <w:rPr>
          <w:rFonts w:cs="Arial"/>
        </w:rPr>
        <w:t>.</w:t>
      </w:r>
      <w:r w:rsidR="00904265">
        <w:rPr>
          <w:rFonts w:cs="Arial"/>
        </w:rPr>
        <w:t xml:space="preserve"> I Norge finnes det ingen statistikk som viser omfanget av trafikkulykker eller trafikkuhell der hest er involvert. Det skjer ulykker i trafikken der hester blir skadet eller drept, men så lenge det ikke skjer personskader blir disse hendelsene ikke innrapportert til politiet.</w:t>
      </w:r>
    </w:p>
    <w:p w14:paraId="32DCE06A" w14:textId="2508942E" w:rsidR="005B08B7" w:rsidRDefault="00904265" w:rsidP="00904265">
      <w:r w:rsidRPr="00AC11ED">
        <w:t xml:space="preserve">Her i landet er det gjort liten eller ingen forskning på hest i trafikken. Men i en undersøkelse utført av </w:t>
      </w:r>
      <w:r w:rsidRPr="005B08B7">
        <w:t xml:space="preserve">Norsk </w:t>
      </w:r>
      <w:proofErr w:type="spellStart"/>
      <w:r w:rsidRPr="005B08B7">
        <w:t>islandshestforening</w:t>
      </w:r>
      <w:proofErr w:type="spellEnd"/>
      <w:r w:rsidRPr="005B08B7">
        <w:t xml:space="preserve"> i 2015</w:t>
      </w:r>
      <w:r w:rsidR="005B08B7" w:rsidRPr="00CB455E">
        <w:t xml:space="preserve">, i forbindelse med utarbeidelse av informasjonssiden </w:t>
      </w:r>
      <w:hyperlink r:id="rId136" w:history="1">
        <w:r w:rsidR="005B08B7" w:rsidRPr="00CB455E">
          <w:rPr>
            <w:rStyle w:val="Hyperkobling"/>
          </w:rPr>
          <w:t>Hest i trafikken</w:t>
        </w:r>
      </w:hyperlink>
      <w:r w:rsidR="005B08B7" w:rsidRPr="00CB455E">
        <w:t>,</w:t>
      </w:r>
      <w:r w:rsidRPr="005B08B7">
        <w:t xml:space="preserve"> svarte over 6000</w:t>
      </w:r>
      <w:r w:rsidRPr="00AC11ED">
        <w:t xml:space="preserve"> kusker og ryttere på en rekke spørsmål om hest i trafikken. 90 prosent av de som svarte oppga at de benyttet offentlig vei i sin aktivitet. 16 prosent svarte at de har vært utsatt for en ulykke med hest i trafikken, mens 50 prosent svarte at de kjenner noen som har vært utsatt for ulykke med hest i trafikken. 52 prosent oppga at de selv har vært utsatt for en nestenulykke eller kjenner noen som har vært det. Undersøkelsen er ikke vitenskapelig, men forskning fra Storbritannia peker på at de ridende i trafikken utgjør en stor gruppe myke trafikanter. De antar at det er en underrapportering av hesterelaterte trafikkulykker, og at tallet på nestenulykker er høyt. I en </w:t>
      </w:r>
      <w:r w:rsidRPr="005B08B7">
        <w:t>britisk vitenskapelig undersøkelse fra 2011</w:t>
      </w:r>
      <w:r w:rsidR="005B08B7">
        <w:t>*</w:t>
      </w:r>
      <w:r w:rsidRPr="00AC11ED">
        <w:t xml:space="preserve"> svarte 60 prosent av de spurte at de har vært i en situasjon med nesten-ulykke.</w:t>
      </w:r>
    </w:p>
    <w:p w14:paraId="20461A3B" w14:textId="2925A787" w:rsidR="00794B2B" w:rsidRPr="004D7D42" w:rsidRDefault="004D7D42" w:rsidP="00904265">
      <w:pPr>
        <w:rPr>
          <w:sz w:val="20"/>
          <w:szCs w:val="20"/>
        </w:rPr>
      </w:pPr>
      <w:r w:rsidRPr="004D7D42">
        <w:rPr>
          <w:sz w:val="20"/>
          <w:szCs w:val="20"/>
          <w:lang w:val="en-US"/>
        </w:rPr>
        <w:t>*</w:t>
      </w:r>
      <w:r w:rsidR="005B08B7" w:rsidRPr="004D7D42">
        <w:rPr>
          <w:sz w:val="20"/>
          <w:szCs w:val="20"/>
          <w:lang w:val="en-US"/>
        </w:rPr>
        <w:t xml:space="preserve">Chapman, C. &amp; </w:t>
      </w:r>
      <w:proofErr w:type="spellStart"/>
      <w:r w:rsidR="005B08B7" w:rsidRPr="004D7D42">
        <w:rPr>
          <w:sz w:val="20"/>
          <w:szCs w:val="20"/>
          <w:lang w:val="en-US"/>
        </w:rPr>
        <w:t>Musselwhite</w:t>
      </w:r>
      <w:proofErr w:type="spellEnd"/>
      <w:r w:rsidR="005B08B7" w:rsidRPr="004D7D42">
        <w:rPr>
          <w:sz w:val="20"/>
          <w:szCs w:val="20"/>
          <w:lang w:val="en-US"/>
        </w:rPr>
        <w:t xml:space="preserve">, C.B.A. (2011)Equine road user safety: Public attitudes, understandings and beliefs from a qualitative study in the United Kingdom. </w:t>
      </w:r>
      <w:proofErr w:type="spellStart"/>
      <w:r w:rsidR="005B08B7" w:rsidRPr="004D7D42">
        <w:rPr>
          <w:sz w:val="20"/>
          <w:szCs w:val="20"/>
        </w:rPr>
        <w:t>Elsevier</w:t>
      </w:r>
      <w:proofErr w:type="spellEnd"/>
      <w:r w:rsidR="005B08B7" w:rsidRPr="004D7D42">
        <w:rPr>
          <w:sz w:val="20"/>
          <w:szCs w:val="20"/>
        </w:rPr>
        <w:t xml:space="preserve">. </w:t>
      </w:r>
      <w:proofErr w:type="spellStart"/>
      <w:r w:rsidR="005B08B7" w:rsidRPr="004D7D42">
        <w:rPr>
          <w:sz w:val="20"/>
          <w:szCs w:val="20"/>
        </w:rPr>
        <w:t>Accident</w:t>
      </w:r>
      <w:proofErr w:type="spellEnd"/>
      <w:r w:rsidR="005B08B7" w:rsidRPr="004D7D42">
        <w:rPr>
          <w:sz w:val="20"/>
          <w:szCs w:val="20"/>
        </w:rPr>
        <w:t xml:space="preserve"> Analysis &amp; </w:t>
      </w:r>
      <w:proofErr w:type="spellStart"/>
      <w:r w:rsidR="005B08B7" w:rsidRPr="004D7D42">
        <w:rPr>
          <w:sz w:val="20"/>
          <w:szCs w:val="20"/>
        </w:rPr>
        <w:t>Prevention</w:t>
      </w:r>
      <w:proofErr w:type="spellEnd"/>
      <w:r w:rsidR="005B08B7" w:rsidRPr="004D7D42">
        <w:rPr>
          <w:sz w:val="20"/>
          <w:szCs w:val="20"/>
        </w:rPr>
        <w:t>, 43 (6), 2173-2181</w:t>
      </w:r>
    </w:p>
    <w:p w14:paraId="254175FF" w14:textId="77777777" w:rsidR="00794B2B" w:rsidRDefault="00904265" w:rsidP="00794B2B">
      <w:pPr>
        <w:spacing w:after="0"/>
        <w:rPr>
          <w:b/>
        </w:rPr>
      </w:pPr>
      <w:r w:rsidRPr="00AC11ED">
        <w:rPr>
          <w:b/>
        </w:rPr>
        <w:t>Svenske funn</w:t>
      </w:r>
    </w:p>
    <w:p w14:paraId="685D29B7" w14:textId="77777777" w:rsidR="00794B2B" w:rsidRDefault="00904265" w:rsidP="00904265">
      <w:r w:rsidRPr="00AC11ED">
        <w:t xml:space="preserve">I 2008 ble det utgitt en </w:t>
      </w:r>
      <w:hyperlink r:id="rId137" w:history="1">
        <w:r w:rsidRPr="00CB455E">
          <w:rPr>
            <w:rStyle w:val="Hyperkobling"/>
          </w:rPr>
          <w:t>svensk forskningsrapport</w:t>
        </w:r>
      </w:hyperlink>
      <w:r w:rsidRPr="00457E51">
        <w:t xml:space="preserve"> basert</w:t>
      </w:r>
      <w:r w:rsidRPr="00AC11ED">
        <w:t xml:space="preserve"> på politirapporterte ulykker med hest i trafikken. Her kommer det fram at fra 1992 til 2005 var det 157 ulykker der en rytter eller kusk var involvert, og der 201 personer var skadet. Ulykkene skjedde særlig vår og høst, og møteulykker og påkjørsel bakfra var høyt representert. Den svenske forskningen tyder på at ulykker med hest skjer under gode forhold; de skjer på rettstrekninger, i d</w:t>
      </w:r>
      <w:r w:rsidR="00794B2B">
        <w:t>agslys og under bra føreforhold.</w:t>
      </w:r>
    </w:p>
    <w:p w14:paraId="7F2C6F6A" w14:textId="77777777" w:rsidR="00794B2B" w:rsidRDefault="00904265" w:rsidP="00794B2B">
      <w:pPr>
        <w:spacing w:after="0"/>
        <w:rPr>
          <w:b/>
        </w:rPr>
      </w:pPr>
      <w:r w:rsidRPr="00AC11ED">
        <w:rPr>
          <w:b/>
        </w:rPr>
        <w:t>Lite forskning på hest i trafikken</w:t>
      </w:r>
    </w:p>
    <w:p w14:paraId="02659BB1" w14:textId="77777777" w:rsidR="00794B2B" w:rsidRDefault="00904265" w:rsidP="00904265">
      <w:r w:rsidRPr="00AC11ED">
        <w:t xml:space="preserve">Både </w:t>
      </w:r>
      <w:r w:rsidRPr="00457E51">
        <w:t>engelske og australske forskere</w:t>
      </w:r>
      <w:r w:rsidR="00457E51" w:rsidRPr="00CB455E">
        <w:t>*</w:t>
      </w:r>
      <w:r w:rsidRPr="00457E51">
        <w:t xml:space="preserve"> viser til</w:t>
      </w:r>
      <w:r w:rsidRPr="00AC11ED">
        <w:t xml:space="preserve"> at temaet hest i trafikken har fått lite oppmerksomhet i vitenskapen og i transportpolitikken sett i forhold til andre utsatte trafikantgrupper. Samtidig mener de at utfordringene må settes i sammenheng med holdninger og rapportert atferd både hos bilførere og kusker/ryttere. Funn viser at bilføreren og den som fører hesten ofte ikke er oppmerksomme på de samme farene på veien. Noen bilførere reagerer for eksempel med frustrasjon over at hesten går sakte og er i en fritidsmodus mens de selv har det travelt og er ute på veien i jobbsammenheng. Dessuten har mange bilførere liten eller ingen kunnskap om hestens atferd om hva som kan utløse frykt hos hesten. Et annet moment er at trafikkferdighetene hos ryttere og kusker er ulik. Det finnes for eksempel ingen nedre aldersgrense i Vegtrafikkloven for å ferdes med hest i trafikken.</w:t>
      </w:r>
    </w:p>
    <w:p w14:paraId="29D30386" w14:textId="77777777" w:rsidR="00794B2B" w:rsidRDefault="00904265" w:rsidP="00904265">
      <w:r w:rsidRPr="00AC11ED">
        <w:t xml:space="preserve">I 2017 startet et </w:t>
      </w:r>
      <w:hyperlink r:id="rId138" w:history="1">
        <w:r w:rsidRPr="00AE3846">
          <w:rPr>
            <w:rStyle w:val="Hyperkobling"/>
          </w:rPr>
          <w:t>forskningsprosjekt ved Handelshøgskolen/Nord Universitet</w:t>
        </w:r>
      </w:hyperlink>
      <w:r w:rsidRPr="00AC11ED">
        <w:t xml:space="preserve"> om hest i trafikken som skal belyse rettspraksis i trafikkulykker med hest og hvordan lovverket er tilpasset dagens bruk av hest i trafikken. Prosjektet ser også hvordan hest og rytter/kusk reagerer på ulike kjøretøy og hvilke tiltak som gjøres i hestemiljøene for å hindre farlige hendelser i trafikken.</w:t>
      </w:r>
    </w:p>
    <w:p w14:paraId="3D13FA27" w14:textId="6AF5F136" w:rsidR="00457E51" w:rsidRDefault="00904265" w:rsidP="00904265">
      <w:r w:rsidRPr="00AC11ED">
        <w:lastRenderedPageBreak/>
        <w:t xml:space="preserve">Utenfor hestemiljøet spør noen seg hvorfor hesten skal oppholde seg i trafikken siden den kan utgjøre en sikkerhetsrisiko. De færreste kusker og ryttere har noe spesielt ønske om å ferdes på sterkt trafikkerte veier. Ofte er det derimot slik at mange hesteekvipasjer må passere via trafikkerte strekninger for å komme fram til veier og stier med liten trafikk. Å </w:t>
      </w:r>
      <w:r>
        <w:t xml:space="preserve">generelt </w:t>
      </w:r>
      <w:r w:rsidRPr="00AC11ED">
        <w:t>forby hesten på offentlig vei er derfor ikke noen løsning.</w:t>
      </w:r>
    </w:p>
    <w:p w14:paraId="478938E1" w14:textId="5843DDCC" w:rsidR="00794B2B" w:rsidRPr="002C4C23" w:rsidRDefault="004D7D42" w:rsidP="00904265">
      <w:pPr>
        <w:rPr>
          <w:sz w:val="20"/>
          <w:szCs w:val="20"/>
          <w:lang w:val="en-US"/>
        </w:rPr>
      </w:pPr>
      <w:r w:rsidRPr="002C4C23">
        <w:rPr>
          <w:sz w:val="20"/>
          <w:szCs w:val="20"/>
          <w:lang w:val="en-US"/>
        </w:rPr>
        <w:t>*</w:t>
      </w:r>
      <w:r w:rsidR="00457E51" w:rsidRPr="002C4C23">
        <w:rPr>
          <w:sz w:val="20"/>
          <w:szCs w:val="20"/>
          <w:lang w:val="en-US"/>
        </w:rPr>
        <w:t xml:space="preserve">Chapman &amp; </w:t>
      </w:r>
      <w:proofErr w:type="spellStart"/>
      <w:r w:rsidR="00457E51" w:rsidRPr="002C4C23">
        <w:rPr>
          <w:sz w:val="20"/>
          <w:szCs w:val="20"/>
          <w:lang w:val="en-US"/>
        </w:rPr>
        <w:t>Musselwhite</w:t>
      </w:r>
      <w:proofErr w:type="spellEnd"/>
      <w:r w:rsidR="00457E51" w:rsidRPr="002C4C23">
        <w:rPr>
          <w:sz w:val="20"/>
          <w:szCs w:val="20"/>
          <w:lang w:val="en-US"/>
        </w:rPr>
        <w:t xml:space="preserve"> 2011; Thompson, McGreevy &amp;Mc Manus 2015</w:t>
      </w:r>
    </w:p>
    <w:p w14:paraId="44AE3A17" w14:textId="77777777" w:rsidR="00794B2B" w:rsidRPr="002C4C23" w:rsidRDefault="00904265" w:rsidP="002C4C23">
      <w:pPr>
        <w:rPr>
          <w:rStyle w:val="halvfet"/>
        </w:rPr>
      </w:pPr>
      <w:r w:rsidRPr="002C4C23">
        <w:rPr>
          <w:rStyle w:val="halvfet"/>
        </w:rPr>
        <w:t>Hestens atferd</w:t>
      </w:r>
    </w:p>
    <w:p w14:paraId="1C612D5C" w14:textId="77777777" w:rsidR="00794B2B" w:rsidRDefault="00904265" w:rsidP="00E4290B">
      <w:r w:rsidRPr="00AC11ED">
        <w:t xml:space="preserve">Hesten er et dyr som reagerer med å flykte vekk fra faren dersom den får panikk. En voksen </w:t>
      </w:r>
      <w:r w:rsidR="00F87B45">
        <w:t>hest</w:t>
      </w:r>
      <w:r w:rsidRPr="00AC11ED">
        <w:t xml:space="preserve"> på rundt 500 kg som flykter er farlig. Fluktinstinktet er sterkt også hos dagens hester, og en hest i flukt vil kun tenke på å komme seg unna uten å gjøre noen vurdering av situasjonen for øvrig. Samtidig er det viktig at hester får trene på å omgås trafikk. Et samspill mellom hest, kusk/rytter og andre trafikanter kan bidra til å dempe faren for at det skjer ulykker.</w:t>
      </w:r>
    </w:p>
    <w:p w14:paraId="7BA70336" w14:textId="77777777" w:rsidR="00794B2B" w:rsidRDefault="00904265" w:rsidP="002C4C23">
      <w:r w:rsidRPr="00AC11ED">
        <w:t>Hestens hørsel er mye bedre enn menneskets. Hesteøret kan bevege seg etter hvor lyden kommer fra, og det kan signalisere hestens sinnsstemning. Hesten har panoramasyn, men synsfeltet rett fram med begge øynene er mer begrenset enn vårt.</w:t>
      </w:r>
    </w:p>
    <w:p w14:paraId="2DE66ADC" w14:textId="77777777" w:rsidR="00794B2B" w:rsidRDefault="00904265" w:rsidP="002C4C23">
      <w:r w:rsidRPr="00AC11ED">
        <w:t>Skarpe eller skramlende lyder, en motor som plutselig ruser eller en gjenstand som for oss er helt ufarlig kan skape frykt hos noen hester, og det kan igjen føre til at hesten kommer ut av kontroll. Hesten er et flokkdyr. Det betyr at dersom flere hester er ute sammen og en av dem blir redd og stikker, så kan man risikere at flere hester blir med i flukten.</w:t>
      </w:r>
    </w:p>
    <w:p w14:paraId="36675247" w14:textId="77777777" w:rsidR="00794B2B" w:rsidRPr="002C4C23" w:rsidRDefault="00904265" w:rsidP="002C4C23">
      <w:pPr>
        <w:rPr>
          <w:rStyle w:val="halvfet"/>
        </w:rPr>
      </w:pPr>
      <w:r w:rsidRPr="002C4C23">
        <w:rPr>
          <w:rStyle w:val="halvfet"/>
        </w:rPr>
        <w:t>Hva kan sjåførene gjøre?</w:t>
      </w:r>
    </w:p>
    <w:p w14:paraId="0C40C6D3" w14:textId="7A72E5A6" w:rsidR="00794B2B" w:rsidRPr="002C4C23" w:rsidRDefault="00904265" w:rsidP="002C4C23">
      <w:r w:rsidRPr="002C4C23">
        <w:t xml:space="preserve">Det aller viktigste trafikanter som møter hester i veien kan gjøre er å senke farten </w:t>
      </w:r>
      <w:r w:rsidR="00BD35DA">
        <w:t xml:space="preserve">rolig </w:t>
      </w:r>
      <w:r w:rsidRPr="002C4C23">
        <w:t xml:space="preserve">og i god tid før man </w:t>
      </w:r>
      <w:r w:rsidR="005A597D" w:rsidRPr="002C4C23">
        <w:t>nærmer seg</w:t>
      </w:r>
      <w:r w:rsidRPr="002C4C23">
        <w:t xml:space="preserve"> hesten, passere med god margin (2 meter) og øke farten forsiktig etter at man har passert hesten. Sjåfører bør også lære tegngivingen fra rytter/kusk som signaliserer stopp, </w:t>
      </w:r>
      <w:proofErr w:type="spellStart"/>
      <w:r w:rsidRPr="002C4C23">
        <w:t>svinging</w:t>
      </w:r>
      <w:proofErr w:type="spellEnd"/>
      <w:r w:rsidRPr="002C4C23">
        <w:t xml:space="preserve"> eller anmodning om å senke farten.</w:t>
      </w:r>
    </w:p>
    <w:p w14:paraId="6D8D3633" w14:textId="77777777" w:rsidR="00794B2B" w:rsidRPr="002C4C23" w:rsidRDefault="00904265" w:rsidP="002C4C23">
      <w:pPr>
        <w:rPr>
          <w:rStyle w:val="halvfet"/>
        </w:rPr>
      </w:pPr>
      <w:r w:rsidRPr="002C4C23">
        <w:rPr>
          <w:rStyle w:val="halvfet"/>
        </w:rPr>
        <w:t>Hva kan rytteren og kusken gjøre?</w:t>
      </w:r>
    </w:p>
    <w:p w14:paraId="3CB0AC5E" w14:textId="35B4A0E5" w:rsidR="00794B2B" w:rsidRPr="00F22358" w:rsidRDefault="00904265" w:rsidP="00F22358">
      <w:r w:rsidRPr="00F22358">
        <w:t xml:space="preserve">Hester, ryttere og kusker som har liten erfaring med å ferdes i trafikken bør trene sammen med andre som er trygge. Det finnes ingen nedre </w:t>
      </w:r>
      <w:r w:rsidR="003F219B" w:rsidRPr="00F22358">
        <w:t>alders</w:t>
      </w:r>
      <w:r w:rsidRPr="00F22358">
        <w:t>grense for å ferdes med hest i trafikken ifølge Vegtrafikkloven, og det stilles ingen formelle krav til opplæring for å føre hest i trafikken. Hesteorganisasjonene anbefaler at ryttere og kusker som ferdes alene er i stand til å håndtere hesten i trafikken og er i stand til å lese trafikkbildet på en hensiktsmessig måte.</w:t>
      </w:r>
    </w:p>
    <w:p w14:paraId="4CA8CC3F" w14:textId="77777777" w:rsidR="00794B2B" w:rsidRPr="00F22358" w:rsidRDefault="00904265" w:rsidP="00F22358">
      <w:r w:rsidRPr="00F22358">
        <w:t xml:space="preserve">Trafikkreglene sier ingenting om refleksbruk hos hesteekvipasjer. Hesteorganisasjonene anbefaler derimot at hester, kusker og ryttere er utstyrt med refleks og lys når det er dårlig sikt eller mørkt. Utstyret skal være plassert på en slik måte at det kan sees av andre veifarende både forfra, fra siden og bakfra. Minimum bruk av refleksutstyr er </w:t>
      </w:r>
      <w:proofErr w:type="spellStart"/>
      <w:r w:rsidRPr="00F22358">
        <w:t>refleksvest</w:t>
      </w:r>
      <w:proofErr w:type="spellEnd"/>
      <w:r w:rsidRPr="00F22358">
        <w:t>, refleksbånd, refleks på to hestebein diagonalt - gjerne alle fire bein, refleksbånd på hjelm og lykt bak på vogn i tillegg til refleks ved kjøring.</w:t>
      </w:r>
    </w:p>
    <w:p w14:paraId="5DA04071" w14:textId="3CAE193E" w:rsidR="00904265" w:rsidRPr="00F22358" w:rsidRDefault="00904265" w:rsidP="00F22358">
      <w:r w:rsidRPr="00F22358">
        <w:t xml:space="preserve">Ryttere og kusker bør kunne signalgivingen til andre trafikanter ved </w:t>
      </w:r>
      <w:proofErr w:type="spellStart"/>
      <w:r w:rsidRPr="00F22358">
        <w:t>svinging</w:t>
      </w:r>
      <w:proofErr w:type="spellEnd"/>
      <w:r w:rsidRPr="00F22358">
        <w:t xml:space="preserve">, stopp eller anmodning til andre trafikanter om å senke farten. Norges Rytterforbund tilbyr </w:t>
      </w:r>
      <w:hyperlink r:id="rId139" w:history="1">
        <w:r w:rsidRPr="00027731">
          <w:rPr>
            <w:rStyle w:val="Hyperkobling"/>
          </w:rPr>
          <w:t>Grønt Kort-kurs</w:t>
        </w:r>
      </w:hyperlink>
      <w:r w:rsidRPr="00F22358">
        <w:t xml:space="preserve"> til sine medlemmer, og stiller krav om godkjent kurs før rytterne kan løse ut rytterlisens. I kurspakken ligger også kunnskap om ferdsel med hest i trafikken.</w:t>
      </w:r>
    </w:p>
    <w:tbl>
      <w:tblPr>
        <w:tblStyle w:val="StandardBoks"/>
        <w:tblW w:w="0" w:type="auto"/>
        <w:tblLook w:val="04A0" w:firstRow="1" w:lastRow="0" w:firstColumn="1" w:lastColumn="0" w:noHBand="0" w:noVBand="1"/>
      </w:tblPr>
      <w:tblGrid>
        <w:gridCol w:w="9062"/>
      </w:tblGrid>
      <w:tr w:rsidR="00904265" w14:paraId="0C33A9D2" w14:textId="77777777" w:rsidTr="00CA2F3C">
        <w:tc>
          <w:tcPr>
            <w:tcW w:w="9062" w:type="dxa"/>
          </w:tcPr>
          <w:p w14:paraId="44D8C896" w14:textId="77777777" w:rsidR="004D7D42" w:rsidRDefault="00904265" w:rsidP="004D7D42">
            <w:r w:rsidRPr="000C2A59">
              <w:lastRenderedPageBreak/>
              <w:t xml:space="preserve">I </w:t>
            </w:r>
            <w:r>
              <w:t xml:space="preserve">2016 introduserte Norsk Hestesenter nettsiden </w:t>
            </w:r>
            <w:hyperlink r:id="rId140" w:history="1">
              <w:r w:rsidRPr="00AE3846">
                <w:rPr>
                  <w:rStyle w:val="Hyperkobling"/>
                </w:rPr>
                <w:t>Hest i trafikken</w:t>
              </w:r>
            </w:hyperlink>
            <w:r>
              <w:t xml:space="preserve"> for å øke bevisstheten rundt hest i trafikken. På denne nettsiden finnes nyttig informasjon, kunnskap og instruksjonsvideoer beregnet på sjåfører, myke trafikanter, kusker og ryttere.</w:t>
            </w:r>
          </w:p>
          <w:p w14:paraId="7469717C" w14:textId="60F57D67" w:rsidR="00904265" w:rsidRDefault="00904265" w:rsidP="004D7D42">
            <w:r>
              <w:t>Nettsiden er finansiert gjennom midler fra Samferdselsdepartementet.</w:t>
            </w:r>
          </w:p>
        </w:tc>
      </w:tr>
    </w:tbl>
    <w:p w14:paraId="3DA449D4" w14:textId="05DF80D3" w:rsidR="00D517A6" w:rsidRDefault="00D517A6" w:rsidP="00F94306">
      <w:pPr>
        <w:pStyle w:val="Overskrift1"/>
      </w:pPr>
      <w:bookmarkStart w:id="1088" w:name="_Toc505330807"/>
      <w:bookmarkStart w:id="1089" w:name="_Toc510636636"/>
      <w:bookmarkStart w:id="1090" w:name="_Toc513639311"/>
      <w:bookmarkStart w:id="1091" w:name="_Toc514154573"/>
      <w:bookmarkStart w:id="1092" w:name="_Toc514160116"/>
      <w:bookmarkStart w:id="1093" w:name="_Toc514825657"/>
      <w:r>
        <w:t>Reiseliv</w:t>
      </w:r>
      <w:bookmarkEnd w:id="1088"/>
      <w:bookmarkEnd w:id="1089"/>
      <w:bookmarkEnd w:id="1090"/>
      <w:bookmarkEnd w:id="1091"/>
      <w:bookmarkEnd w:id="1092"/>
      <w:bookmarkEnd w:id="1093"/>
    </w:p>
    <w:p w14:paraId="29B3494D" w14:textId="21CF4A1B" w:rsidR="00C14E2C" w:rsidRPr="00C14E2C" w:rsidRDefault="00C14E2C" w:rsidP="00C14E2C">
      <w:pPr>
        <w:pStyle w:val="Overskrift2"/>
        <w:rPr>
          <w:lang w:val="nn-NO"/>
        </w:rPr>
      </w:pPr>
      <w:bookmarkStart w:id="1094" w:name="_Toc513639312"/>
      <w:bookmarkStart w:id="1095" w:name="_Toc514154574"/>
      <w:bookmarkStart w:id="1096" w:name="_Toc514160117"/>
      <w:bookmarkStart w:id="1097" w:name="_Toc514825658"/>
      <w:r w:rsidRPr="00F65826">
        <w:t>Hesten i norsk reiseliv</w:t>
      </w:r>
      <w:bookmarkEnd w:id="1094"/>
      <w:bookmarkEnd w:id="1095"/>
      <w:bookmarkEnd w:id="1096"/>
      <w:bookmarkEnd w:id="1097"/>
    </w:p>
    <w:p w14:paraId="1DC9D202" w14:textId="47B29963" w:rsidR="00794B2B" w:rsidRDefault="00D517A6" w:rsidP="00C14E2C">
      <w:pPr>
        <w:rPr>
          <w:lang w:val="nn-NO"/>
        </w:rPr>
      </w:pPr>
      <w:r w:rsidRPr="00F65826">
        <w:t>Hesten har lange tradisjon</w:t>
      </w:r>
      <w:r>
        <w:t>e</w:t>
      </w:r>
      <w:r w:rsidRPr="00F65826">
        <w:t>r i norsk reiseliv.</w:t>
      </w:r>
      <w:r>
        <w:t xml:space="preserve"> </w:t>
      </w:r>
      <w:r w:rsidR="001E4992" w:rsidRPr="0037166D">
        <w:t>Et kjent eksempel er utenlandsk</w:t>
      </w:r>
      <w:r w:rsidR="007B04AA">
        <w:t>e</w:t>
      </w:r>
      <w:r w:rsidR="001E4992" w:rsidRPr="0037166D">
        <w:t xml:space="preserve"> turister som allerede på 1800-tallet ble fraktet med hest og karjol for å oppleve vestlandsfjorder og isbreer. </w:t>
      </w:r>
      <w:r>
        <w:t xml:space="preserve">Internasjonalt er hesteturisme i vekst i flere land, og også Norge har gode forutsetninger for å videreføre og utvikle attraktive opplevelser </w:t>
      </w:r>
      <w:r w:rsidR="001E4992">
        <w:t xml:space="preserve">bl.a. </w:t>
      </w:r>
      <w:r>
        <w:t xml:space="preserve">knyttet til utmark og fjellområder. </w:t>
      </w:r>
      <w:r w:rsidRPr="006B5E85">
        <w:rPr>
          <w:lang w:val="nn-NO"/>
        </w:rPr>
        <w:t xml:space="preserve">I Landbruks- og matdepartementets reiselivsstrategi </w:t>
      </w:r>
      <w:hyperlink r:id="rId141" w:history="1">
        <w:r w:rsidRPr="006B5E85">
          <w:rPr>
            <w:rStyle w:val="Hyperkobling"/>
            <w:lang w:val="nn-NO"/>
          </w:rPr>
          <w:t>"Opplevingar for ein kvar smak"</w:t>
        </w:r>
      </w:hyperlink>
      <w:r w:rsidR="0096033B" w:rsidRPr="00CB455E">
        <w:rPr>
          <w:lang w:val="nn-NO"/>
        </w:rPr>
        <w:t>(2017)</w:t>
      </w:r>
      <w:r w:rsidRPr="006B5E85">
        <w:rPr>
          <w:lang w:val="nn-NO"/>
        </w:rPr>
        <w:t xml:space="preserve"> er hest </w:t>
      </w:r>
      <w:proofErr w:type="spellStart"/>
      <w:r w:rsidRPr="006B5E85">
        <w:rPr>
          <w:lang w:val="nn-NO"/>
        </w:rPr>
        <w:t>trukket</w:t>
      </w:r>
      <w:proofErr w:type="spellEnd"/>
      <w:r w:rsidRPr="006B5E85">
        <w:rPr>
          <w:lang w:val="nn-NO"/>
        </w:rPr>
        <w:t xml:space="preserve"> fram som en ressurs for reiseliv</w:t>
      </w:r>
      <w:r>
        <w:rPr>
          <w:lang w:val="nn-NO"/>
        </w:rPr>
        <w:t xml:space="preserve">et. De norske </w:t>
      </w:r>
      <w:proofErr w:type="spellStart"/>
      <w:r>
        <w:rPr>
          <w:lang w:val="nn-NO"/>
        </w:rPr>
        <w:t>hesterasene</w:t>
      </w:r>
      <w:proofErr w:type="spellEnd"/>
      <w:r w:rsidRPr="006B5E85">
        <w:rPr>
          <w:lang w:val="nn-NO"/>
        </w:rPr>
        <w:t xml:space="preserve"> kan være med å forsterke lokal og regional identitet.</w:t>
      </w:r>
    </w:p>
    <w:p w14:paraId="3EF32EAA" w14:textId="52CF2EA9" w:rsidR="00D517A6" w:rsidRPr="00672A1B" w:rsidRDefault="00D517A6" w:rsidP="00D517A6">
      <w:r w:rsidRPr="006B5E85">
        <w:rPr>
          <w:lang w:val="nn-NO"/>
        </w:rPr>
        <w:t xml:space="preserve">Organisasjonen </w:t>
      </w:r>
      <w:hyperlink r:id="rId142" w:history="1">
        <w:r w:rsidRPr="006B5E85">
          <w:rPr>
            <w:rStyle w:val="Hyperkobling"/>
            <w:lang w:val="nn-NO"/>
          </w:rPr>
          <w:t>Hest i turis</w:t>
        </w:r>
        <w:r w:rsidRPr="0064481C">
          <w:rPr>
            <w:rStyle w:val="Hyperkobling"/>
            <w:lang w:val="nn-NO"/>
          </w:rPr>
          <w:t>tnæring</w:t>
        </w:r>
      </w:hyperlink>
      <w:r w:rsidRPr="006B5E85">
        <w:rPr>
          <w:lang w:val="nn-NO"/>
        </w:rPr>
        <w:t xml:space="preserve"> </w:t>
      </w:r>
      <w:r w:rsidR="001E4992">
        <w:rPr>
          <w:lang w:val="nn-NO"/>
        </w:rPr>
        <w:t>(</w:t>
      </w:r>
      <w:proofErr w:type="spellStart"/>
      <w:r w:rsidR="001E4992">
        <w:rPr>
          <w:lang w:val="nn-NO"/>
        </w:rPr>
        <w:t>HiT</w:t>
      </w:r>
      <w:proofErr w:type="spellEnd"/>
      <w:r w:rsidR="001E4992">
        <w:rPr>
          <w:lang w:val="nn-NO"/>
        </w:rPr>
        <w:t xml:space="preserve">) </w:t>
      </w:r>
      <w:r w:rsidRPr="006B5E85">
        <w:rPr>
          <w:lang w:val="nn-NO"/>
        </w:rPr>
        <w:t xml:space="preserve">ble stiftet i 1997, og har som </w:t>
      </w:r>
      <w:proofErr w:type="spellStart"/>
      <w:r w:rsidRPr="006B5E85">
        <w:rPr>
          <w:lang w:val="nn-NO"/>
        </w:rPr>
        <w:t>hovedmål</w:t>
      </w:r>
      <w:proofErr w:type="spellEnd"/>
      <w:r w:rsidRPr="006B5E85">
        <w:rPr>
          <w:lang w:val="nn-NO"/>
        </w:rPr>
        <w:t xml:space="preserve"> å ta seg av næringsinteressene for bedrifter med </w:t>
      </w:r>
      <w:proofErr w:type="spellStart"/>
      <w:r w:rsidRPr="006B5E85">
        <w:rPr>
          <w:lang w:val="nn-NO"/>
        </w:rPr>
        <w:t>turridning</w:t>
      </w:r>
      <w:proofErr w:type="spellEnd"/>
      <w:r w:rsidRPr="006B5E85">
        <w:rPr>
          <w:lang w:val="nn-NO"/>
        </w:rPr>
        <w:t xml:space="preserve">, </w:t>
      </w:r>
      <w:proofErr w:type="spellStart"/>
      <w:r w:rsidRPr="006B5E85">
        <w:rPr>
          <w:lang w:val="nn-NO"/>
        </w:rPr>
        <w:t>ridning</w:t>
      </w:r>
      <w:proofErr w:type="spellEnd"/>
      <w:r w:rsidRPr="006B5E85">
        <w:rPr>
          <w:lang w:val="nn-NO"/>
        </w:rPr>
        <w:t xml:space="preserve"> og kjøring. Målet er også å sikre kunden god kvalitet på de </w:t>
      </w:r>
      <w:proofErr w:type="spellStart"/>
      <w:r w:rsidR="00BD376F" w:rsidRPr="006B5E85">
        <w:rPr>
          <w:lang w:val="nn-NO"/>
        </w:rPr>
        <w:t>t</w:t>
      </w:r>
      <w:r w:rsidR="00BD376F">
        <w:rPr>
          <w:lang w:val="nn-NO"/>
        </w:rPr>
        <w:t>j</w:t>
      </w:r>
      <w:r w:rsidR="00BD376F" w:rsidRPr="006B5E85">
        <w:rPr>
          <w:lang w:val="nn-NO"/>
        </w:rPr>
        <w:t>enester</w:t>
      </w:r>
      <w:proofErr w:type="spellEnd"/>
      <w:r w:rsidRPr="006B5E85">
        <w:rPr>
          <w:lang w:val="nn-NO"/>
        </w:rPr>
        <w:t xml:space="preserve"> som </w:t>
      </w:r>
      <w:proofErr w:type="spellStart"/>
      <w:r w:rsidRPr="006B5E85">
        <w:rPr>
          <w:lang w:val="nn-NO"/>
        </w:rPr>
        <w:t>tilbys</w:t>
      </w:r>
      <w:proofErr w:type="spellEnd"/>
      <w:r w:rsidRPr="006B5E85">
        <w:rPr>
          <w:lang w:val="nn-NO"/>
        </w:rPr>
        <w:t xml:space="preserve">. Godkjenning av bedrifter som har hest som næring skjer etter et strengt kvalitetssikringsprogram. </w:t>
      </w:r>
      <w:r>
        <w:t xml:space="preserve">Flere bedrifter er også medlem i </w:t>
      </w:r>
      <w:hyperlink r:id="rId143" w:history="1">
        <w:r w:rsidRPr="00021B0D">
          <w:rPr>
            <w:rStyle w:val="Hyperkobling"/>
          </w:rPr>
          <w:t>HANEN</w:t>
        </w:r>
      </w:hyperlink>
      <w:r>
        <w:t xml:space="preserve"> - </w:t>
      </w:r>
      <w:r w:rsidRPr="00021B0D">
        <w:t>en landsdekkende næringsorganisasjon for virksomheter innen bygdeturisme, gardsmat og innlandsfiske i Norge. HANEN har i overkant av 480 medlemsbedrifter over hele landet</w:t>
      </w:r>
      <w:r>
        <w:t>.</w:t>
      </w:r>
    </w:p>
    <w:p w14:paraId="2FDE6CAD" w14:textId="09A6ED92" w:rsidR="00C14E2C" w:rsidRDefault="00D517A6" w:rsidP="00D517A6">
      <w:r w:rsidRPr="00CB455E">
        <w:t>I mange land verden over</w:t>
      </w:r>
      <w:r w:rsidR="00F977EF" w:rsidRPr="00CB455E">
        <w:t xml:space="preserve"> bidrar </w:t>
      </w:r>
      <w:r w:rsidRPr="00CB455E">
        <w:t>hesteturisme til nasjonaløkonomien</w:t>
      </w:r>
      <w:r w:rsidR="007B04AA">
        <w:t xml:space="preserve">. Dette er belyst i </w:t>
      </w:r>
      <w:r w:rsidR="006E365B">
        <w:t>Østlandsfor</w:t>
      </w:r>
      <w:r w:rsidR="009B1AF0">
        <w:t>s</w:t>
      </w:r>
      <w:r w:rsidR="006E365B">
        <w:t>knings rapport</w:t>
      </w:r>
      <w:r w:rsidR="006E365B" w:rsidRPr="00CB455E">
        <w:t xml:space="preserve"> </w:t>
      </w:r>
      <w:hyperlink r:id="rId144" w:history="1">
        <w:r w:rsidR="006E365B" w:rsidRPr="00CB455E">
          <w:rPr>
            <w:rStyle w:val="Hyperkobling"/>
          </w:rPr>
          <w:t>Hest i turistnæring</w:t>
        </w:r>
      </w:hyperlink>
      <w:r w:rsidR="006E365B">
        <w:t xml:space="preserve"> fra 2007</w:t>
      </w:r>
      <w:r w:rsidRPr="00CB455E">
        <w:t xml:space="preserve">. </w:t>
      </w:r>
      <w:r w:rsidRPr="006E365B">
        <w:t>S</w:t>
      </w:r>
      <w:r w:rsidRPr="0037166D">
        <w:t>lik er det ikke i Norge, men med en økt satsing fra både det private næringslivet og offentlige myndigheter kan man gi hest</w:t>
      </w:r>
      <w:r w:rsidR="00BD35DA">
        <w:t>et</w:t>
      </w:r>
      <w:r w:rsidRPr="0037166D">
        <w:t>urismen et betydelig løft, og med økt verdiskapning.</w:t>
      </w:r>
    </w:p>
    <w:p w14:paraId="49F0D31B" w14:textId="4C644C70" w:rsidR="0056780C" w:rsidRDefault="00D517A6" w:rsidP="00D517A6">
      <w:r w:rsidRPr="0037166D">
        <w:t xml:space="preserve">Mange vil nok </w:t>
      </w:r>
      <w:r w:rsidR="0067740D">
        <w:t>tenke</w:t>
      </w:r>
      <w:r w:rsidRPr="0037166D">
        <w:t xml:space="preserve"> «ridning i fjellet» når man hører begrepet hesteturisme i Norge. </w:t>
      </w:r>
    </w:p>
    <w:p w14:paraId="4C2FE38E" w14:textId="779A19C3" w:rsidR="0056780C" w:rsidRPr="007761B6" w:rsidRDefault="0056780C" w:rsidP="00D517A6">
      <w:pPr>
        <w:rPr>
          <w:i/>
        </w:rPr>
      </w:pPr>
      <w:r>
        <w:rPr>
          <w:noProof/>
        </w:rPr>
        <w:lastRenderedPageBreak/>
        <w:drawing>
          <wp:inline distT="0" distB="0" distL="0" distR="0" wp14:anchorId="751ED414" wp14:editId="07E50FBA">
            <wp:extent cx="5738605" cy="4119245"/>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9060320_10155051898601537_6227000979627798050_o.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40424" cy="4120551"/>
                    </a:xfrm>
                    <a:prstGeom prst="rect">
                      <a:avLst/>
                    </a:prstGeom>
                  </pic:spPr>
                </pic:pic>
              </a:graphicData>
            </a:graphic>
          </wp:inline>
        </w:drawing>
      </w:r>
    </w:p>
    <w:p w14:paraId="2EDDD45E" w14:textId="77777777" w:rsidR="004A0B9F" w:rsidRPr="00CA2F3C" w:rsidRDefault="00950695" w:rsidP="00CA2F3C">
      <w:pPr>
        <w:pStyle w:val="Kilde"/>
        <w:rPr>
          <w:rStyle w:val="kursiv"/>
        </w:rPr>
      </w:pPr>
      <w:r w:rsidRPr="00CA2F3C">
        <w:rPr>
          <w:rStyle w:val="kursiv"/>
        </w:rPr>
        <w:t xml:space="preserve">(Foto: Sissel </w:t>
      </w:r>
      <w:proofErr w:type="spellStart"/>
      <w:r w:rsidRPr="00CA2F3C">
        <w:rPr>
          <w:rStyle w:val="kursiv"/>
        </w:rPr>
        <w:t>Heigre</w:t>
      </w:r>
      <w:proofErr w:type="spellEnd"/>
      <w:r w:rsidRPr="00CA2F3C">
        <w:rPr>
          <w:rStyle w:val="kursiv"/>
        </w:rPr>
        <w:t>)</w:t>
      </w:r>
    </w:p>
    <w:p w14:paraId="1C6BAF9C" w14:textId="54ED4E33" w:rsidR="00D517A6" w:rsidRPr="0037166D" w:rsidRDefault="00D517A6" w:rsidP="00D517A6">
      <w:r w:rsidRPr="0037166D">
        <w:t xml:space="preserve">Hesteturisme utøves over hele landet. En del av bedriftene er medlem i </w:t>
      </w:r>
      <w:proofErr w:type="spellStart"/>
      <w:r w:rsidR="001E4992" w:rsidRPr="00CB455E">
        <w:t>H</w:t>
      </w:r>
      <w:r w:rsidR="00C818B7">
        <w:t>iT</w:t>
      </w:r>
      <w:proofErr w:type="spellEnd"/>
      <w:r w:rsidRPr="0037166D">
        <w:t xml:space="preserve">. Ifølge </w:t>
      </w:r>
      <w:r w:rsidR="006E365B">
        <w:t>d</w:t>
      </w:r>
      <w:r w:rsidRPr="0037166D">
        <w:t xml:space="preserve">en </w:t>
      </w:r>
      <w:r w:rsidR="006E365B">
        <w:t xml:space="preserve">ovennevnte rapporten fra Østlandsforskning (2007) </w:t>
      </w:r>
      <w:r w:rsidRPr="0037166D">
        <w:t>f</w:t>
      </w:r>
      <w:r w:rsidR="00C818B7">
        <w:t>antes det da</w:t>
      </w:r>
      <w:r w:rsidRPr="0037166D">
        <w:t xml:space="preserve"> i underkant av 80 bedrifter i Norge som driver med en eller annen form for hesteturisme. Østlandsforskning</w:t>
      </w:r>
      <w:r>
        <w:t xml:space="preserve"> gjorde følgende observasjoner:</w:t>
      </w:r>
    </w:p>
    <w:p w14:paraId="6A3CC019" w14:textId="77777777" w:rsidR="00D517A6" w:rsidRPr="00DD14BF" w:rsidRDefault="00D517A6" w:rsidP="00D517A6">
      <w:pPr>
        <w:pStyle w:val="Liste"/>
      </w:pPr>
      <w:r w:rsidRPr="00DD14BF">
        <w:t>Hesteturistbedriftene er få og relativt små, og de har små ressurser til både markedsføring og organisasjonsarbeid</w:t>
      </w:r>
    </w:p>
    <w:p w14:paraId="37A26369" w14:textId="77777777" w:rsidR="00D517A6" w:rsidRPr="00DD14BF" w:rsidRDefault="00D517A6" w:rsidP="00D517A6">
      <w:pPr>
        <w:pStyle w:val="Liste"/>
      </w:pPr>
      <w:r w:rsidRPr="00DD14BF">
        <w:t>Turridning trekker flere turister enn andre hestetilbud</w:t>
      </w:r>
    </w:p>
    <w:p w14:paraId="6BCC954C" w14:textId="77777777" w:rsidR="00D517A6" w:rsidRPr="00DD14BF" w:rsidRDefault="00D517A6" w:rsidP="00D517A6">
      <w:pPr>
        <w:pStyle w:val="Liste"/>
      </w:pPr>
      <w:r w:rsidRPr="00DD14BF">
        <w:t>Det er få bedrifter som har gjennomslag på internasjonale markeder</w:t>
      </w:r>
    </w:p>
    <w:p w14:paraId="228882DE" w14:textId="77777777" w:rsidR="00D517A6" w:rsidRPr="00DD14BF" w:rsidRDefault="00D517A6" w:rsidP="00D517A6">
      <w:pPr>
        <w:pStyle w:val="Liste"/>
      </w:pPr>
      <w:r w:rsidRPr="00DD14BF">
        <w:t>Direktesalg er vanligst, men turridningsbedriftene bruker flere salgskanaler</w:t>
      </w:r>
    </w:p>
    <w:p w14:paraId="6A1134AB" w14:textId="77777777" w:rsidR="00D517A6" w:rsidRPr="00DD14BF" w:rsidRDefault="00D517A6" w:rsidP="00D517A6">
      <w:pPr>
        <w:pStyle w:val="Liste"/>
      </w:pPr>
      <w:r w:rsidRPr="00DD14BF">
        <w:t xml:space="preserve">Innovasjonsaktiviteter (idéutveksling og produktutvikling) drives i stor grad av bedriftene i </w:t>
      </w:r>
      <w:proofErr w:type="spellStart"/>
      <w:r w:rsidRPr="00DD14BF">
        <w:t>HiT</w:t>
      </w:r>
      <w:proofErr w:type="spellEnd"/>
      <w:r w:rsidRPr="00DD14BF">
        <w:t>, men også der har daglige oppgaver høyest prioritet</w:t>
      </w:r>
    </w:p>
    <w:p w14:paraId="311E82E7" w14:textId="77777777" w:rsidR="00D517A6" w:rsidRPr="00DD14BF" w:rsidRDefault="00D517A6" w:rsidP="00D517A6">
      <w:pPr>
        <w:pStyle w:val="Liste"/>
      </w:pPr>
      <w:r w:rsidRPr="00DD14BF">
        <w:t>Spredt lokaliseringsmønster gjør at faglig samarbeid med naboer eller områdebasert utviklingsarbeid blir krevende</w:t>
      </w:r>
    </w:p>
    <w:p w14:paraId="7A909847" w14:textId="17C96B1E" w:rsidR="00D517A6" w:rsidRDefault="00C818B7" w:rsidP="00D517A6">
      <w:pPr>
        <w:rPr>
          <w:rFonts w:cs="Arial"/>
        </w:rPr>
      </w:pPr>
      <w:proofErr w:type="spellStart"/>
      <w:r>
        <w:t>HiT</w:t>
      </w:r>
      <w:proofErr w:type="spellEnd"/>
      <w:r w:rsidR="00D517A6" w:rsidRPr="006B5E85">
        <w:t xml:space="preserve"> </w:t>
      </w:r>
      <w:r w:rsidR="00D517A6">
        <w:rPr>
          <w:rFonts w:cs="Arial"/>
        </w:rPr>
        <w:t xml:space="preserve">har utarbeidet et kvalitetssystem som tilfredsstiller alle krav fra myndighetene når det gjelder HMS. I tillegg har systemet en håndbok om markedsføring og økonomi. Alle medlemsbedrifter i </w:t>
      </w:r>
      <w:proofErr w:type="spellStart"/>
      <w:r w:rsidR="00D517A6">
        <w:rPr>
          <w:rFonts w:cs="Arial"/>
        </w:rPr>
        <w:t>Hi</w:t>
      </w:r>
      <w:r w:rsidR="004D7D42">
        <w:rPr>
          <w:rFonts w:cs="Arial"/>
        </w:rPr>
        <w:t>T</w:t>
      </w:r>
      <w:proofErr w:type="spellEnd"/>
      <w:r w:rsidR="004D7D42">
        <w:rPr>
          <w:rFonts w:cs="Arial"/>
        </w:rPr>
        <w:t xml:space="preserve"> er med i Reisegarantifondet.</w:t>
      </w:r>
    </w:p>
    <w:tbl>
      <w:tblPr>
        <w:tblStyle w:val="StandardBoks"/>
        <w:tblW w:w="0" w:type="auto"/>
        <w:tblLook w:val="04A0" w:firstRow="1" w:lastRow="0" w:firstColumn="1" w:lastColumn="0" w:noHBand="0" w:noVBand="1"/>
      </w:tblPr>
      <w:tblGrid>
        <w:gridCol w:w="9062"/>
      </w:tblGrid>
      <w:tr w:rsidR="00D517A6" w14:paraId="7F717F30" w14:textId="77777777" w:rsidTr="00CA2F3C">
        <w:tc>
          <w:tcPr>
            <w:tcW w:w="9062" w:type="dxa"/>
          </w:tcPr>
          <w:p w14:paraId="58E5B584" w14:textId="60F01C91" w:rsidR="00D517A6" w:rsidRDefault="00D517A6" w:rsidP="003C731D">
            <w:pPr>
              <w:rPr>
                <w:rFonts w:cs="Arial"/>
              </w:rPr>
            </w:pPr>
            <w:r>
              <w:rPr>
                <w:rFonts w:cs="Arial"/>
              </w:rPr>
              <w:t xml:space="preserve">I 2011 ble et omfattende </w:t>
            </w:r>
            <w:hyperlink r:id="rId146" w:history="1">
              <w:r w:rsidRPr="0090730B">
                <w:rPr>
                  <w:rStyle w:val="Hyperkobling"/>
                  <w:rFonts w:cs="Arial"/>
                </w:rPr>
                <w:t>norsk-svensk prosjekt</w:t>
              </w:r>
            </w:hyperlink>
            <w:r>
              <w:rPr>
                <w:rFonts w:cs="Arial"/>
              </w:rPr>
              <w:t xml:space="preserve"> </w:t>
            </w:r>
            <w:r w:rsidR="00E22969">
              <w:rPr>
                <w:rFonts w:cs="Arial"/>
              </w:rPr>
              <w:t>(</w:t>
            </w:r>
            <w:r w:rsidR="0067740D">
              <w:rPr>
                <w:rFonts w:cs="Arial"/>
              </w:rPr>
              <w:t xml:space="preserve">Scandinavian </w:t>
            </w:r>
            <w:proofErr w:type="spellStart"/>
            <w:r w:rsidR="00E22969">
              <w:rPr>
                <w:rFonts w:cs="Arial"/>
              </w:rPr>
              <w:t>Heartland</w:t>
            </w:r>
            <w:proofErr w:type="spellEnd"/>
            <w:r w:rsidR="00E22969">
              <w:rPr>
                <w:rFonts w:cs="Arial"/>
              </w:rPr>
              <w:t xml:space="preserve">) </w:t>
            </w:r>
            <w:r>
              <w:rPr>
                <w:rFonts w:cs="Arial"/>
              </w:rPr>
              <w:t xml:space="preserve">avsluttet, der et av målene var å styrke hesteturismen. Prosjektet ble støttet av </w:t>
            </w:r>
            <w:proofErr w:type="spellStart"/>
            <w:r>
              <w:rPr>
                <w:rFonts w:cs="Arial"/>
              </w:rPr>
              <w:t>InterReg</w:t>
            </w:r>
            <w:proofErr w:type="spellEnd"/>
            <w:r>
              <w:rPr>
                <w:rFonts w:cs="Arial"/>
              </w:rPr>
              <w:t xml:space="preserve">, og på norsk side var Nord Østerdal og Fjellregionen i Sør-Trøndelag base. En rekke tiltak i prosjektperioden fra 2008 til 2011 var med på å styrke bedriftene som driver med </w:t>
            </w:r>
            <w:r>
              <w:rPr>
                <w:rFonts w:cs="Arial"/>
              </w:rPr>
              <w:lastRenderedPageBreak/>
              <w:t xml:space="preserve">hesteturisme i området. Gjennom fullbookede kurs, studieturer, aktiv </w:t>
            </w:r>
            <w:proofErr w:type="spellStart"/>
            <w:r>
              <w:rPr>
                <w:rFonts w:cs="Arial"/>
              </w:rPr>
              <w:t>coaching</w:t>
            </w:r>
            <w:proofErr w:type="spellEnd"/>
            <w:r>
              <w:rPr>
                <w:rFonts w:cs="Arial"/>
              </w:rPr>
              <w:t xml:space="preserve"> og annen produktutvikling ble bedriftene styrket på mange og viktige områder. </w:t>
            </w:r>
          </w:p>
        </w:tc>
      </w:tr>
    </w:tbl>
    <w:p w14:paraId="40294667" w14:textId="7803784B" w:rsidR="00D517A6" w:rsidRDefault="00D517A6" w:rsidP="004D7D42">
      <w:pPr>
        <w:spacing w:after="0"/>
        <w:rPr>
          <w:rFonts w:cs="Arial"/>
        </w:rPr>
      </w:pPr>
    </w:p>
    <w:tbl>
      <w:tblPr>
        <w:tblStyle w:val="StandardBoks"/>
        <w:tblW w:w="0" w:type="auto"/>
        <w:tblLook w:val="04A0" w:firstRow="1" w:lastRow="0" w:firstColumn="1" w:lastColumn="0" w:noHBand="0" w:noVBand="1"/>
      </w:tblPr>
      <w:tblGrid>
        <w:gridCol w:w="9062"/>
      </w:tblGrid>
      <w:tr w:rsidR="007D210F" w:rsidRPr="00D975D3" w14:paraId="76D8597D" w14:textId="77777777" w:rsidTr="00CA2F3C">
        <w:tc>
          <w:tcPr>
            <w:tcW w:w="9062" w:type="dxa"/>
          </w:tcPr>
          <w:p w14:paraId="5AEDFB8E" w14:textId="7684E11B" w:rsidR="007D210F" w:rsidRPr="0093535B" w:rsidRDefault="00770491">
            <w:pPr>
              <w:rPr>
                <w:rFonts w:cs="Arial"/>
              </w:rPr>
            </w:pPr>
            <w:r w:rsidRPr="007C5D87">
              <w:rPr>
                <w:rFonts w:cs="Arial"/>
              </w:rPr>
              <w:t>De</w:t>
            </w:r>
            <w:r>
              <w:rPr>
                <w:rFonts w:cs="Arial"/>
              </w:rPr>
              <w:t>t er utgitt en</w:t>
            </w:r>
            <w:r w:rsidR="00D2033B">
              <w:rPr>
                <w:rFonts w:cs="Arial"/>
              </w:rPr>
              <w:t xml:space="preserve"> </w:t>
            </w:r>
            <w:hyperlink r:id="rId147" w:history="1">
              <w:r w:rsidR="0099482B">
                <w:rPr>
                  <w:rStyle w:val="Hyperkobling"/>
                  <w:rFonts w:cs="Arial"/>
                </w:rPr>
                <w:t>God praksis-veileder</w:t>
              </w:r>
            </w:hyperlink>
            <w:r w:rsidR="004E0455">
              <w:rPr>
                <w:rFonts w:cs="Arial"/>
              </w:rPr>
              <w:t xml:space="preserve"> for hesteturisme</w:t>
            </w:r>
            <w:r w:rsidR="00D975D3">
              <w:rPr>
                <w:rFonts w:cs="Arial"/>
              </w:rPr>
              <w:t xml:space="preserve"> basert på to beslektede forskningsprosjekter. Det ene </w:t>
            </w:r>
            <w:r w:rsidR="004E0455" w:rsidRPr="00CB455E">
              <w:rPr>
                <w:rFonts w:cs="Arial"/>
              </w:rPr>
              <w:t xml:space="preserve">et </w:t>
            </w:r>
            <w:hyperlink r:id="rId148" w:history="1">
              <w:r w:rsidR="004E0455" w:rsidRPr="00CB455E">
                <w:rPr>
                  <w:rStyle w:val="Hyperkobling"/>
                </w:rPr>
                <w:t>NORA</w:t>
              </w:r>
            </w:hyperlink>
            <w:r w:rsidR="004E0455" w:rsidRPr="00CB455E">
              <w:rPr>
                <w:rFonts w:cs="Arial"/>
              </w:rPr>
              <w:t>-</w:t>
            </w:r>
            <w:r w:rsidR="00043683">
              <w:rPr>
                <w:rFonts w:cs="Arial"/>
              </w:rPr>
              <w:t xml:space="preserve">finansiert </w:t>
            </w:r>
            <w:r w:rsidR="004E0455" w:rsidRPr="00CB455E">
              <w:rPr>
                <w:rFonts w:cs="Arial"/>
              </w:rPr>
              <w:t xml:space="preserve">prosjekt kalt </w:t>
            </w:r>
            <w:hyperlink r:id="rId149" w:history="1">
              <w:r w:rsidR="004E0455" w:rsidRPr="00CB455E">
                <w:rPr>
                  <w:rStyle w:val="Hyperkobling"/>
                </w:rPr>
                <w:t xml:space="preserve">Riding Nordic Native </w:t>
              </w:r>
              <w:proofErr w:type="spellStart"/>
              <w:r w:rsidR="007D210F" w:rsidRPr="00770491">
                <w:rPr>
                  <w:rStyle w:val="Hyperkobling"/>
                  <w:rFonts w:cs="Arial"/>
                </w:rPr>
                <w:t>Breeds</w:t>
              </w:r>
              <w:proofErr w:type="spellEnd"/>
              <w:r w:rsidR="007D210F" w:rsidRPr="00770491">
                <w:rPr>
                  <w:rStyle w:val="Hyperkobling"/>
                  <w:rFonts w:cs="Arial"/>
                </w:rPr>
                <w:t xml:space="preserve"> (RNNB)</w:t>
              </w:r>
            </w:hyperlink>
            <w:r w:rsidR="00043683">
              <w:rPr>
                <w:rFonts w:cs="Arial"/>
              </w:rPr>
              <w:t>,</w:t>
            </w:r>
            <w:r w:rsidR="007D210F" w:rsidRPr="00FB2928">
              <w:rPr>
                <w:rFonts w:cs="Arial"/>
              </w:rPr>
              <w:t xml:space="preserve"> </w:t>
            </w:r>
            <w:r w:rsidR="00BA27E6" w:rsidRPr="00CB455E">
              <w:rPr>
                <w:rFonts w:cs="Arial"/>
              </w:rPr>
              <w:t xml:space="preserve">som fokuserer på utvikling av hesteturisme </w:t>
            </w:r>
            <w:r w:rsidR="00FB2928" w:rsidRPr="00CB455E">
              <w:rPr>
                <w:rFonts w:cs="Arial"/>
              </w:rPr>
              <w:t xml:space="preserve">med nasjonale hesteraser </w:t>
            </w:r>
            <w:r w:rsidR="00BA27E6" w:rsidRPr="00CB455E">
              <w:rPr>
                <w:rFonts w:cs="Arial"/>
              </w:rPr>
              <w:t>på Vestlandet</w:t>
            </w:r>
            <w:r w:rsidR="0067740D">
              <w:rPr>
                <w:rFonts w:cs="Arial"/>
              </w:rPr>
              <w:t>,</w:t>
            </w:r>
            <w:r w:rsidR="00BA27E6" w:rsidRPr="00CB455E">
              <w:rPr>
                <w:rFonts w:cs="Arial"/>
              </w:rPr>
              <w:t xml:space="preserve"> Island og Færøyene</w:t>
            </w:r>
            <w:r w:rsidR="00D975D3">
              <w:rPr>
                <w:rFonts w:cs="Arial"/>
              </w:rPr>
              <w:t>.</w:t>
            </w:r>
            <w:r w:rsidR="00BA27E6" w:rsidRPr="00CB455E">
              <w:rPr>
                <w:rFonts w:cs="Arial"/>
              </w:rPr>
              <w:t xml:space="preserve"> </w:t>
            </w:r>
            <w:r w:rsidR="00043683" w:rsidRPr="00001D26">
              <w:rPr>
                <w:rFonts w:cs="Arial"/>
              </w:rPr>
              <w:t xml:space="preserve">Det andre, </w:t>
            </w:r>
            <w:r w:rsidR="00A179FA">
              <w:rPr>
                <w:rFonts w:cs="Arial"/>
              </w:rPr>
              <w:t xml:space="preserve">delprosjektet </w:t>
            </w:r>
            <w:hyperlink r:id="rId150" w:history="1">
              <w:r w:rsidR="00A179FA" w:rsidRPr="00A179FA">
                <w:rPr>
                  <w:rStyle w:val="Hyperkobling"/>
                  <w:rFonts w:cs="Arial"/>
                </w:rPr>
                <w:t>Hest i opplevelsesbasert reiseliv</w:t>
              </w:r>
            </w:hyperlink>
            <w:r w:rsidR="00A179FA">
              <w:rPr>
                <w:rFonts w:cs="Arial"/>
              </w:rPr>
              <w:t xml:space="preserve"> </w:t>
            </w:r>
            <w:r w:rsidR="00D975D3" w:rsidRPr="00001D26">
              <w:rPr>
                <w:rFonts w:cs="Arial"/>
              </w:rPr>
              <w:t xml:space="preserve">som ble finansiert av </w:t>
            </w:r>
            <w:r w:rsidR="00043683" w:rsidRPr="00001D26">
              <w:rPr>
                <w:rFonts w:cs="Arial"/>
              </w:rPr>
              <w:t>Fylkesm</w:t>
            </w:r>
            <w:r w:rsidR="00FB35B1" w:rsidRPr="00001D26">
              <w:rPr>
                <w:rFonts w:cs="Arial"/>
              </w:rPr>
              <w:t>e</w:t>
            </w:r>
            <w:r w:rsidR="00043683" w:rsidRPr="00001D26">
              <w:rPr>
                <w:rFonts w:cs="Arial"/>
              </w:rPr>
              <w:t>nnen</w:t>
            </w:r>
            <w:r w:rsidR="00FB35B1" w:rsidRPr="00001D26">
              <w:rPr>
                <w:rFonts w:cs="Arial"/>
              </w:rPr>
              <w:t>e</w:t>
            </w:r>
            <w:r w:rsidR="00043683" w:rsidRPr="00001D26">
              <w:rPr>
                <w:rFonts w:cs="Arial"/>
              </w:rPr>
              <w:t xml:space="preserve"> i </w:t>
            </w:r>
            <w:r w:rsidR="00D975D3" w:rsidRPr="00001D26">
              <w:rPr>
                <w:rFonts w:cs="Arial"/>
              </w:rPr>
              <w:t>Nordland og Troms</w:t>
            </w:r>
            <w:r w:rsidR="00001D26" w:rsidRPr="00CB455E">
              <w:rPr>
                <w:rFonts w:cs="Arial"/>
              </w:rPr>
              <w:t>. Fokus for disse prosjektene var forretningsutvikling</w:t>
            </w:r>
            <w:r w:rsidR="00001D26">
              <w:rPr>
                <w:rFonts w:cs="Arial"/>
              </w:rPr>
              <w:t xml:space="preserve">, </w:t>
            </w:r>
            <w:proofErr w:type="spellStart"/>
            <w:r w:rsidR="00001D26">
              <w:rPr>
                <w:rFonts w:cs="Arial"/>
              </w:rPr>
              <w:t>dvs</w:t>
            </w:r>
            <w:proofErr w:type="spellEnd"/>
            <w:r w:rsidR="00001D26">
              <w:rPr>
                <w:rFonts w:cs="Arial"/>
              </w:rPr>
              <w:t xml:space="preserve"> hvordan hjelpe </w:t>
            </w:r>
            <w:r w:rsidR="007D5011">
              <w:rPr>
                <w:rFonts w:cs="Arial"/>
              </w:rPr>
              <w:t xml:space="preserve">bedrifter som driver hesteturisme med nasjonale raser å ekspandere, og hvordan få flere til å satse på dette markedet. </w:t>
            </w:r>
          </w:p>
        </w:tc>
      </w:tr>
    </w:tbl>
    <w:p w14:paraId="4FEAE62B" w14:textId="43CDDB58" w:rsidR="00D517A6" w:rsidRDefault="00D517A6" w:rsidP="00C14E2C">
      <w:pPr>
        <w:pStyle w:val="Overskrift2"/>
      </w:pPr>
      <w:bookmarkStart w:id="1098" w:name="_Toc513639313"/>
      <w:bookmarkStart w:id="1099" w:name="_Toc514154575"/>
      <w:bookmarkStart w:id="1100" w:name="_Toc514160118"/>
      <w:bookmarkStart w:id="1101" w:name="_Toc514825659"/>
      <w:r>
        <w:t>Hvor ligger de ubrukte mulighetene?</w:t>
      </w:r>
      <w:bookmarkEnd w:id="1098"/>
      <w:bookmarkEnd w:id="1099"/>
      <w:bookmarkEnd w:id="1100"/>
      <w:bookmarkEnd w:id="1101"/>
    </w:p>
    <w:tbl>
      <w:tblPr>
        <w:tblStyle w:val="StandardBoks"/>
        <w:tblW w:w="0" w:type="auto"/>
        <w:tblLook w:val="04A0" w:firstRow="1" w:lastRow="0" w:firstColumn="1" w:lastColumn="0" w:noHBand="0" w:noVBand="1"/>
      </w:tblPr>
      <w:tblGrid>
        <w:gridCol w:w="9062"/>
      </w:tblGrid>
      <w:tr w:rsidR="001A5FB1" w14:paraId="15CEBB36" w14:textId="77777777" w:rsidTr="00CA2F3C">
        <w:tc>
          <w:tcPr>
            <w:tcW w:w="9062" w:type="dxa"/>
          </w:tcPr>
          <w:p w14:paraId="7C6DA7E3" w14:textId="09DEBC38" w:rsidR="001A5FB1" w:rsidRDefault="001A5FB1">
            <w:r w:rsidRPr="0037166D">
              <w:t xml:space="preserve">Den internasjonale organisasjonen </w:t>
            </w:r>
            <w:hyperlink r:id="rId151" w:history="1">
              <w:r w:rsidRPr="00F93EB6">
                <w:rPr>
                  <w:rStyle w:val="Hyperkobling"/>
                  <w:lang w:val="fr-FR"/>
                </w:rPr>
                <w:t>Fédération Internationale de Tourisme Equestre</w:t>
              </w:r>
            </w:hyperlink>
            <w:r w:rsidRPr="0037166D">
              <w:rPr>
                <w:lang w:val="fr-FR"/>
              </w:rPr>
              <w:t xml:space="preserve"> (FITE) definerer begrepet på følgende måte</w:t>
            </w:r>
            <w:r w:rsidRPr="009656C5">
              <w:rPr>
                <w:i/>
                <w:iCs/>
                <w:lang w:val="fr-FR"/>
              </w:rPr>
              <w:t xml:space="preserve">: Alle hesteaktiviterer som skjer med turister og som foregår når de </w:t>
            </w:r>
            <w:r>
              <w:rPr>
                <w:i/>
                <w:iCs/>
                <w:lang w:val="fr-FR"/>
              </w:rPr>
              <w:t xml:space="preserve">er </w:t>
            </w:r>
            <w:r w:rsidRPr="009656C5">
              <w:rPr>
                <w:i/>
                <w:iCs/>
                <w:lang w:val="fr-FR"/>
              </w:rPr>
              <w:t>borte fra sin hjemstedsadresse</w:t>
            </w:r>
            <w:r w:rsidRPr="009656C5">
              <w:rPr>
                <w:i/>
                <w:iCs/>
              </w:rPr>
              <w:t>.</w:t>
            </w:r>
            <w:r w:rsidRPr="0037166D">
              <w:t xml:space="preserve"> Trolig ligger det muligheter her – ved å se ut over aktiviteter som «rideturer», «kanefart» og «gårdbesøk med barn og dyr».</w:t>
            </w:r>
          </w:p>
        </w:tc>
      </w:tr>
    </w:tbl>
    <w:p w14:paraId="36EE0692" w14:textId="693EF645" w:rsidR="001A5FB1" w:rsidRDefault="00D517A6" w:rsidP="001A5FB1">
      <w:r w:rsidRPr="00A479D0">
        <w:t>Særlig store muligheter burde det ligge i å utvikle regionale ”spesialiteter” bygget rundt de nasjonale hesterasene</w:t>
      </w:r>
      <w:r w:rsidR="00F97D93">
        <w:t>,</w:t>
      </w:r>
      <w:r w:rsidRPr="00A479D0">
        <w:t xml:space="preserve"> </w:t>
      </w:r>
      <w:r>
        <w:t>og på den måten styrke</w:t>
      </w:r>
      <w:r w:rsidRPr="00A479D0">
        <w:t xml:space="preserve"> regional merkevare innen norsk reiseliv. </w:t>
      </w:r>
      <w:r w:rsidRPr="00CB455E">
        <w:t>Erfaringer fra hestebedrifter som pr i dag rendyrker sin lokale rase</w:t>
      </w:r>
      <w:r w:rsidR="00F97D93">
        <w:t>,</w:t>
      </w:r>
      <w:r w:rsidRPr="00CB455E">
        <w:t xml:space="preserve"> </w:t>
      </w:r>
      <w:r w:rsidR="00F97D93">
        <w:t>vis</w:t>
      </w:r>
      <w:r w:rsidRPr="00CB455E">
        <w:t xml:space="preserve">er </w:t>
      </w:r>
      <w:r w:rsidR="000B4EF9" w:rsidRPr="00CB455E">
        <w:t xml:space="preserve">at </w:t>
      </w:r>
      <w:r w:rsidRPr="00CB455E">
        <w:t>for gjestene, både norske og utenlandske, er det et viktig element at rasen som benyttes har en sterk lokal tilhørighet</w:t>
      </w:r>
      <w:r w:rsidR="000B4EF9">
        <w:t xml:space="preserve">. </w:t>
      </w:r>
      <w:r w:rsidR="000B4EF9" w:rsidRPr="003068BE">
        <w:t>(</w:t>
      </w:r>
      <w:r w:rsidR="00BD5B7B">
        <w:t xml:space="preserve">Se </w:t>
      </w:r>
      <w:hyperlink r:id="rId152" w:history="1">
        <w:r w:rsidR="00BD5B7B">
          <w:rPr>
            <w:rStyle w:val="Hyperkobling"/>
          </w:rPr>
          <w:t>God praksis-veileder for hesteturisme</w:t>
        </w:r>
      </w:hyperlink>
      <w:r w:rsidR="000B4EF9">
        <w:t>)</w:t>
      </w:r>
      <w:r w:rsidRPr="000B4EF9">
        <w:t>.</w:t>
      </w:r>
      <w:r w:rsidR="00F54D39">
        <w:t xml:space="preserve"> </w:t>
      </w:r>
      <w:r>
        <w:t xml:space="preserve"> Dessuten er de norske hesterasene </w:t>
      </w:r>
      <w:r w:rsidRPr="00A479D0">
        <w:t>lokaltilpasset klima og</w:t>
      </w:r>
      <w:r>
        <w:t xml:space="preserve"> geografi gjennom generasjoner, og de er kjente for å ha et behagelig og rolig gemytt. </w:t>
      </w:r>
      <w:r w:rsidR="001A5FB1">
        <w:t xml:space="preserve">De kan </w:t>
      </w:r>
      <w:r w:rsidR="001A5FB1" w:rsidRPr="000551C3">
        <w:t>d</w:t>
      </w:r>
      <w:r w:rsidR="001A5FB1">
        <w:t>erfor</w:t>
      </w:r>
      <w:r w:rsidR="001A5FB1" w:rsidRPr="000551C3">
        <w:t xml:space="preserve"> v</w:t>
      </w:r>
      <w:r w:rsidR="001A5FB1">
        <w:t>æ</w:t>
      </w:r>
      <w:r w:rsidR="001A5FB1" w:rsidRPr="000551C3">
        <w:t>re godt egn</w:t>
      </w:r>
      <w:r w:rsidR="001A5FB1">
        <w:t>et</w:t>
      </w:r>
      <w:r w:rsidR="001A5FB1" w:rsidRPr="000551C3">
        <w:t xml:space="preserve"> til aktivitet</w:t>
      </w:r>
      <w:r w:rsidR="001A5FB1">
        <w:t>e</w:t>
      </w:r>
      <w:r w:rsidR="001A5FB1" w:rsidRPr="000551C3">
        <w:t>r i både sports- og fritidssam</w:t>
      </w:r>
      <w:r w:rsidR="001A5FB1">
        <w:t>menheng</w:t>
      </w:r>
      <w:r w:rsidR="001A5FB1" w:rsidRPr="000551C3">
        <w:t>.</w:t>
      </w:r>
    </w:p>
    <w:p w14:paraId="18A1C9B4" w14:textId="056A7496" w:rsidR="00CD0815" w:rsidRDefault="009047CA" w:rsidP="009047CA">
      <w:r>
        <w:t>Økt verdiskaping kan</w:t>
      </w:r>
      <w:r w:rsidRPr="00A479D0">
        <w:t xml:space="preserve"> skje gjennom å lage reiselivstilbud som kan tilbys gjennom hele året, ikke bare om sommeren.</w:t>
      </w:r>
      <w:r w:rsidR="0056780C">
        <w:t xml:space="preserve"> </w:t>
      </w:r>
    </w:p>
    <w:p w14:paraId="4C43D87C" w14:textId="3F2EF1B3" w:rsidR="0056780C" w:rsidRDefault="0056780C" w:rsidP="0056780C">
      <w:r>
        <w:t>H</w:t>
      </w:r>
      <w:r w:rsidRPr="00A479D0">
        <w:t xml:space="preserve">esten </w:t>
      </w:r>
      <w:r>
        <w:t xml:space="preserve">kan tas i bruk </w:t>
      </w:r>
      <w:r w:rsidRPr="00A479D0">
        <w:t>som en del</w:t>
      </w:r>
      <w:r>
        <w:t xml:space="preserve"> av andre opplevelser, som for eksempel matopplevelser. Enkle grep</w:t>
      </w:r>
      <w:r w:rsidRPr="00A479D0">
        <w:t xml:space="preserve"> </w:t>
      </w:r>
      <w:r>
        <w:t xml:space="preserve">kan være </w:t>
      </w:r>
      <w:r w:rsidRPr="00A479D0">
        <w:t xml:space="preserve">å ha </w:t>
      </w:r>
      <w:r>
        <w:t>tilgjengelig informasjon om den</w:t>
      </w:r>
      <w:r w:rsidRPr="00A479D0">
        <w:t xml:space="preserve"> lokale hesterasen </w:t>
      </w:r>
      <w:r>
        <w:t>bakt inn i andre tilbud.</w:t>
      </w:r>
    </w:p>
    <w:p w14:paraId="61D4DFB1" w14:textId="6B789EF8" w:rsidR="0056780C" w:rsidRDefault="0056780C" w:rsidP="0056780C">
      <w:r>
        <w:t>Man kan også holde hest</w:t>
      </w:r>
      <w:r w:rsidRPr="00A479D0">
        <w:t xml:space="preserve"> av de nasjonale hesterasene på gårder som tilbyr reiselivsprodukter</w:t>
      </w:r>
      <w:r>
        <w:t>,</w:t>
      </w:r>
      <w:r w:rsidRPr="00A479D0">
        <w:t xml:space="preserve"> uten at hesten nødvendigvis må inngå i tilbud</w:t>
      </w:r>
      <w:r>
        <w:t>et, men bare være der. Å kunne</w:t>
      </w:r>
      <w:r w:rsidRPr="00A479D0">
        <w:t xml:space="preserve"> h</w:t>
      </w:r>
      <w:r>
        <w:t xml:space="preserve">vile blikket på beitende hester eller </w:t>
      </w:r>
      <w:r w:rsidRPr="00A479D0">
        <w:t>å kunne klappe en myk hestemule</w:t>
      </w:r>
      <w:r>
        <w:t xml:space="preserve"> kan være med på å forsterke en opplevelse</w:t>
      </w:r>
      <w:r w:rsidRPr="00A479D0">
        <w:t>. Dette er enkle ting som kan bidra til økt verdiskaping hos den enkelte reiselivstilbyder. Det er</w:t>
      </w:r>
      <w:r>
        <w:t xml:space="preserve"> ulike segmenter av turister, noe som også bør avspeiles i tilbudene</w:t>
      </w:r>
      <w:r w:rsidRPr="00A479D0">
        <w:t>.</w:t>
      </w:r>
      <w:r>
        <w:t xml:space="preserve"> For noen grupper er nærkontakt med hest mer attraktivt enn en heldags ridetur.</w:t>
      </w:r>
    </w:p>
    <w:p w14:paraId="0D778A4E" w14:textId="1E8AFC12" w:rsidR="0056780C" w:rsidRDefault="001A5FB1" w:rsidP="0056780C">
      <w:r w:rsidRPr="00D856B3">
        <w:rPr>
          <w:noProof/>
        </w:rPr>
        <w:lastRenderedPageBreak/>
        <w:drawing>
          <wp:inline distT="0" distB="0" distL="0" distR="0" wp14:anchorId="50A38B1D" wp14:editId="1900D166">
            <wp:extent cx="5719445" cy="7622774"/>
            <wp:effectExtent l="0" t="0" r="0" b="0"/>
            <wp:docPr id="11" name="Bilde 11" descr="H:\Hest\INGRID-LAMPE-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Hest\INGRID-LAMPE-54.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34453" cy="7642777"/>
                    </a:xfrm>
                    <a:prstGeom prst="rect">
                      <a:avLst/>
                    </a:prstGeom>
                    <a:noFill/>
                    <a:ln>
                      <a:noFill/>
                    </a:ln>
                  </pic:spPr>
                </pic:pic>
              </a:graphicData>
            </a:graphic>
          </wp:inline>
        </w:drawing>
      </w:r>
      <w:r w:rsidRPr="001A5FB1">
        <w:rPr>
          <w:noProof/>
        </w:rPr>
        <w:t xml:space="preserve"> </w:t>
      </w:r>
    </w:p>
    <w:p w14:paraId="60074574" w14:textId="494D67AD" w:rsidR="0056780C" w:rsidRPr="00CA2F3C" w:rsidRDefault="001A5FB1" w:rsidP="00CA2F3C">
      <w:pPr>
        <w:pStyle w:val="Kilde"/>
        <w:rPr>
          <w:rStyle w:val="kursiv"/>
        </w:rPr>
      </w:pPr>
      <w:r w:rsidRPr="00CA2F3C">
        <w:rPr>
          <w:rStyle w:val="kursiv"/>
        </w:rPr>
        <w:t>(Foto: Ingrid Lampe)</w:t>
      </w:r>
    </w:p>
    <w:tbl>
      <w:tblPr>
        <w:tblStyle w:val="StandardBoks"/>
        <w:tblW w:w="0" w:type="auto"/>
        <w:tblLook w:val="04A0" w:firstRow="1" w:lastRow="0" w:firstColumn="1" w:lastColumn="0" w:noHBand="0" w:noVBand="1"/>
      </w:tblPr>
      <w:tblGrid>
        <w:gridCol w:w="9062"/>
      </w:tblGrid>
      <w:tr w:rsidR="001A5FB1" w14:paraId="59EF64D7" w14:textId="77777777" w:rsidTr="00CA2F3C">
        <w:tc>
          <w:tcPr>
            <w:tcW w:w="9062" w:type="dxa"/>
          </w:tcPr>
          <w:p w14:paraId="7122AA62" w14:textId="7E312322" w:rsidR="001A5FB1" w:rsidRPr="007761B6" w:rsidRDefault="00C818B7">
            <w:r w:rsidRPr="006F47A6">
              <w:t xml:space="preserve">En svensk rapport med tittelen </w:t>
            </w:r>
            <w:hyperlink r:id="rId154" w:history="1">
              <w:r w:rsidRPr="004826A5">
                <w:rPr>
                  <w:rStyle w:val="Hyperkobling"/>
                </w:rPr>
                <w:t xml:space="preserve">”Horse </w:t>
              </w:r>
              <w:proofErr w:type="spellStart"/>
              <w:r w:rsidRPr="004826A5">
                <w:rPr>
                  <w:rStyle w:val="Hyperkobling"/>
                </w:rPr>
                <w:t>vacation</w:t>
              </w:r>
              <w:proofErr w:type="spellEnd"/>
              <w:r w:rsidRPr="004826A5">
                <w:rPr>
                  <w:rStyle w:val="Hyperkobling"/>
                </w:rPr>
                <w:t xml:space="preserve"> in </w:t>
              </w:r>
              <w:proofErr w:type="spellStart"/>
              <w:r w:rsidRPr="004826A5">
                <w:rPr>
                  <w:rStyle w:val="Hyperkobling"/>
                </w:rPr>
                <w:t>Sweden</w:t>
              </w:r>
              <w:proofErr w:type="spellEnd"/>
              <w:r w:rsidRPr="004826A5">
                <w:rPr>
                  <w:rStyle w:val="Hyperkobling"/>
                </w:rPr>
                <w:t>”</w:t>
              </w:r>
            </w:hyperlink>
            <w:r w:rsidRPr="006F47A6">
              <w:t xml:space="preserve"> fra 2009 ser på</w:t>
            </w:r>
            <w:r>
              <w:t xml:space="preserve"> </w:t>
            </w:r>
            <w:r w:rsidRPr="006F47A6">
              <w:t xml:space="preserve">mulighetene for at svensk hesteturisme kan nå et internasjonalt marked. </w:t>
            </w:r>
            <w:r>
              <w:t>Det</w:t>
            </w:r>
            <w:r w:rsidRPr="006F47A6">
              <w:t xml:space="preserve"> pekes</w:t>
            </w:r>
            <w:r>
              <w:t xml:space="preserve"> </w:t>
            </w:r>
            <w:r w:rsidRPr="006F47A6">
              <w:t xml:space="preserve">på 10 </w:t>
            </w:r>
            <w:r w:rsidRPr="006F47A6">
              <w:lastRenderedPageBreak/>
              <w:t>kvalitetskriterier som er viktig for om utenlandske turister velger en reise der</w:t>
            </w:r>
            <w:r>
              <w:t xml:space="preserve"> </w:t>
            </w:r>
            <w:r w:rsidRPr="006F47A6">
              <w:t>hesten inngår som opplevelse: boforhold, måltider, vertskap, hestehold, sikkerhet, utstyr,</w:t>
            </w:r>
            <w:r>
              <w:t xml:space="preserve"> </w:t>
            </w:r>
            <w:r w:rsidRPr="006F47A6">
              <w:t>rideveier/områder, produkter, log</w:t>
            </w:r>
            <w:r>
              <w:t>i</w:t>
            </w:r>
            <w:r w:rsidRPr="006F47A6">
              <w:t>stikk, markedsføring/lansering.</w:t>
            </w:r>
            <w:r>
              <w:t xml:space="preserve"> </w:t>
            </w:r>
            <w:r w:rsidRPr="006F47A6">
              <w:t>Rapporten konkluderer blant annet med at det er to viktige momenter som må på plass:</w:t>
            </w:r>
            <w:r>
              <w:t xml:space="preserve"> </w:t>
            </w:r>
            <w:r w:rsidRPr="006F47A6">
              <w:t>bedriftsrådgiv</w:t>
            </w:r>
            <w:r>
              <w:t>n</w:t>
            </w:r>
            <w:r w:rsidRPr="006F47A6">
              <w:t>ing og analyser som fører til økt kompetanse og kvalitet. Den trekker også fram</w:t>
            </w:r>
            <w:r>
              <w:t xml:space="preserve"> </w:t>
            </w:r>
            <w:r w:rsidRPr="006F47A6">
              <w:t>solid markedsføring som et viktig element for å lykkes.</w:t>
            </w:r>
            <w:r>
              <w:t xml:space="preserve"> </w:t>
            </w:r>
          </w:p>
        </w:tc>
      </w:tr>
    </w:tbl>
    <w:p w14:paraId="398F3668" w14:textId="04173E16" w:rsidR="001A5FB1" w:rsidRDefault="001A5FB1" w:rsidP="009047CA">
      <w:pPr>
        <w:rPr>
          <w:i/>
        </w:rPr>
      </w:pPr>
    </w:p>
    <w:p w14:paraId="0AB57E34" w14:textId="26470E7D" w:rsidR="000318D6" w:rsidRDefault="000318D6" w:rsidP="009047CA">
      <w:pPr>
        <w:rPr>
          <w:i/>
        </w:rPr>
      </w:pPr>
      <w:r>
        <w:rPr>
          <w:i/>
          <w:noProof/>
        </w:rPr>
        <w:drawing>
          <wp:inline distT="0" distB="0" distL="0" distR="0" wp14:anchorId="00E8EB31" wp14:editId="5BFF8B74">
            <wp:extent cx="5719445" cy="3975619"/>
            <wp:effectExtent l="0" t="0" r="0" b="635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29063813_10155051907381537_9076307219731326874_o.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26032" cy="3980198"/>
                    </a:xfrm>
                    <a:prstGeom prst="rect">
                      <a:avLst/>
                    </a:prstGeom>
                  </pic:spPr>
                </pic:pic>
              </a:graphicData>
            </a:graphic>
          </wp:inline>
        </w:drawing>
      </w:r>
    </w:p>
    <w:p w14:paraId="5489A16B" w14:textId="3392A469" w:rsidR="000318D6" w:rsidRPr="00E9111D" w:rsidRDefault="000318D6" w:rsidP="00CA2F3C">
      <w:pPr>
        <w:pStyle w:val="Kilde"/>
        <w:rPr>
          <w:rStyle w:val="kursiv"/>
        </w:rPr>
      </w:pPr>
      <w:r w:rsidRPr="00E9111D">
        <w:rPr>
          <w:rStyle w:val="kursiv"/>
        </w:rPr>
        <w:t xml:space="preserve">(Foto: Sissel </w:t>
      </w:r>
      <w:proofErr w:type="spellStart"/>
      <w:r w:rsidRPr="00E9111D">
        <w:rPr>
          <w:rStyle w:val="kursiv"/>
        </w:rPr>
        <w:t>Heigre</w:t>
      </w:r>
      <w:proofErr w:type="spellEnd"/>
      <w:r w:rsidRPr="00E9111D">
        <w:rPr>
          <w:rStyle w:val="kursiv"/>
        </w:rPr>
        <w:t>)</w:t>
      </w:r>
    </w:p>
    <w:p w14:paraId="13FAEFFB" w14:textId="219250D8" w:rsidR="00D517A6" w:rsidRDefault="00D517A6" w:rsidP="00C14E2C">
      <w:pPr>
        <w:pStyle w:val="Overskrift2"/>
      </w:pPr>
      <w:bookmarkStart w:id="1102" w:name="_Toc513639314"/>
      <w:bookmarkStart w:id="1103" w:name="_Toc514154576"/>
      <w:bookmarkStart w:id="1104" w:name="_Toc514160119"/>
      <w:bookmarkStart w:id="1105" w:name="_Toc514825660"/>
      <w:r>
        <w:t>Suksesshistorier med nasjonale og lokale raser i utlandet</w:t>
      </w:r>
      <w:bookmarkEnd w:id="1102"/>
      <w:bookmarkEnd w:id="1103"/>
      <w:bookmarkEnd w:id="1104"/>
      <w:bookmarkEnd w:id="1105"/>
    </w:p>
    <w:p w14:paraId="374A0285" w14:textId="0E6DBCCC" w:rsidR="0056780C" w:rsidRDefault="00D517A6" w:rsidP="00CB455E">
      <w:r w:rsidRPr="00A479D0">
        <w:t>Det finnes gode eksempler i utlandet der hesteraser med lokal tilknytning er brukt systematisk med svært vellykket re</w:t>
      </w:r>
      <w:r>
        <w:t>sultat. I</w:t>
      </w:r>
      <w:r w:rsidRPr="00A479D0">
        <w:t>s</w:t>
      </w:r>
      <w:r>
        <w:t xml:space="preserve">landshesten </w:t>
      </w:r>
      <w:r w:rsidRPr="00A479D0">
        <w:t xml:space="preserve">er en viktig del av merkevaren og turistdestinasjonen Island. Et annet eksempel er </w:t>
      </w:r>
      <w:proofErr w:type="spellStart"/>
      <w:r w:rsidRPr="00A479D0">
        <w:t>camarguehesten</w:t>
      </w:r>
      <w:proofErr w:type="spellEnd"/>
      <w:r w:rsidRPr="00A479D0">
        <w:t xml:space="preserve"> som en meget viktig del av opplevelsen av ku</w:t>
      </w:r>
      <w:r>
        <w:t>lturlandskapet og den regionale naturparken</w:t>
      </w:r>
      <w:r w:rsidRPr="00A479D0">
        <w:t xml:space="preserve"> i</w:t>
      </w:r>
      <w:r>
        <w:t xml:space="preserve"> </w:t>
      </w:r>
      <w:proofErr w:type="spellStart"/>
      <w:r>
        <w:t>Camargue</w:t>
      </w:r>
      <w:proofErr w:type="spellEnd"/>
      <w:r>
        <w:t xml:space="preserve"> </w:t>
      </w:r>
      <w:r w:rsidRPr="00A479D0">
        <w:t xml:space="preserve">i Sør-Frankrike. I begge eksemplene brukes hestene blant annet til å holde landskapet åpent og </w:t>
      </w:r>
      <w:r>
        <w:t xml:space="preserve">til å gi gjester </w:t>
      </w:r>
      <w:r w:rsidRPr="00A479D0">
        <w:t xml:space="preserve">opplevelser fra </w:t>
      </w:r>
      <w:r w:rsidRPr="00CB3C37">
        <w:t>hesteryggen</w:t>
      </w:r>
      <w:r w:rsidRPr="00CB455E">
        <w:t xml:space="preserve">. </w:t>
      </w:r>
      <w:hyperlink r:id="rId156" w:history="1">
        <w:r w:rsidRPr="00CB455E">
          <w:rPr>
            <w:rStyle w:val="Hyperkobling"/>
          </w:rPr>
          <w:t xml:space="preserve">Offisielle tall fra </w:t>
        </w:r>
        <w:proofErr w:type="spellStart"/>
        <w:r w:rsidRPr="00CB455E">
          <w:rPr>
            <w:rStyle w:val="Hyperkobling"/>
          </w:rPr>
          <w:t>Camargue</w:t>
        </w:r>
        <w:proofErr w:type="spellEnd"/>
      </w:hyperlink>
      <w:r>
        <w:t xml:space="preserve"> forteller om 800 000 turister som tilfører 210 millioner euro til lokaløkonomien årlig. Her er den lokale hesterasen en av attraksjonene. </w:t>
      </w:r>
    </w:p>
    <w:p w14:paraId="39E52F20" w14:textId="05F3EE95" w:rsidR="00D517A6" w:rsidRDefault="00D517A6" w:rsidP="00C14E2C">
      <w:pPr>
        <w:pStyle w:val="Overskrift2"/>
      </w:pPr>
      <w:bookmarkStart w:id="1106" w:name="_Toc513639315"/>
      <w:bookmarkStart w:id="1107" w:name="_Toc514154577"/>
      <w:bookmarkStart w:id="1108" w:name="_Toc514160120"/>
      <w:bookmarkStart w:id="1109" w:name="_Toc514825661"/>
      <w:r>
        <w:lastRenderedPageBreak/>
        <w:t>Historiefortelling og markedsføring</w:t>
      </w:r>
      <w:bookmarkEnd w:id="1106"/>
      <w:bookmarkEnd w:id="1107"/>
      <w:bookmarkEnd w:id="1108"/>
      <w:bookmarkEnd w:id="1109"/>
    </w:p>
    <w:p w14:paraId="5721EDC3" w14:textId="08EB1CF1" w:rsidR="000D1D4A" w:rsidRDefault="00D517A6">
      <w:r w:rsidRPr="00A479D0">
        <w:t xml:space="preserve">Det som er særegent for de nasjonale </w:t>
      </w:r>
      <w:r>
        <w:t>heste</w:t>
      </w:r>
      <w:r w:rsidRPr="00A479D0">
        <w:t>rasene er at de bærer på så fantastisk mange historier som er relevan</w:t>
      </w:r>
      <w:r>
        <w:t xml:space="preserve">te å fortelle til besøkende. </w:t>
      </w:r>
      <w:r w:rsidR="00D74BAC">
        <w:t xml:space="preserve">Et eksempel på dette er historien om </w:t>
      </w:r>
      <w:hyperlink r:id="rId157" w:history="1">
        <w:proofErr w:type="spellStart"/>
        <w:r w:rsidR="00D74BAC" w:rsidRPr="00D74BAC">
          <w:rPr>
            <w:rStyle w:val="Hyperkobling"/>
          </w:rPr>
          <w:t>Vesleblakken</w:t>
        </w:r>
        <w:proofErr w:type="spellEnd"/>
      </w:hyperlink>
      <w:r w:rsidR="00D74BAC">
        <w:t xml:space="preserve">, som mange kjenner. </w:t>
      </w:r>
      <w:r>
        <w:t>Den gode historien er et vesentlig kriterium for suksess i opplevelsesbasert reiseliv, og her har våre nasjonale raser et stort fortrinn.</w:t>
      </w:r>
    </w:p>
    <w:p w14:paraId="15F2AA2B" w14:textId="77777777" w:rsidR="00CA2F3C" w:rsidRDefault="00A179FA" w:rsidP="00E9111D">
      <w:proofErr w:type="spellStart"/>
      <w:r>
        <w:t>Nibio</w:t>
      </w:r>
      <w:proofErr w:type="spellEnd"/>
      <w:r>
        <w:t xml:space="preserve">-rapporten </w:t>
      </w:r>
      <w:hyperlink r:id="rId158" w:history="1">
        <w:r w:rsidRPr="00A179FA">
          <w:rPr>
            <w:rStyle w:val="Hyperkobling"/>
          </w:rPr>
          <w:t>Hest i opplevelsesbasert reiseliv</w:t>
        </w:r>
      </w:hyperlink>
      <w:r w:rsidR="00D517A6">
        <w:t xml:space="preserve"> peker på at markedsføring og økonomi er </w:t>
      </w:r>
      <w:r w:rsidR="00D517A6" w:rsidRPr="00A479D0">
        <w:t>noen av utfordringene for å bruke nordlandshest/lyngshest i reiselivet i Nord-Norge. Tanken om å legge til rette for klynger og lokale nettverk der også hestebedrifter blir inkludert</w:t>
      </w:r>
      <w:r w:rsidR="00F97D93">
        <w:t>,</w:t>
      </w:r>
      <w:r w:rsidR="00D517A6" w:rsidRPr="00A479D0">
        <w:t xml:space="preserve"> er noe</w:t>
      </w:r>
      <w:r w:rsidR="00D517A6">
        <w:t xml:space="preserve"> som er sterkt etterspurt i </w:t>
      </w:r>
      <w:r w:rsidR="00D517A6" w:rsidRPr="00A479D0">
        <w:t>bransje</w:t>
      </w:r>
      <w:r w:rsidR="00D517A6">
        <w:t>n</w:t>
      </w:r>
      <w:r w:rsidR="00D517A6" w:rsidRPr="00A479D0">
        <w:t>. Felles markedsføring der gårder</w:t>
      </w:r>
      <w:r w:rsidR="00D517A6">
        <w:t>/bedrifter</w:t>
      </w:r>
      <w:r w:rsidR="00D517A6" w:rsidRPr="00A479D0">
        <w:t xml:space="preserve"> med ulike tilbud samarbeider om å tilby tjenester og opplevelser</w:t>
      </w:r>
      <w:r w:rsidR="00F97D93">
        <w:t>,</w:t>
      </w:r>
      <w:r w:rsidR="00D517A6" w:rsidRPr="00A479D0">
        <w:t xml:space="preserve"> vil kunne styrke alle.</w:t>
      </w:r>
    </w:p>
    <w:p w14:paraId="284DBB0D" w14:textId="6C806D6C" w:rsidR="00D517A6" w:rsidRDefault="00A16BBA" w:rsidP="00CA2F3C">
      <w:r>
        <w:rPr>
          <w:noProof/>
        </w:rPr>
        <w:drawing>
          <wp:inline distT="0" distB="0" distL="0" distR="0" wp14:anchorId="76292996" wp14:editId="5D48C910">
            <wp:extent cx="5733627" cy="4300220"/>
            <wp:effectExtent l="0" t="0" r="635" b="508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GRID-LAMPE-48.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39541" cy="4304656"/>
                    </a:xfrm>
                    <a:prstGeom prst="rect">
                      <a:avLst/>
                    </a:prstGeom>
                  </pic:spPr>
                </pic:pic>
              </a:graphicData>
            </a:graphic>
          </wp:inline>
        </w:drawing>
      </w:r>
    </w:p>
    <w:p w14:paraId="27338B4C" w14:textId="5F0216AF" w:rsidR="002B37B1" w:rsidRPr="00CA2F3C" w:rsidRDefault="004C2A18" w:rsidP="00CA2F3C">
      <w:pPr>
        <w:pStyle w:val="Kilde"/>
        <w:rPr>
          <w:rStyle w:val="kursiv"/>
        </w:rPr>
      </w:pPr>
      <w:r w:rsidRPr="00CA2F3C">
        <w:rPr>
          <w:rStyle w:val="kursiv"/>
        </w:rPr>
        <w:t xml:space="preserve">Norsk huskatt, </w:t>
      </w:r>
      <w:r w:rsidR="00D269E1" w:rsidRPr="00CA2F3C">
        <w:rPr>
          <w:rStyle w:val="kursiv"/>
        </w:rPr>
        <w:t>f</w:t>
      </w:r>
      <w:r w:rsidRPr="00CA2F3C">
        <w:rPr>
          <w:rStyle w:val="kursiv"/>
        </w:rPr>
        <w:t xml:space="preserve">jordhest og </w:t>
      </w:r>
      <w:r w:rsidR="00D269E1" w:rsidRPr="00CA2F3C">
        <w:rPr>
          <w:rStyle w:val="kursiv"/>
        </w:rPr>
        <w:t>k</w:t>
      </w:r>
      <w:r w:rsidR="003D7A1D" w:rsidRPr="00CA2F3C">
        <w:rPr>
          <w:rStyle w:val="kursiv"/>
        </w:rPr>
        <w:t xml:space="preserve">aldblodstraver </w:t>
      </w:r>
      <w:r w:rsidR="00584A43" w:rsidRPr="00CA2F3C">
        <w:rPr>
          <w:rStyle w:val="kursiv"/>
        </w:rPr>
        <w:t>(F</w:t>
      </w:r>
      <w:r w:rsidR="002B37B1" w:rsidRPr="00CA2F3C">
        <w:rPr>
          <w:rStyle w:val="kursiv"/>
        </w:rPr>
        <w:t>oto: Ingrid Lampe)</w:t>
      </w:r>
    </w:p>
    <w:p w14:paraId="490DAA67" w14:textId="4217E75C" w:rsidR="00D517A6" w:rsidRDefault="00D517A6" w:rsidP="00C14E2C">
      <w:pPr>
        <w:pStyle w:val="Overskrift2"/>
      </w:pPr>
      <w:bookmarkStart w:id="1110" w:name="_Toc513639316"/>
      <w:bookmarkStart w:id="1111" w:name="_Toc514154578"/>
      <w:bookmarkStart w:id="1112" w:name="_Toc514160121"/>
      <w:bookmarkStart w:id="1113" w:name="_Toc514825662"/>
      <w:r>
        <w:t>Tilrettelegging i utmark</w:t>
      </w:r>
      <w:bookmarkEnd w:id="1110"/>
      <w:bookmarkEnd w:id="1111"/>
      <w:bookmarkEnd w:id="1112"/>
      <w:bookmarkEnd w:id="1113"/>
    </w:p>
    <w:p w14:paraId="0EFC8B4B" w14:textId="77777777" w:rsidR="00C14E2C" w:rsidRDefault="00D517A6" w:rsidP="00D517A6">
      <w:r>
        <w:t>Mange l</w:t>
      </w:r>
      <w:r w:rsidRPr="00A479D0">
        <w:t>andbrukseie</w:t>
      </w:r>
      <w:r>
        <w:t>ndommer har</w:t>
      </w:r>
      <w:r w:rsidRPr="00A479D0">
        <w:t xml:space="preserve"> tilgang til</w:t>
      </w:r>
      <w:r>
        <w:t xml:space="preserve"> store utmarksområder. D</w:t>
      </w:r>
      <w:r w:rsidRPr="00A479D0">
        <w:t>isse skal forvaltes på en god måte. Tilrettelegging for brukt av stier og skogsveier, jakthytter, koier og gapahuker vil være viktig</w:t>
      </w:r>
      <w:r>
        <w:t xml:space="preserve"> for å kunne tilby opplevelser med hest</w:t>
      </w:r>
      <w:r w:rsidRPr="00A479D0">
        <w:t>. Denne erfaringen er og</w:t>
      </w:r>
      <w:r>
        <w:t>så gjort i Sverige der man i no</w:t>
      </w:r>
      <w:r w:rsidRPr="00A479D0">
        <w:t>e</w:t>
      </w:r>
      <w:r>
        <w:t>n</w:t>
      </w:r>
      <w:r w:rsidRPr="00A479D0">
        <w:t xml:space="preserve"> regioner har lagt ned et stort og krevende stykke arbeid for å lage sammenhengende stier som kan brukes av hest over et omfattende område (</w:t>
      </w:r>
      <w:r w:rsidRPr="009656C5">
        <w:rPr>
          <w:i/>
          <w:iCs/>
        </w:rPr>
        <w:t xml:space="preserve">se </w:t>
      </w:r>
      <w:hyperlink r:id="rId160" w:history="1">
        <w:r w:rsidR="00CD1AD0" w:rsidRPr="00CB455E">
          <w:rPr>
            <w:rStyle w:val="Hyperkobling"/>
            <w:rFonts w:cs="Arial"/>
            <w:iCs/>
          </w:rPr>
          <w:t xml:space="preserve">Scandinavian </w:t>
        </w:r>
        <w:proofErr w:type="spellStart"/>
        <w:r w:rsidR="00CD1AD0" w:rsidRPr="00CB455E">
          <w:rPr>
            <w:rStyle w:val="Hyperkobling"/>
            <w:rFonts w:cs="Arial"/>
            <w:iCs/>
          </w:rPr>
          <w:t>Heartland</w:t>
        </w:r>
        <w:proofErr w:type="spellEnd"/>
        <w:r w:rsidR="00CD1AD0" w:rsidRPr="00CB455E">
          <w:rPr>
            <w:rStyle w:val="Hyperkobling"/>
            <w:rFonts w:cs="Arial"/>
            <w:iCs/>
          </w:rPr>
          <w:t>-rapporten, side 8</w:t>
        </w:r>
      </w:hyperlink>
      <w:r w:rsidRPr="00CB455E">
        <w:rPr>
          <w:iCs/>
        </w:rPr>
        <w:t>).</w:t>
      </w:r>
    </w:p>
    <w:p w14:paraId="2C4F129A" w14:textId="6E3FFE85" w:rsidR="00D517A6" w:rsidRDefault="00D517A6" w:rsidP="00D517A6">
      <w:r>
        <w:t xml:space="preserve">Det koster </w:t>
      </w:r>
      <w:r w:rsidRPr="00A479D0">
        <w:t>å tilrettelegge for turisme i ulendt terreng. Grinder skal vær</w:t>
      </w:r>
      <w:r>
        <w:t>e i stand til å ta imot trafikk.</w:t>
      </w:r>
      <w:r w:rsidRPr="00A479D0">
        <w:t xml:space="preserve"> </w:t>
      </w:r>
      <w:r>
        <w:t xml:space="preserve">De skal være </w:t>
      </w:r>
      <w:r w:rsidRPr="00A479D0">
        <w:t>enkle å åpne/lukke</w:t>
      </w:r>
      <w:r>
        <w:t>,</w:t>
      </w:r>
      <w:r w:rsidRPr="00A479D0">
        <w:t xml:space="preserve"> og i enkelte områder </w:t>
      </w:r>
      <w:r w:rsidR="00F97D93">
        <w:t>bør</w:t>
      </w:r>
      <w:r w:rsidRPr="00A479D0">
        <w:t xml:space="preserve"> kanskje veiene tilpasses </w:t>
      </w:r>
      <w:r w:rsidRPr="00A479D0">
        <w:lastRenderedPageBreak/>
        <w:t xml:space="preserve">ferdsel med hest og/eller rullestolbrukere. Samspill mellom grunneiere og </w:t>
      </w:r>
      <w:r>
        <w:t xml:space="preserve">bevisst bruk av </w:t>
      </w:r>
      <w:r w:rsidRPr="00A479D0">
        <w:t>t</w:t>
      </w:r>
      <w:r>
        <w:t>ilskuddsordninger vil</w:t>
      </w:r>
      <w:r w:rsidRPr="00A479D0">
        <w:t xml:space="preserve"> være svært viktig</w:t>
      </w:r>
      <w:r>
        <w:t xml:space="preserve"> for å få til gode løsninger.</w:t>
      </w:r>
      <w:r w:rsidRPr="00A479D0">
        <w:t xml:space="preserve"> Hesten </w:t>
      </w:r>
      <w:r>
        <w:t xml:space="preserve">på sin side kan bidra </w:t>
      </w:r>
      <w:r w:rsidRPr="00A479D0">
        <w:t>til at flere brukergrupper kan t</w:t>
      </w:r>
      <w:r w:rsidR="00C14E2C">
        <w:t>a i bruk naturen.</w:t>
      </w:r>
    </w:p>
    <w:p w14:paraId="49F42D86" w14:textId="3319234C" w:rsidR="00807EF6" w:rsidRDefault="00807EF6" w:rsidP="00C14E2C">
      <w:pPr>
        <w:pStyle w:val="Overskrift2"/>
      </w:pPr>
      <w:bookmarkStart w:id="1114" w:name="_Toc513639317"/>
      <w:bookmarkStart w:id="1115" w:name="_Toc514154579"/>
      <w:bookmarkStart w:id="1116" w:name="_Toc514160122"/>
      <w:bookmarkStart w:id="1117" w:name="_Toc514825663"/>
      <w:r>
        <w:t>Bruk av andres grunn</w:t>
      </w:r>
      <w:bookmarkEnd w:id="1114"/>
      <w:bookmarkEnd w:id="1115"/>
      <w:bookmarkEnd w:id="1116"/>
      <w:bookmarkEnd w:id="1117"/>
    </w:p>
    <w:p w14:paraId="35955A3C" w14:textId="0D289FAD" w:rsidR="00807EF6" w:rsidRPr="00D355DA" w:rsidRDefault="00807EF6" w:rsidP="00807EF6">
      <w:r>
        <w:t xml:space="preserve">Det er viktig med klare avtaler med grunneiere om bruk av andres grunn, </w:t>
      </w:r>
      <w:r w:rsidR="00F97D93">
        <w:t>samt å</w:t>
      </w:r>
      <w:r>
        <w:t xml:space="preserve"> vurdere om spesielle behov og hensyn bør innarbeides i kommunens planer.</w:t>
      </w:r>
      <w:r w:rsidRPr="009656C5">
        <w:rPr>
          <w:rFonts w:ascii="Open Sans" w:hAnsi="Open Sans" w:cs="Open Sans"/>
          <w:color w:val="333333"/>
        </w:rPr>
        <w:t xml:space="preserve"> </w:t>
      </w:r>
      <w:r>
        <w:rPr>
          <w:rFonts w:ascii="Open Sans" w:hAnsi="Open Sans" w:cs="Open Sans"/>
          <w:color w:val="333333"/>
        </w:rPr>
        <w:t>"</w:t>
      </w:r>
      <w:hyperlink r:id="rId161" w:history="1">
        <w:r w:rsidRPr="00D355DA">
          <w:rPr>
            <w:rStyle w:val="Hyperkobling"/>
          </w:rPr>
          <w:t>Garden som ressurs</w:t>
        </w:r>
      </w:hyperlink>
      <w:r>
        <w:t>"</w:t>
      </w:r>
      <w:r w:rsidRPr="00D355DA">
        <w:t xml:space="preserve"> er en veileder til plan- og bygningsloven om bygge- og anleggstiltak i tilknytning til landbruket. Den skal gi hjelp til riktig og effektiv saksbehandling av tiltak på landbrukseiendommer. Veilederen er utarbeidet av Landbruks- og matdepartementet og Kommunal- og moderniseringsdepartementet i fellesskap. Målgruppa er kommunale og andre offentlige saksbehandlere og private tiltakshavere.</w:t>
      </w:r>
    </w:p>
    <w:tbl>
      <w:tblPr>
        <w:tblStyle w:val="StandardBoks"/>
        <w:tblW w:w="0" w:type="auto"/>
        <w:tblLook w:val="04A0" w:firstRow="1" w:lastRow="0" w:firstColumn="1" w:lastColumn="0" w:noHBand="0" w:noVBand="1"/>
      </w:tblPr>
      <w:tblGrid>
        <w:gridCol w:w="9062"/>
      </w:tblGrid>
      <w:tr w:rsidR="00852CCE" w:rsidRPr="00F70DDB" w14:paraId="0117BF02" w14:textId="77777777" w:rsidTr="00CA2F3C">
        <w:tc>
          <w:tcPr>
            <w:tcW w:w="9062" w:type="dxa"/>
          </w:tcPr>
          <w:p w14:paraId="248E45C8" w14:textId="4B2BB2DB" w:rsidR="00852CCE" w:rsidRPr="00F70DDB" w:rsidRDefault="00852CCE" w:rsidP="00CA2F3C">
            <w:pPr>
              <w:rPr>
                <w:rFonts w:cs="Arial"/>
              </w:rPr>
            </w:pPr>
            <w:r>
              <w:rPr>
                <w:rFonts w:cs="Arial"/>
              </w:rPr>
              <w:t xml:space="preserve">I Storbritannia er det utbredt med ridestier. </w:t>
            </w:r>
            <w:r w:rsidRPr="00F70DDB">
              <w:rPr>
                <w:rFonts w:cs="Arial"/>
              </w:rPr>
              <w:t xml:space="preserve">The British Horse </w:t>
            </w:r>
            <w:proofErr w:type="spellStart"/>
            <w:r w:rsidRPr="00F70DDB">
              <w:rPr>
                <w:rFonts w:cs="Arial"/>
              </w:rPr>
              <w:t>Society</w:t>
            </w:r>
            <w:proofErr w:type="spellEnd"/>
            <w:r w:rsidRPr="00F70DDB">
              <w:rPr>
                <w:rFonts w:cs="Arial"/>
              </w:rPr>
              <w:t xml:space="preserve"> har laget </w:t>
            </w:r>
            <w:hyperlink r:id="rId162" w:history="1">
              <w:r w:rsidRPr="00CB455E">
                <w:rPr>
                  <w:rStyle w:val="Hyperkobling"/>
                </w:rPr>
                <w:t>kart</w:t>
              </w:r>
            </w:hyperlink>
            <w:r w:rsidR="00F70DDB" w:rsidRPr="00CB455E">
              <w:rPr>
                <w:rFonts w:cs="Arial"/>
              </w:rPr>
              <w:t xml:space="preserve"> som viser ridestier mange steder </w:t>
            </w:r>
            <w:r w:rsidR="00F70DDB">
              <w:rPr>
                <w:rFonts w:cs="Arial"/>
              </w:rPr>
              <w:t>i landet.</w:t>
            </w:r>
          </w:p>
        </w:tc>
      </w:tr>
    </w:tbl>
    <w:p w14:paraId="5EE1895A" w14:textId="3EFC2EDC" w:rsidR="000C0FC4" w:rsidRPr="008B4AF3" w:rsidRDefault="008E5E4D" w:rsidP="00F94306">
      <w:pPr>
        <w:pStyle w:val="Overskrift1"/>
      </w:pPr>
      <w:bookmarkStart w:id="1118" w:name="_Toc508957592"/>
      <w:bookmarkStart w:id="1119" w:name="_Toc508975261"/>
      <w:bookmarkStart w:id="1120" w:name="_Toc509400823"/>
      <w:bookmarkStart w:id="1121" w:name="_Toc509403954"/>
      <w:bookmarkStart w:id="1122" w:name="_Toc510636637"/>
      <w:bookmarkStart w:id="1123" w:name="_Toc513639318"/>
      <w:bookmarkStart w:id="1124" w:name="_Toc514154580"/>
      <w:bookmarkStart w:id="1125" w:name="_Toc514160123"/>
      <w:bookmarkStart w:id="1126" w:name="_Toc514825664"/>
      <w:bookmarkEnd w:id="1118"/>
      <w:bookmarkEnd w:id="1119"/>
      <w:bookmarkEnd w:id="1120"/>
      <w:bookmarkEnd w:id="1121"/>
      <w:r>
        <w:t>Reise med hest til og fra Norge</w:t>
      </w:r>
      <w:bookmarkEnd w:id="1122"/>
      <w:bookmarkEnd w:id="1123"/>
      <w:bookmarkEnd w:id="1124"/>
      <w:bookmarkEnd w:id="1125"/>
      <w:bookmarkEnd w:id="1126"/>
    </w:p>
    <w:p w14:paraId="4908EC91" w14:textId="7720FD98" w:rsidR="000C0FC4" w:rsidRDefault="000C0FC4" w:rsidP="000C0FC4">
      <w:r>
        <w:t xml:space="preserve">Mattilsynet har egne </w:t>
      </w:r>
      <w:r w:rsidRPr="00272B4E">
        <w:t xml:space="preserve">veiledningssider om </w:t>
      </w:r>
      <w:r w:rsidR="00220B44">
        <w:t xml:space="preserve">dyrehelsemessige regler for </w:t>
      </w:r>
      <w:hyperlink r:id="rId163" w:history="1">
        <w:r w:rsidRPr="00272B4E">
          <w:rPr>
            <w:rStyle w:val="Hyperkobling"/>
          </w:rPr>
          <w:t>innførsel</w:t>
        </w:r>
      </w:hyperlink>
      <w:r w:rsidRPr="00272B4E">
        <w:t xml:space="preserve"> og </w:t>
      </w:r>
      <w:hyperlink r:id="rId164" w:history="1">
        <w:r w:rsidRPr="00272B4E">
          <w:rPr>
            <w:rStyle w:val="Hyperkobling"/>
          </w:rPr>
          <w:t>utførsel</w:t>
        </w:r>
      </w:hyperlink>
      <w:r w:rsidRPr="00272B4E">
        <w:t xml:space="preserve"> av </w:t>
      </w:r>
      <w:r>
        <w:t>hest.</w:t>
      </w:r>
    </w:p>
    <w:p w14:paraId="79CB9397" w14:textId="3D4E78F7" w:rsidR="000C0FC4" w:rsidRPr="000C0FC4" w:rsidRDefault="00220B44">
      <w:r>
        <w:t xml:space="preserve">Tolletaten har </w:t>
      </w:r>
      <w:hyperlink r:id="rId165" w:history="1">
        <w:r w:rsidRPr="00220B44">
          <w:rPr>
            <w:rStyle w:val="Hyperkobling"/>
          </w:rPr>
          <w:t>informasjonssider</w:t>
        </w:r>
      </w:hyperlink>
      <w:r>
        <w:t xml:space="preserve"> om hvilke tollregler som gjelder.</w:t>
      </w:r>
    </w:p>
    <w:p w14:paraId="18ED8301" w14:textId="7FCC32D7" w:rsidR="00E84A03" w:rsidRDefault="00994435" w:rsidP="00F94306">
      <w:pPr>
        <w:pStyle w:val="Overskrift1"/>
        <w:rPr>
          <w:rFonts w:eastAsiaTheme="majorEastAsia"/>
          <w:lang w:val="nn-NO"/>
        </w:rPr>
      </w:pPr>
      <w:bookmarkStart w:id="1127" w:name="_Toc503535545"/>
      <w:bookmarkStart w:id="1128" w:name="_Toc503778671"/>
      <w:bookmarkStart w:id="1129" w:name="_Toc503794558"/>
      <w:bookmarkStart w:id="1130" w:name="_Toc504723350"/>
      <w:bookmarkStart w:id="1131" w:name="_Toc504994530"/>
      <w:bookmarkStart w:id="1132" w:name="_Toc505328743"/>
      <w:bookmarkStart w:id="1133" w:name="_Toc505330353"/>
      <w:bookmarkStart w:id="1134" w:name="_Toc505330808"/>
      <w:bookmarkStart w:id="1135" w:name="_Toc505332815"/>
      <w:bookmarkStart w:id="1136" w:name="_Toc505342316"/>
      <w:bookmarkStart w:id="1137" w:name="_Toc505343241"/>
      <w:bookmarkStart w:id="1138" w:name="_Toc505604654"/>
      <w:bookmarkStart w:id="1139" w:name="_Toc506806473"/>
      <w:bookmarkStart w:id="1140" w:name="_Toc506807541"/>
      <w:bookmarkStart w:id="1141" w:name="_Toc506807816"/>
      <w:bookmarkStart w:id="1142" w:name="_Toc506809864"/>
      <w:bookmarkStart w:id="1143" w:name="_Toc506810391"/>
      <w:bookmarkStart w:id="1144" w:name="_Toc508957594"/>
      <w:bookmarkStart w:id="1145" w:name="_Toc508975263"/>
      <w:bookmarkStart w:id="1146" w:name="_Toc509400825"/>
      <w:bookmarkStart w:id="1147" w:name="_Toc509403956"/>
      <w:bookmarkStart w:id="1148" w:name="_Toc510636638"/>
      <w:bookmarkStart w:id="1149" w:name="_Toc513639319"/>
      <w:bookmarkStart w:id="1150" w:name="_Toc514154581"/>
      <w:bookmarkStart w:id="1151" w:name="_Toc514160124"/>
      <w:bookmarkStart w:id="1152" w:name="_Toc514825665"/>
      <w:bookmarkStart w:id="1153" w:name="_Toc503535546"/>
      <w:bookmarkStart w:id="1154" w:name="_Toc505330809"/>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r w:rsidRPr="00CB455E">
        <w:rPr>
          <w:rFonts w:eastAsiaTheme="majorEastAsia"/>
          <w:lang w:val="nn-NO"/>
        </w:rPr>
        <w:t>P</w:t>
      </w:r>
      <w:r w:rsidR="00FB099E" w:rsidRPr="00CB455E">
        <w:rPr>
          <w:rFonts w:eastAsiaTheme="majorEastAsia"/>
          <w:lang w:val="nn-NO"/>
        </w:rPr>
        <w:t>lanlegging</w:t>
      </w:r>
      <w:bookmarkEnd w:id="1148"/>
      <w:bookmarkEnd w:id="1149"/>
      <w:bookmarkEnd w:id="1150"/>
      <w:bookmarkEnd w:id="1151"/>
      <w:bookmarkEnd w:id="1152"/>
      <w:r w:rsidR="00FB099E" w:rsidRPr="00CB455E">
        <w:rPr>
          <w:rFonts w:eastAsiaTheme="majorEastAsia"/>
          <w:lang w:val="nn-NO"/>
        </w:rPr>
        <w:t xml:space="preserve"> </w:t>
      </w:r>
    </w:p>
    <w:p w14:paraId="568AF105" w14:textId="36CD87B6" w:rsidR="005318A7" w:rsidRDefault="005318A7" w:rsidP="569B45D4">
      <w:pPr>
        <w:pStyle w:val="Overskrift2"/>
      </w:pPr>
      <w:bookmarkStart w:id="1155" w:name="_Toc503535547"/>
      <w:bookmarkStart w:id="1156" w:name="_Toc505330810"/>
      <w:bookmarkStart w:id="1157" w:name="_Toc510636639"/>
      <w:bookmarkStart w:id="1158" w:name="_Toc513639320"/>
      <w:bookmarkStart w:id="1159" w:name="_Toc514154582"/>
      <w:bookmarkStart w:id="1160" w:name="_Toc514160125"/>
      <w:bookmarkStart w:id="1161" w:name="_Toc514825666"/>
      <w:bookmarkEnd w:id="1153"/>
      <w:bookmarkEnd w:id="1154"/>
      <w:r>
        <w:t>Innledning</w:t>
      </w:r>
      <w:bookmarkEnd w:id="1155"/>
      <w:bookmarkEnd w:id="1156"/>
      <w:bookmarkEnd w:id="1157"/>
      <w:bookmarkEnd w:id="1158"/>
      <w:bookmarkEnd w:id="1159"/>
      <w:bookmarkEnd w:id="1160"/>
      <w:bookmarkEnd w:id="1161"/>
      <w:r>
        <w:t xml:space="preserve"> </w:t>
      </w:r>
    </w:p>
    <w:p w14:paraId="2C6D75C5" w14:textId="7A3712FD" w:rsidR="00823767" w:rsidRDefault="00C36B42" w:rsidP="00F80927">
      <w:r>
        <w:t xml:space="preserve">Dette kapittelet </w:t>
      </w:r>
      <w:r w:rsidR="00823767">
        <w:t xml:space="preserve">viser at </w:t>
      </w:r>
      <w:hyperlink r:id="rId166" w:history="1">
        <w:r w:rsidR="00823767" w:rsidRPr="004213D5">
          <w:rPr>
            <w:rStyle w:val="Hyperkobling"/>
          </w:rPr>
          <w:t>plan- og bygningsloven</w:t>
        </w:r>
      </w:hyperlink>
      <w:r w:rsidR="00823767">
        <w:t xml:space="preserve"> er sentral for aktører i hestebransjen.</w:t>
      </w:r>
    </w:p>
    <w:p w14:paraId="2EA4D10A" w14:textId="75277B70" w:rsidR="009253A6" w:rsidRDefault="00C36B42" w:rsidP="00F80927">
      <w:r>
        <w:t xml:space="preserve">De som skal planlegge og drive aktivt med hest bør gjøre seg kjent med det offentlige planarbeidet slik at de kan ta høyde for dette i sin egen virksomhet, og vite når </w:t>
      </w:r>
      <w:r w:rsidR="00823767">
        <w:t>i planprosessen de kan påvirke.</w:t>
      </w:r>
      <w:r>
        <w:t xml:space="preserve"> </w:t>
      </w:r>
      <w:r w:rsidR="00F80927">
        <w:t>Den som ønsker å holde hest på egen eller leid eiendom eller starte virksomhet med hest, må først undersøke hva plansituasjonen er for den aktuelle eiendommen. Dersom plan</w:t>
      </w:r>
      <w:r w:rsidR="009253A6">
        <w:t>grunnlaget</w:t>
      </w:r>
      <w:r w:rsidR="00F80927">
        <w:t xml:space="preserve"> ikke tillater den virksomheten man ønsker, kan man undersøke om det er mulig å endre på dette, og i så fall hva som kreves for å få til endringer. For å kunne påvirke politiske beslutninger, er det nødvendig å ha noe kunnskap om beslutningsprosessene i kommunen.</w:t>
      </w:r>
    </w:p>
    <w:p w14:paraId="76BD2266" w14:textId="685372AA" w:rsidR="00C36B42" w:rsidRDefault="009253A6" w:rsidP="00F80927">
      <w:r>
        <w:t>Selv om arealplanen tillater den ønskede virksomheten, krever virksomheten eller tiltaket ofte en tillatelse fra bygningsmyndighetene.</w:t>
      </w:r>
    </w:p>
    <w:p w14:paraId="2F51E594" w14:textId="1D59F5A1" w:rsidR="00C36B42" w:rsidRDefault="00C36B42" w:rsidP="0001659F">
      <w:r>
        <w:t xml:space="preserve">For saksbehandlere i offentlig planarbeid vil det være viktig å kjenne betydningen av </w:t>
      </w:r>
      <w:r w:rsidR="00A43D8F">
        <w:t xml:space="preserve">dagens </w:t>
      </w:r>
      <w:r>
        <w:t>hestehold og hvilke behov slikt dyrehold vil medføre, og derved kunne legge t</w:t>
      </w:r>
      <w:r w:rsidR="004D7D42">
        <w:t>il rette for det i sitt arbeid.</w:t>
      </w:r>
      <w:r w:rsidR="009D6677">
        <w:t xml:space="preserve"> De øvrige kapitlene i denne veilederen er ment å samle slik informasjon. </w:t>
      </w:r>
    </w:p>
    <w:p w14:paraId="5075AA40" w14:textId="6E2D2724" w:rsidR="00C36B42" w:rsidRDefault="00C36B42" w:rsidP="0001659F">
      <w:r>
        <w:lastRenderedPageBreak/>
        <w:t xml:space="preserve">Det første underkapittelet omhandler en kort innføring i plansystemet i kommunen, mens øvrige underkapitler omhandler de forhold som er særegne for hestehold og bruk av hest, og som bør </w:t>
      </w:r>
      <w:proofErr w:type="spellStart"/>
      <w:r>
        <w:t>hensyntas</w:t>
      </w:r>
      <w:proofErr w:type="spellEnd"/>
      <w:r>
        <w:t xml:space="preserve"> i planarbeidet i kommunen.</w:t>
      </w:r>
    </w:p>
    <w:p w14:paraId="4F535A60" w14:textId="2BC2ADD3" w:rsidR="00195989" w:rsidRDefault="00DF0DBE" w:rsidP="00CB455E">
      <w:r>
        <w:t>De som ønsker råd og veiledning vedrørende pla</w:t>
      </w:r>
      <w:r w:rsidR="00601DE4">
        <w:t>narbeid</w:t>
      </w:r>
      <w:r>
        <w:t xml:space="preserve"> i kommunen</w:t>
      </w:r>
      <w:r w:rsidR="00601DE4">
        <w:t xml:space="preserve">, </w:t>
      </w:r>
      <w:r>
        <w:t xml:space="preserve">kan </w:t>
      </w:r>
      <w:r w:rsidR="00601DE4">
        <w:t>kontakte sin kommune og få hjelp.</w:t>
      </w:r>
    </w:p>
    <w:tbl>
      <w:tblPr>
        <w:tblStyle w:val="StandardBoks"/>
        <w:tblW w:w="0" w:type="auto"/>
        <w:tblLook w:val="04A0" w:firstRow="1" w:lastRow="0" w:firstColumn="1" w:lastColumn="0" w:noHBand="0" w:noVBand="1"/>
      </w:tblPr>
      <w:tblGrid>
        <w:gridCol w:w="9062"/>
      </w:tblGrid>
      <w:tr w:rsidR="005B6A91" w14:paraId="63DF4891" w14:textId="77777777" w:rsidTr="00CA2F3C">
        <w:tc>
          <w:tcPr>
            <w:tcW w:w="9062" w:type="dxa"/>
          </w:tcPr>
          <w:p w14:paraId="26B05A2F" w14:textId="77777777" w:rsidR="004D7D42" w:rsidRDefault="005B6A91" w:rsidP="005B6A91">
            <w:r>
              <w:t xml:space="preserve">En svensk </w:t>
            </w:r>
            <w:hyperlink r:id="rId167" w:history="1">
              <w:r w:rsidRPr="007A6160">
                <w:rPr>
                  <w:rStyle w:val="Hyperkobling"/>
                </w:rPr>
                <w:t>doktorgrad</w:t>
              </w:r>
            </w:hyperlink>
            <w:r>
              <w:t xml:space="preserve"> fra Sveriges </w:t>
            </w:r>
            <w:proofErr w:type="spellStart"/>
            <w:r>
              <w:t>Lantbruksuniversitet</w:t>
            </w:r>
            <w:proofErr w:type="spellEnd"/>
            <w:r>
              <w:t xml:space="preserve"> i 2011 fra </w:t>
            </w:r>
            <w:proofErr w:type="spellStart"/>
            <w:r>
              <w:t>landskapsarktitekt</w:t>
            </w:r>
            <w:proofErr w:type="spellEnd"/>
            <w:r>
              <w:t xml:space="preserve"> Hanna </w:t>
            </w:r>
            <w:proofErr w:type="spellStart"/>
            <w:r>
              <w:t>Elgåker</w:t>
            </w:r>
            <w:proofErr w:type="spellEnd"/>
            <w:r>
              <w:t xml:space="preserve"> tar for seg planlegging med hest i tettbygde strøk.</w:t>
            </w:r>
          </w:p>
          <w:p w14:paraId="17BDB541" w14:textId="5ECEF3A2" w:rsidR="005B6A91" w:rsidRDefault="005B6A91" w:rsidP="004D7D42">
            <w:proofErr w:type="spellStart"/>
            <w:r w:rsidRPr="00774747">
              <w:t>Elgåker</w:t>
            </w:r>
            <w:proofErr w:type="spellEnd"/>
            <w:r w:rsidRPr="00774747">
              <w:t xml:space="preserve"> peker på hva som skjer i møtet mellom den unge hestenæringen og de tradisjonelle systemene for samfunnsplanlegging. Hun mener at planleggingen bør ha to perspektiver som spiller sammen; et «ovenfra og ned» og et «nedenfra og opp» både på kommunalt, regionalt og nasjonalt nivå for å fungere best. Hun mener dialogen må være på plass mellom de ulike interessegruppene, men denne dialogen må forankres i det overgripende plansystemet. I Sverige finnes det nå flere hester enn mjølkekyr. Samtidig mangler statistikk og informasjon om struktur og utvikling innen hestesektoren, noe som har ført til at sektoren har blitt oversett, mener </w:t>
            </w:r>
            <w:proofErr w:type="spellStart"/>
            <w:r w:rsidRPr="00774747">
              <w:t>Elgåker</w:t>
            </w:r>
            <w:proofErr w:type="spellEnd"/>
            <w:r w:rsidRPr="00774747">
              <w:t>.</w:t>
            </w:r>
          </w:p>
        </w:tc>
      </w:tr>
    </w:tbl>
    <w:p w14:paraId="55907272" w14:textId="0182E418" w:rsidR="005B6A91" w:rsidRDefault="005B6A91" w:rsidP="004D7D42">
      <w:pPr>
        <w:spacing w:after="0"/>
      </w:pPr>
    </w:p>
    <w:tbl>
      <w:tblPr>
        <w:tblStyle w:val="StandardBoks"/>
        <w:tblW w:w="0" w:type="auto"/>
        <w:tblLook w:val="04A0" w:firstRow="1" w:lastRow="0" w:firstColumn="1" w:lastColumn="0" w:noHBand="0" w:noVBand="1"/>
      </w:tblPr>
      <w:tblGrid>
        <w:gridCol w:w="9062"/>
      </w:tblGrid>
      <w:tr w:rsidR="002D3140" w14:paraId="7DB25AE7" w14:textId="77777777" w:rsidTr="00CA2F3C">
        <w:tc>
          <w:tcPr>
            <w:tcW w:w="9062" w:type="dxa"/>
          </w:tcPr>
          <w:p w14:paraId="5D4A1271" w14:textId="35389853" w:rsidR="002D3140" w:rsidRDefault="00C92011" w:rsidP="00CA2F3C">
            <w:r>
              <w:t>Høgskolen for l</w:t>
            </w:r>
            <w:r w:rsidR="00820C70">
              <w:t xml:space="preserve">andbruk og bygdeutvikling har gitt ut rapporten </w:t>
            </w:r>
            <w:hyperlink r:id="rId168" w:history="1">
              <w:r w:rsidR="00820C70" w:rsidRPr="00C92011">
                <w:rPr>
                  <w:rStyle w:val="Hyperkobling"/>
                </w:rPr>
                <w:t>Hest som næring i Sandnes</w:t>
              </w:r>
            </w:hyperlink>
            <w:r w:rsidR="00820C70">
              <w:t>. Forskning ble utført for å gi et kunnskapsgrunnlag for kommunens landbruksstrategi. Sandnes kommune er en stor kommune som rommer både byvekst, tradisjonelt jordbruk og fritidslandskap. Rapporten undersøker situasjonen for hestehold i Sandnes, både i form av muligheter og utfordringer dette gir for den videre planleggingen. Rapporten ser bl.a. på m</w:t>
            </w:r>
            <w:r>
              <w:t xml:space="preserve">uligheter for utvikling av hesteklynger. </w:t>
            </w:r>
          </w:p>
        </w:tc>
      </w:tr>
    </w:tbl>
    <w:p w14:paraId="5D5DCEFF" w14:textId="65E16FFB" w:rsidR="005422F8" w:rsidRDefault="005422F8" w:rsidP="005422F8">
      <w:pPr>
        <w:pStyle w:val="Overskrift2"/>
      </w:pPr>
      <w:bookmarkStart w:id="1162" w:name="_Toc510636640"/>
      <w:bookmarkStart w:id="1163" w:name="_Toc513639321"/>
      <w:bookmarkStart w:id="1164" w:name="_Toc514154583"/>
      <w:bookmarkStart w:id="1165" w:name="_Toc514160126"/>
      <w:bookmarkStart w:id="1166" w:name="_Toc514825667"/>
      <w:bookmarkStart w:id="1167" w:name="_Toc503535548"/>
      <w:bookmarkStart w:id="1168" w:name="_Toc505330811"/>
      <w:r>
        <w:rPr>
          <w:sz w:val="32"/>
        </w:rPr>
        <w:t>Plansystemet og søknadsplikt</w:t>
      </w:r>
      <w:bookmarkEnd w:id="1162"/>
      <w:bookmarkEnd w:id="1163"/>
      <w:bookmarkEnd w:id="1164"/>
      <w:bookmarkEnd w:id="1165"/>
      <w:bookmarkEnd w:id="1166"/>
      <w:r>
        <w:t xml:space="preserve"> </w:t>
      </w:r>
    </w:p>
    <w:p w14:paraId="4D64BEE2" w14:textId="18EC6F65" w:rsidR="005422F8" w:rsidRDefault="00E84A03" w:rsidP="005422F8">
      <w:pPr>
        <w:rPr>
          <w:rFonts w:cs="Arial"/>
        </w:rPr>
      </w:pPr>
      <w:r w:rsidRPr="00CB455E">
        <w:t xml:space="preserve">Kommunene </w:t>
      </w:r>
      <w:r w:rsidR="00DA1E99">
        <w:t>kan</w:t>
      </w:r>
      <w:r w:rsidRPr="00CB455E">
        <w:t xml:space="preserve"> i sin planlegging ta stilling til hvor og hvordan det skal tilrettelegges for hest som næring og friluftsaktivitet gjennom kommuneplanen. I samfunnsdelen av kommuneplanen bør hest som satsingsområde for næring og fritidsaktivitet tas opp, og i arealdelen bør det avklares hvilke områder som egner seg for ulike hesteaktiviteter og anlegg.</w:t>
      </w:r>
    </w:p>
    <w:p w14:paraId="2CFBCCA1" w14:textId="06D759D7" w:rsidR="005422F8" w:rsidRDefault="005422F8" w:rsidP="005422F8">
      <w:pPr>
        <w:rPr>
          <w:rFonts w:cs="Arial"/>
        </w:rPr>
      </w:pPr>
      <w:r>
        <w:rPr>
          <w:noProof/>
        </w:rPr>
        <w:lastRenderedPageBreak/>
        <w:drawing>
          <wp:inline distT="0" distB="0" distL="0" distR="0" wp14:anchorId="58DDB3A8" wp14:editId="44465AA5">
            <wp:extent cx="3681144" cy="5033645"/>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25530" cy="5094338"/>
                    </a:xfrm>
                    <a:prstGeom prst="rect">
                      <a:avLst/>
                    </a:prstGeom>
                  </pic:spPr>
                </pic:pic>
              </a:graphicData>
            </a:graphic>
          </wp:inline>
        </w:drawing>
      </w:r>
    </w:p>
    <w:p w14:paraId="52E5FEE0" w14:textId="77777777" w:rsidR="005422F8" w:rsidRPr="005F648F" w:rsidRDefault="005422F8" w:rsidP="00CA2F3C">
      <w:pPr>
        <w:pStyle w:val="Kilde"/>
        <w:rPr>
          <w:rStyle w:val="kursiv"/>
        </w:rPr>
      </w:pPr>
      <w:r w:rsidRPr="005F648F">
        <w:rPr>
          <w:rStyle w:val="kursiv"/>
        </w:rPr>
        <w:t>Figur: forklaring av planstrukturen</w:t>
      </w:r>
    </w:p>
    <w:p w14:paraId="5C6FAEAA" w14:textId="77777777" w:rsidR="005422F8" w:rsidRDefault="005422F8" w:rsidP="00DD5F40">
      <w:pPr>
        <w:pStyle w:val="Overskrift3"/>
      </w:pPr>
      <w:bookmarkStart w:id="1169" w:name="_Toc510636641"/>
      <w:bookmarkStart w:id="1170" w:name="_Toc513639322"/>
      <w:bookmarkStart w:id="1171" w:name="_Toc514154584"/>
      <w:bookmarkStart w:id="1172" w:name="_Toc514160127"/>
      <w:bookmarkStart w:id="1173" w:name="_Toc514825668"/>
      <w:r>
        <w:t>Kommuneplanen</w:t>
      </w:r>
      <w:bookmarkEnd w:id="1169"/>
      <w:bookmarkEnd w:id="1170"/>
      <w:bookmarkEnd w:id="1171"/>
      <w:bookmarkEnd w:id="1172"/>
      <w:bookmarkEnd w:id="1173"/>
    </w:p>
    <w:p w14:paraId="438CA10D" w14:textId="77777777" w:rsidR="00C14E2C" w:rsidRDefault="005422F8" w:rsidP="00C14E2C">
      <w:pPr>
        <w:rPr>
          <w:rFonts w:eastAsiaTheme="minorHAnsi" w:cs="Arial"/>
        </w:rPr>
      </w:pPr>
      <w:r>
        <w:rPr>
          <w:rFonts w:cs="Arial"/>
        </w:rPr>
        <w:t xml:space="preserve">Kommuneplanen er kommunens overordnede styringsdokument. Planen gir rammer for utvikling av kommunesamfunnet og forvaltningen av arealressursene. Kommunal planlegging skal ivareta både kommunale, regionale og nasjonale mål, interesser og oppgaver. </w:t>
      </w:r>
      <w:r>
        <w:rPr>
          <w:rFonts w:eastAsiaTheme="minorHAnsi" w:cs="Arial"/>
        </w:rPr>
        <w:t>Kommuneplanen består av en samfunnsdel med handlingsdel og en arealdel for hele kommunen.</w:t>
      </w:r>
    </w:p>
    <w:p w14:paraId="1B0102C8" w14:textId="61F04FB4" w:rsidR="005422F8" w:rsidRDefault="005422F8" w:rsidP="00C14E2C">
      <w:pPr>
        <w:rPr>
          <w:rFonts w:eastAsiaTheme="minorHAnsi" w:cs="Arial"/>
        </w:rPr>
      </w:pPr>
      <w:r>
        <w:rPr>
          <w:rFonts w:eastAsiaTheme="minorHAnsi" w:cs="Arial"/>
        </w:rPr>
        <w:t>Kommunen kan i tillegg lage kommunedelplaner for bestemte temaer, sektorer eller geografiske områder. Kommunen står fritt til å velge hva det er hensiktsmessig å lage plan for.</w:t>
      </w:r>
    </w:p>
    <w:p w14:paraId="7F89815D" w14:textId="5F436D00" w:rsidR="005422F8" w:rsidRDefault="005422F8" w:rsidP="00C14E2C">
      <w:pPr>
        <w:rPr>
          <w:rFonts w:cs="Arial"/>
          <w:i/>
        </w:rPr>
      </w:pPr>
      <w:r>
        <w:rPr>
          <w:rFonts w:eastAsiaTheme="minorHAnsi" w:cs="Arial"/>
        </w:rPr>
        <w:t>Før kommunen utarbeider kommuneplan må det lages et planprogram. Planprogrammet er en «plan for planleggingen» som brukes til å bestemme hvilke temaer som skal behandles i planen, opplegget for medvirkning og hvilke utredninger som skal gjøres. Planprogrammet sendes på høring og legges ut til offentlig ettersyn før det vedtas, slik at alle kan komme med innspill.</w:t>
      </w:r>
    </w:p>
    <w:p w14:paraId="5934B888" w14:textId="77777777" w:rsidR="005422F8" w:rsidRDefault="005422F8" w:rsidP="00DD5F40">
      <w:pPr>
        <w:pStyle w:val="Overskrift3"/>
      </w:pPr>
      <w:bookmarkStart w:id="1174" w:name="_Toc510636642"/>
      <w:bookmarkStart w:id="1175" w:name="_Toc513639323"/>
      <w:bookmarkStart w:id="1176" w:name="_Toc514154585"/>
      <w:bookmarkStart w:id="1177" w:name="_Toc514160128"/>
      <w:bookmarkStart w:id="1178" w:name="_Toc514825669"/>
      <w:r>
        <w:lastRenderedPageBreak/>
        <w:t>Kommuneplanens samfunnsdel</w:t>
      </w:r>
      <w:bookmarkEnd w:id="1174"/>
      <w:bookmarkEnd w:id="1175"/>
      <w:bookmarkEnd w:id="1176"/>
      <w:bookmarkEnd w:id="1177"/>
      <w:bookmarkEnd w:id="1178"/>
    </w:p>
    <w:p w14:paraId="24521C1C" w14:textId="754BC98C" w:rsidR="005422F8" w:rsidRDefault="005422F8" w:rsidP="00C14E2C">
      <w:pPr>
        <w:rPr>
          <w:rFonts w:eastAsiaTheme="minorHAnsi" w:cs="Arial"/>
        </w:rPr>
      </w:pPr>
      <w:r w:rsidRPr="00F930AF">
        <w:rPr>
          <w:rFonts w:eastAsiaTheme="minorHAnsi" w:cs="Arial"/>
        </w:rPr>
        <w:t xml:space="preserve">Samfunnsdelen er </w:t>
      </w:r>
      <w:r>
        <w:rPr>
          <w:rFonts w:eastAsiaTheme="minorHAnsi" w:cs="Arial"/>
        </w:rPr>
        <w:t>en overordnet del</w:t>
      </w:r>
      <w:r w:rsidRPr="00F930AF">
        <w:rPr>
          <w:rFonts w:eastAsiaTheme="minorHAnsi" w:cs="Arial"/>
        </w:rPr>
        <w:t xml:space="preserve"> av kommuneplanen</w:t>
      </w:r>
      <w:r>
        <w:rPr>
          <w:rFonts w:eastAsiaTheme="minorHAnsi" w:cs="Arial"/>
        </w:rPr>
        <w:t xml:space="preserve"> som angir</w:t>
      </w:r>
      <w:r w:rsidRPr="00F930AF">
        <w:rPr>
          <w:rFonts w:eastAsiaTheme="minorHAnsi" w:cs="Arial"/>
        </w:rPr>
        <w:t xml:space="preserve"> mål og strategier</w:t>
      </w:r>
      <w:r>
        <w:rPr>
          <w:rFonts w:eastAsiaTheme="minorHAnsi" w:cs="Arial"/>
        </w:rPr>
        <w:t xml:space="preserve"> for utviklingen av kommunen</w:t>
      </w:r>
      <w:r w:rsidRPr="00F930AF">
        <w:rPr>
          <w:rFonts w:eastAsiaTheme="minorHAnsi" w:cs="Arial"/>
        </w:rPr>
        <w:t xml:space="preserve">. </w:t>
      </w:r>
      <w:r>
        <w:rPr>
          <w:rFonts w:eastAsiaTheme="minorHAnsi" w:cs="Arial"/>
        </w:rPr>
        <w:t>S</w:t>
      </w:r>
      <w:r w:rsidRPr="00F930AF">
        <w:rPr>
          <w:rFonts w:eastAsiaTheme="minorHAnsi" w:cs="Arial"/>
        </w:rPr>
        <w:t xml:space="preserve">amfunnsdelen </w:t>
      </w:r>
      <w:r>
        <w:rPr>
          <w:rFonts w:eastAsiaTheme="minorHAnsi" w:cs="Arial"/>
        </w:rPr>
        <w:t xml:space="preserve">bør </w:t>
      </w:r>
      <w:r w:rsidRPr="00F930AF">
        <w:rPr>
          <w:rFonts w:eastAsiaTheme="minorHAnsi" w:cs="Arial"/>
        </w:rPr>
        <w:t>ha en arealstrategi</w:t>
      </w:r>
      <w:r>
        <w:rPr>
          <w:rFonts w:eastAsiaTheme="minorHAnsi" w:cs="Arial"/>
        </w:rPr>
        <w:t xml:space="preserve"> som gir føringer for utarbeidingen av kommuneplanens arealdel</w:t>
      </w:r>
      <w:r w:rsidRPr="00F930AF">
        <w:rPr>
          <w:rFonts w:eastAsiaTheme="minorHAnsi" w:cs="Arial"/>
        </w:rPr>
        <w:t>.</w:t>
      </w:r>
    </w:p>
    <w:p w14:paraId="7E1C68EA" w14:textId="37343C4F" w:rsidR="005422F8" w:rsidRPr="004D7D42" w:rsidRDefault="005422F8" w:rsidP="00C14E2C">
      <w:pPr>
        <w:rPr>
          <w:rFonts w:cs="Arial"/>
        </w:rPr>
      </w:pPr>
      <w:r w:rsidRPr="004D7D42">
        <w:rPr>
          <w:rFonts w:eastAsiaTheme="minorHAnsi" w:cs="Arial"/>
        </w:rPr>
        <w:t xml:space="preserve">Samfunnsdelen kan blant annet ta opp hvordan kommunen kan styrke lokalt næringsliv, hvilke økonomiske grep som bør tas og hvordan kommunen vil samarbeide med andre aktører. </w:t>
      </w:r>
      <w:r w:rsidRPr="004D7D42">
        <w:t>Kommuneplanens samfunnsdel setter gjerne mål for viktige samfunnsområder som folkehelse, miljø, næringsutvikling, oppvekst, utdanning og inkludering.</w:t>
      </w:r>
      <w:r w:rsidRPr="004D7D42">
        <w:rPr>
          <w:rFonts w:eastAsiaTheme="minorHAnsi" w:cs="Arial"/>
        </w:rPr>
        <w:t xml:space="preserve"> Næringsliv, utdanningssektor og andre offentlige tjenester, frivillig sektor og private aktører spiller en sentral rolle i utviklingsarbeidet til kommunen.</w:t>
      </w:r>
    </w:p>
    <w:p w14:paraId="057EDC79" w14:textId="381867F3" w:rsidR="005422F8" w:rsidRPr="005068BD" w:rsidRDefault="005422F8" w:rsidP="005068BD">
      <w:r>
        <w:rPr>
          <w:rFonts w:eastAsiaTheme="minorHAnsi" w:cs="Arial"/>
        </w:rPr>
        <w:t xml:space="preserve">Kommunen kan også lage kommunedelplaner for bestemte temaer eller sektorer.  </w:t>
      </w:r>
      <w:r w:rsidRPr="009844A3">
        <w:t xml:space="preserve">Se veilederen </w:t>
      </w:r>
      <w:hyperlink r:id="rId170" w:history="1">
        <w:r w:rsidRPr="005068BD">
          <w:rPr>
            <w:rStyle w:val="Hyperkobling"/>
            <w:rFonts w:cs="Arial"/>
          </w:rPr>
          <w:t>Kommuneplanprosessen - samfunnsdelen – handlingsdelen</w:t>
        </w:r>
      </w:hyperlink>
      <w:r>
        <w:rPr>
          <w:i/>
          <w:color w:val="000000"/>
        </w:rPr>
        <w:t xml:space="preserve"> </w:t>
      </w:r>
      <w:r>
        <w:rPr>
          <w:color w:val="000000"/>
        </w:rPr>
        <w:t>for mer informasjon.</w:t>
      </w:r>
    </w:p>
    <w:tbl>
      <w:tblPr>
        <w:tblStyle w:val="StandardBoks"/>
        <w:tblW w:w="0" w:type="auto"/>
        <w:tblLook w:val="04A0" w:firstRow="1" w:lastRow="0" w:firstColumn="1" w:lastColumn="0" w:noHBand="0" w:noVBand="1"/>
      </w:tblPr>
      <w:tblGrid>
        <w:gridCol w:w="9062"/>
      </w:tblGrid>
      <w:tr w:rsidR="00AD2213" w14:paraId="0116B67F" w14:textId="77777777" w:rsidTr="00536817">
        <w:tc>
          <w:tcPr>
            <w:tcW w:w="9062" w:type="dxa"/>
          </w:tcPr>
          <w:p w14:paraId="320B9317" w14:textId="668B2943" w:rsidR="00AD2213" w:rsidRDefault="00AD2213" w:rsidP="005422F8">
            <w:pPr>
              <w:autoSpaceDE w:val="0"/>
              <w:autoSpaceDN w:val="0"/>
              <w:adjustRightInd w:val="0"/>
              <w:spacing w:line="240" w:lineRule="auto"/>
              <w:rPr>
                <w:rFonts w:cs="Arial"/>
                <w:color w:val="FF0000"/>
              </w:rPr>
            </w:pPr>
            <w:r>
              <w:rPr>
                <w:rFonts w:cs="Arial"/>
              </w:rPr>
              <w:t>I</w:t>
            </w:r>
            <w:r w:rsidR="005068BD">
              <w:rPr>
                <w:rFonts w:cs="Arial"/>
              </w:rPr>
              <w:t xml:space="preserve"> veilederen</w:t>
            </w:r>
            <w:r>
              <w:rPr>
                <w:rFonts w:cs="Arial"/>
              </w:rPr>
              <w:t xml:space="preserve"> </w:t>
            </w:r>
            <w:hyperlink r:id="rId171" w:history="1">
              <w:r w:rsidR="005068BD">
                <w:rPr>
                  <w:rStyle w:val="Hyperkobling"/>
                  <w:rFonts w:cs="Arial"/>
                </w:rPr>
                <w:t>Kommunal planlegging for idrett og fysisk aktivitet</w:t>
              </w:r>
            </w:hyperlink>
            <w:r>
              <w:rPr>
                <w:rFonts w:cs="Arial"/>
                <w:i/>
              </w:rPr>
              <w:t xml:space="preserve"> </w:t>
            </w:r>
            <w:r>
              <w:rPr>
                <w:rFonts w:cs="Arial"/>
              </w:rPr>
              <w:t xml:space="preserve">viser Kulturdepartementet </w:t>
            </w:r>
            <w:r w:rsidRPr="004D7D42">
              <w:rPr>
                <w:rFonts w:cs="Arial"/>
              </w:rPr>
              <w:t>til at grunnlaget for prioritering av spillemidlene er styrket gjennom det planverktøyet som finnes i kommunene. For Kulturdepartementet er videreutvikling av planverktøyet og bidrag til kvalitetsheving av de kommunale planene, et prioritert område.</w:t>
            </w:r>
          </w:p>
        </w:tc>
      </w:tr>
    </w:tbl>
    <w:p w14:paraId="313130AC" w14:textId="77777777" w:rsidR="00AD2213" w:rsidRPr="004D7D42" w:rsidRDefault="00AD2213" w:rsidP="004D7D42">
      <w:pPr>
        <w:autoSpaceDE w:val="0"/>
        <w:autoSpaceDN w:val="0"/>
        <w:adjustRightInd w:val="0"/>
        <w:spacing w:after="0" w:line="240" w:lineRule="auto"/>
        <w:rPr>
          <w:rFonts w:cs="Arial"/>
        </w:rPr>
      </w:pPr>
    </w:p>
    <w:tbl>
      <w:tblPr>
        <w:tblStyle w:val="StandardBoks"/>
        <w:tblW w:w="0" w:type="auto"/>
        <w:tblLook w:val="04A0" w:firstRow="1" w:lastRow="0" w:firstColumn="1" w:lastColumn="0" w:noHBand="0" w:noVBand="1"/>
      </w:tblPr>
      <w:tblGrid>
        <w:gridCol w:w="9062"/>
      </w:tblGrid>
      <w:tr w:rsidR="005422F8" w14:paraId="23AE0B40" w14:textId="77777777" w:rsidTr="00536817">
        <w:tc>
          <w:tcPr>
            <w:tcW w:w="9062" w:type="dxa"/>
            <w:tcBorders>
              <w:top w:val="single" w:sz="36" w:space="0" w:color="FFFFFF" w:themeColor="background1"/>
              <w:left w:val="nil"/>
              <w:bottom w:val="single" w:sz="36" w:space="0" w:color="FFFFFF" w:themeColor="background1"/>
              <w:right w:val="nil"/>
            </w:tcBorders>
            <w:hideMark/>
          </w:tcPr>
          <w:p w14:paraId="6EDCB238" w14:textId="0494B60F" w:rsidR="005422F8" w:rsidRDefault="00091E8E" w:rsidP="00F263D4">
            <w:pPr>
              <w:pStyle w:val="Kilde"/>
              <w:spacing w:line="240" w:lineRule="auto"/>
              <w:rPr>
                <w:rFonts w:cs="Arial"/>
              </w:rPr>
            </w:pPr>
            <w:hyperlink r:id="rId172" w:history="1">
              <w:r w:rsidR="005422F8">
                <w:rPr>
                  <w:rStyle w:val="Hyperkobling"/>
                  <w:rFonts w:cs="Arial"/>
                </w:rPr>
                <w:t>Eid kommune</w:t>
              </w:r>
            </w:hyperlink>
            <w:r w:rsidR="005422F8">
              <w:rPr>
                <w:rFonts w:cs="Arial"/>
              </w:rPr>
              <w:t xml:space="preserve"> har i </w:t>
            </w:r>
            <w:hyperlink r:id="rId173" w:history="1">
              <w:r w:rsidR="005422F8">
                <w:rPr>
                  <w:rStyle w:val="Hyperkobling"/>
                  <w:rFonts w:cs="Arial"/>
                </w:rPr>
                <w:t>kommuneplanens samfunnsdel 2013 -2025</w:t>
              </w:r>
            </w:hyperlink>
            <w:r w:rsidR="005422F8">
              <w:rPr>
                <w:rFonts w:cs="Arial"/>
              </w:rPr>
              <w:t xml:space="preserve"> forpliktet seg til å legge til rette for hesteaktiviteter. (se planen s. 23, pkt. 5.16) Dette følges opp i </w:t>
            </w:r>
            <w:hyperlink r:id="rId174" w:history="1">
              <w:r w:rsidR="005422F8">
                <w:rPr>
                  <w:rStyle w:val="Hyperkobling"/>
                  <w:rFonts w:cs="Arial"/>
                </w:rPr>
                <w:t>Kommunedelplan for idrett og fysisk aktivitet 2014-2026</w:t>
              </w:r>
            </w:hyperlink>
            <w:r w:rsidR="005422F8">
              <w:rPr>
                <w:rFonts w:cs="Arial"/>
              </w:rPr>
              <w:t xml:space="preserve">. Her påpekes betydningen av hesteaktiviteter i kommunen og konkrete tiltak for tilrettelegging. I </w:t>
            </w:r>
            <w:hyperlink r:id="rId175" w:history="1">
              <w:r w:rsidR="005422F8">
                <w:rPr>
                  <w:rStyle w:val="Hyperkobling"/>
                  <w:rFonts w:cs="Arial"/>
                </w:rPr>
                <w:t>Kommunedelplan for veg og trafikktrygging 2017-2029</w:t>
              </w:r>
            </w:hyperlink>
            <w:r w:rsidR="005422F8">
              <w:rPr>
                <w:rFonts w:cs="Arial"/>
              </w:rPr>
              <w:t xml:space="preserve">  (s 12) oppfordrer kommunen en folkehøgskole til årlig opplegg (temadager) om trafikksikkerhet, herunder ferdsel med hest i trafikken. I </w:t>
            </w:r>
            <w:hyperlink r:id="rId176" w:history="1">
              <w:r w:rsidR="005422F8">
                <w:rPr>
                  <w:rStyle w:val="Hyperkobling"/>
                  <w:rFonts w:cs="Arial"/>
                </w:rPr>
                <w:t>kommunedelplan for kulturarv  2017 – 2029</w:t>
              </w:r>
            </w:hyperlink>
            <w:r w:rsidR="005422F8">
              <w:rPr>
                <w:rFonts w:cs="Arial"/>
              </w:rPr>
              <w:t xml:space="preserve"> fremheves Fjordhesten som kulturarv av nasjonal verdi, og kommunen forplikter seg til (se s. 45) å bidra til å legge til rette for utvikling rundt </w:t>
            </w:r>
            <w:proofErr w:type="spellStart"/>
            <w:r w:rsidR="005422F8">
              <w:rPr>
                <w:rFonts w:cs="Arial"/>
              </w:rPr>
              <w:t>fjordhe</w:t>
            </w:r>
            <w:r w:rsidR="004D7D42">
              <w:rPr>
                <w:rFonts w:cs="Arial"/>
              </w:rPr>
              <w:t>stmiljøet</w:t>
            </w:r>
            <w:proofErr w:type="spellEnd"/>
            <w:r w:rsidR="004D7D42">
              <w:rPr>
                <w:rFonts w:cs="Arial"/>
              </w:rPr>
              <w:t xml:space="preserve"> og </w:t>
            </w:r>
            <w:proofErr w:type="spellStart"/>
            <w:r w:rsidR="004D7D42">
              <w:rPr>
                <w:rFonts w:cs="Arial"/>
              </w:rPr>
              <w:t>Fjordhestsenteret</w:t>
            </w:r>
            <w:proofErr w:type="spellEnd"/>
            <w:r w:rsidR="004D7D42">
              <w:rPr>
                <w:rFonts w:cs="Arial"/>
              </w:rPr>
              <w:t>.</w:t>
            </w:r>
          </w:p>
        </w:tc>
      </w:tr>
    </w:tbl>
    <w:p w14:paraId="66F2684B" w14:textId="77777777" w:rsidR="005422F8" w:rsidRDefault="005422F8" w:rsidP="00DD5F40">
      <w:pPr>
        <w:pStyle w:val="Overskrift3"/>
      </w:pPr>
      <w:bookmarkStart w:id="1179" w:name="_Toc510636643"/>
      <w:bookmarkStart w:id="1180" w:name="_Toc513639324"/>
      <w:bookmarkStart w:id="1181" w:name="_Toc514154586"/>
      <w:bookmarkStart w:id="1182" w:name="_Toc514160129"/>
      <w:bookmarkStart w:id="1183" w:name="_Toc514825670"/>
      <w:r>
        <w:t>Kommuneplanens arealdel</w:t>
      </w:r>
      <w:bookmarkEnd w:id="1179"/>
      <w:bookmarkEnd w:id="1180"/>
      <w:bookmarkEnd w:id="1181"/>
      <w:bookmarkEnd w:id="1182"/>
      <w:bookmarkEnd w:id="1183"/>
    </w:p>
    <w:p w14:paraId="6E7D854D" w14:textId="2829AAA1" w:rsidR="005422F8" w:rsidRDefault="005422F8" w:rsidP="0075331E">
      <w:r>
        <w:t>Kommuneplanens arealdel skal vise sammenhengen mellom samfunnsutviklingen og framtidig arealbruk. Arealdelen er en oversiktsplan for hele eller deler av kommunen. Den består av et kart med arealformål og hensynssoner, en planbeskrivelse og juridiske bestemmelser. Disse viser hvor det kan bygges og til hvilke formål. Vil du bebygge eller endre en eiendom, eller bruken av den, så må du forholde deg til det som er bestemt i arealdelen.</w:t>
      </w:r>
    </w:p>
    <w:p w14:paraId="3C66740C" w14:textId="0089A150" w:rsidR="005422F8" w:rsidRDefault="005422F8" w:rsidP="0075331E">
      <w:r>
        <w:t>Kommunen kan utarbeide kommunedelplaner for avgrensede geografiske områder. Slike kommunedelplaner er likestilt med kommuneplanens arealdel, men gjelder bare deler av kommunen.</w:t>
      </w:r>
    </w:p>
    <w:p w14:paraId="35AA5486" w14:textId="326ACE14" w:rsidR="005422F8" w:rsidRDefault="005422F8" w:rsidP="0075331E">
      <w:pPr>
        <w:rPr>
          <w:rFonts w:cs="Arial"/>
        </w:rPr>
      </w:pPr>
      <w:r>
        <w:t xml:space="preserve">Se veilederen </w:t>
      </w:r>
      <w:hyperlink r:id="rId177" w:history="1">
        <w:r w:rsidRPr="0075331E">
          <w:rPr>
            <w:rStyle w:val="Hyperkobling"/>
            <w:rFonts w:cs="Arial"/>
          </w:rPr>
          <w:t>Kommuneplanens arealdel</w:t>
        </w:r>
      </w:hyperlink>
      <w:r>
        <w:t xml:space="preserve"> for mer informasjon.</w:t>
      </w:r>
    </w:p>
    <w:p w14:paraId="62795FDC" w14:textId="4CBC9FD9" w:rsidR="005422F8" w:rsidRDefault="005422F8" w:rsidP="005422F8">
      <w:pPr>
        <w:autoSpaceDE w:val="0"/>
        <w:autoSpaceDN w:val="0"/>
        <w:adjustRightInd w:val="0"/>
        <w:spacing w:after="0" w:line="240" w:lineRule="auto"/>
        <w:rPr>
          <w:rFonts w:cs="Arial"/>
        </w:rPr>
      </w:pPr>
      <w:r>
        <w:rPr>
          <w:rFonts w:cs="Arial"/>
        </w:rPr>
        <w:t>Eksempel på utsnitt fra kommuneplanens areald</w:t>
      </w:r>
      <w:r w:rsidR="000553A0">
        <w:rPr>
          <w:rFonts w:cs="Arial"/>
        </w:rPr>
        <w:t>el, i</w:t>
      </w:r>
      <w:r>
        <w:rPr>
          <w:rFonts w:cs="Arial"/>
        </w:rPr>
        <w:t>llustrasjon på områder for spredt bolig- og friti</w:t>
      </w:r>
      <w:r w:rsidR="004D7D42">
        <w:rPr>
          <w:rFonts w:cs="Arial"/>
        </w:rPr>
        <w:t>dsbebyggelse i LNFR-område.</w:t>
      </w:r>
    </w:p>
    <w:p w14:paraId="655F6A30" w14:textId="0DE9C303" w:rsidR="005422F8" w:rsidRDefault="005422F8" w:rsidP="005422F8">
      <w:pPr>
        <w:autoSpaceDE w:val="0"/>
        <w:autoSpaceDN w:val="0"/>
        <w:adjustRightInd w:val="0"/>
        <w:spacing w:after="0" w:line="240" w:lineRule="auto"/>
        <w:rPr>
          <w:rFonts w:cs="Arial"/>
        </w:rPr>
      </w:pPr>
      <w:r>
        <w:rPr>
          <w:noProof/>
        </w:rPr>
        <w:lastRenderedPageBreak/>
        <w:drawing>
          <wp:inline distT="0" distB="0" distL="0" distR="0" wp14:anchorId="1C999B81" wp14:editId="58CB1419">
            <wp:extent cx="5719445" cy="6197956"/>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21361" cy="6200032"/>
                    </a:xfrm>
                    <a:prstGeom prst="rect">
                      <a:avLst/>
                    </a:prstGeom>
                  </pic:spPr>
                </pic:pic>
              </a:graphicData>
            </a:graphic>
          </wp:inline>
        </w:drawing>
      </w:r>
    </w:p>
    <w:p w14:paraId="1879A987" w14:textId="77777777" w:rsidR="005422F8" w:rsidRDefault="005422F8" w:rsidP="00DD5F40">
      <w:pPr>
        <w:pStyle w:val="Overskrift3"/>
        <w:rPr>
          <w:rFonts w:eastAsiaTheme="minorHAnsi"/>
        </w:rPr>
      </w:pPr>
      <w:bookmarkStart w:id="1184" w:name="_Toc510636644"/>
      <w:bookmarkStart w:id="1185" w:name="_Toc513639325"/>
      <w:bookmarkStart w:id="1186" w:name="_Toc514154587"/>
      <w:bookmarkStart w:id="1187" w:name="_Toc514160130"/>
      <w:bookmarkStart w:id="1188" w:name="_Toc514825671"/>
      <w:r>
        <w:rPr>
          <w:rFonts w:eastAsiaTheme="minorHAnsi"/>
        </w:rPr>
        <w:t>Reguleringsplan</w:t>
      </w:r>
      <w:bookmarkEnd w:id="1184"/>
      <w:bookmarkEnd w:id="1185"/>
      <w:bookmarkEnd w:id="1186"/>
      <w:bookmarkEnd w:id="1187"/>
      <w:bookmarkEnd w:id="1188"/>
    </w:p>
    <w:p w14:paraId="7B3CD566" w14:textId="20755BE3" w:rsidR="005422F8" w:rsidRDefault="005422F8" w:rsidP="0075331E">
      <w:pPr>
        <w:rPr>
          <w:rFonts w:eastAsiaTheme="minorHAnsi"/>
        </w:rPr>
      </w:pPr>
      <w:r>
        <w:rPr>
          <w:rFonts w:eastAsiaTheme="minorHAnsi"/>
        </w:rPr>
        <w:t xml:space="preserve">Reguleringsplaner skal følge opp kommuneplanens arealdel, og viser mer detaljert hvordan utbygging og andre tiltak kan gjennomføres. Dette styres gjennom et plankart med arealformål og hensynssoner og med tilhørende bestemmelser. Dersom eiendommen du vil endre, bebygge eller endre bruken av er del av en reguleringsplan, vil den vise mer detaljert hva som er tillatt. </w:t>
      </w:r>
      <w:r>
        <w:t>Det er to typer reguleringsplan; områderegulering og detaljregulering. En plan for en enkel eiendom eller tiltak vil som oftest være en detaljregulering.</w:t>
      </w:r>
    </w:p>
    <w:p w14:paraId="3AA560D9" w14:textId="70620479" w:rsidR="005422F8" w:rsidRDefault="005422F8" w:rsidP="0075331E">
      <w:r>
        <w:rPr>
          <w:rFonts w:eastAsiaTheme="minorHAnsi"/>
        </w:rPr>
        <w:t xml:space="preserve">Dersom det ikke finnes en reguleringsplan for din eiendom eller den er utdatert, så kan kommunen i noen tilfeller kreve at det utarbeides en ny reguleringsplan. Slikt krav kan komme gjennom bestemmelser i kommuneplanens arealdel, gjennom vedtak i kommunestyret eller direkte fra plan- og bygningsloven. Loven krever at det utarbeides reguleringsplan for større bygge- og anleggstiltak og andre tiltak som kan få vesentlige </w:t>
      </w:r>
      <w:r>
        <w:rPr>
          <w:rFonts w:eastAsiaTheme="minorHAnsi"/>
        </w:rPr>
        <w:lastRenderedPageBreak/>
        <w:t>virkninger for miljø og samfunn. Det vil ofte være tiltakshaver som må stå ansvarlig for å lage et planforslag.</w:t>
      </w:r>
    </w:p>
    <w:p w14:paraId="7C33E84C" w14:textId="3359B219" w:rsidR="005422F8" w:rsidRDefault="005422F8" w:rsidP="0075331E">
      <w:pPr>
        <w:rPr>
          <w:rFonts w:cs="Arial"/>
        </w:rPr>
      </w:pPr>
      <w:r>
        <w:rPr>
          <w:rFonts w:cs="Arial"/>
        </w:rPr>
        <w:t xml:space="preserve">Se </w:t>
      </w:r>
      <w:hyperlink r:id="rId179" w:history="1">
        <w:r w:rsidRPr="0075331E">
          <w:rPr>
            <w:rStyle w:val="Hyperkobling"/>
            <w:rFonts w:cs="Arial"/>
          </w:rPr>
          <w:t>Reguleringsplanveilederen</w:t>
        </w:r>
      </w:hyperlink>
      <w:r>
        <w:rPr>
          <w:rFonts w:cs="Arial"/>
        </w:rPr>
        <w:t xml:space="preserve"> for mer informasjon.</w:t>
      </w:r>
    </w:p>
    <w:p w14:paraId="673FAA0E" w14:textId="77777777" w:rsidR="00467268" w:rsidRDefault="005422F8" w:rsidP="0075331E">
      <w:pPr>
        <w:rPr>
          <w:rFonts w:cs="Arial"/>
        </w:rPr>
      </w:pPr>
      <w:r>
        <w:rPr>
          <w:rFonts w:cs="Arial"/>
        </w:rPr>
        <w:t xml:space="preserve">Eksempel på reguleringsplankart med tegnforklaring. Her vises blant annet arealformålelene </w:t>
      </w:r>
      <w:r w:rsidRPr="003855BF">
        <w:rPr>
          <w:rFonts w:cs="Arial"/>
          <w:i/>
        </w:rPr>
        <w:t>boligbebyggelse</w:t>
      </w:r>
      <w:r>
        <w:rPr>
          <w:rFonts w:cs="Arial"/>
        </w:rPr>
        <w:t xml:space="preserve"> i gult, </w:t>
      </w:r>
      <w:r w:rsidRPr="003855BF">
        <w:rPr>
          <w:rFonts w:cs="Arial"/>
          <w:i/>
        </w:rPr>
        <w:t>grønnstruktur</w:t>
      </w:r>
      <w:r>
        <w:rPr>
          <w:rFonts w:cs="Arial"/>
        </w:rPr>
        <w:t xml:space="preserve"> i grønt og </w:t>
      </w:r>
      <w:r w:rsidRPr="003855BF">
        <w:rPr>
          <w:rFonts w:cs="Arial"/>
          <w:i/>
        </w:rPr>
        <w:t>bruk og vern av sjø og vassdrag</w:t>
      </w:r>
      <w:r w:rsidR="006F3351">
        <w:rPr>
          <w:rFonts w:cs="Arial"/>
        </w:rPr>
        <w:t xml:space="preserve"> i blått.</w:t>
      </w:r>
    </w:p>
    <w:p w14:paraId="6E63A584" w14:textId="5A78CC3A" w:rsidR="005422F8" w:rsidRDefault="005422F8" w:rsidP="00467268">
      <w:r>
        <w:rPr>
          <w:noProof/>
        </w:rPr>
        <w:drawing>
          <wp:inline distT="0" distB="0" distL="0" distR="0" wp14:anchorId="3CB09FD5" wp14:editId="6953EB7C">
            <wp:extent cx="5719445" cy="4096319"/>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50749" cy="4118739"/>
                    </a:xfrm>
                    <a:prstGeom prst="rect">
                      <a:avLst/>
                    </a:prstGeom>
                  </pic:spPr>
                </pic:pic>
              </a:graphicData>
            </a:graphic>
          </wp:inline>
        </w:drawing>
      </w:r>
    </w:p>
    <w:p w14:paraId="7FD1A72B" w14:textId="77777777" w:rsidR="005422F8" w:rsidRDefault="005422F8" w:rsidP="00DD5F40">
      <w:pPr>
        <w:pStyle w:val="Overskrift3"/>
      </w:pPr>
      <w:bookmarkStart w:id="1189" w:name="_Toc510636645"/>
      <w:bookmarkStart w:id="1190" w:name="_Toc513639326"/>
      <w:bookmarkStart w:id="1191" w:name="_Toc514154588"/>
      <w:bookmarkStart w:id="1192" w:name="_Toc514160131"/>
      <w:bookmarkStart w:id="1193" w:name="_Toc514825672"/>
      <w:r>
        <w:t>Slik kan du medvirke</w:t>
      </w:r>
      <w:bookmarkEnd w:id="1189"/>
      <w:bookmarkEnd w:id="1190"/>
      <w:bookmarkEnd w:id="1191"/>
      <w:bookmarkEnd w:id="1192"/>
      <w:bookmarkEnd w:id="1193"/>
    </w:p>
    <w:p w14:paraId="12090F78" w14:textId="043133E0" w:rsidR="005422F8" w:rsidRPr="006F3351" w:rsidRDefault="005422F8" w:rsidP="0075331E">
      <w:r>
        <w:t xml:space="preserve">Når det utarbeides nye planer etter plan- og bygningsloven kan alle komme med innspill og merknader underveis i prosessen. Kommunen åpner for innspill ved å ha planen på høring og offentlig ettersyn. Dette varsles gjennom lokal avis og på kommunens nettsted. Dokumentene skal da være offentlig tilgjengelige, slik at du kan se hvordan du eller din eiendom blir berørt av forslaget. Dersom du eier eller fester en eiendom som er med i forslag </w:t>
      </w:r>
      <w:r w:rsidRPr="006F3351">
        <w:t xml:space="preserve">til en </w:t>
      </w:r>
      <w:r w:rsidRPr="006F3351">
        <w:rPr>
          <w:i/>
        </w:rPr>
        <w:t>reguleringsplan</w:t>
      </w:r>
      <w:r w:rsidRPr="006F3351">
        <w:t xml:space="preserve"> vil du i tillegg få personlig varsel. Når det utarbeides ny kommuneplanens arealdel har du ikke krav på varsel, og må selv følge med i avisen eller kommunens nettside.</w:t>
      </w:r>
    </w:p>
    <w:p w14:paraId="0FD461E4" w14:textId="061D2AB3" w:rsidR="005422F8" w:rsidRDefault="005422F8" w:rsidP="0075331E">
      <w:r w:rsidRPr="006F3351">
        <w:t>Grunneiere, eiendoms-, bransje- og sektorutviklere</w:t>
      </w:r>
      <w:r>
        <w:t>, organisasjoner og andre berørte/interesserte bør komme med innspill</w:t>
      </w:r>
      <w:r>
        <w:rPr>
          <w:b/>
        </w:rPr>
        <w:t xml:space="preserve"> tidlig</w:t>
      </w:r>
      <w:r>
        <w:t xml:space="preserve"> i planprosessen. Da er mulighetene for å påvirke størst. Sent i prosessen skal det mer til å få endret planforslaget; ofte vil bare mindre justeringer være aktuelt. Større endringer vil kreve at planen legges ut til høring og offentlig ettersyn på nytt, slik at andre kan si sin mening også om dette.</w:t>
      </w:r>
    </w:p>
    <w:p w14:paraId="0B199DDD" w14:textId="4B9B15A0" w:rsidR="005422F8" w:rsidRDefault="005422F8" w:rsidP="0075331E">
      <w:pPr>
        <w:rPr>
          <w:color w:val="000000"/>
        </w:rPr>
      </w:pPr>
      <w:r>
        <w:rPr>
          <w:color w:val="000000"/>
        </w:rPr>
        <w:t xml:space="preserve">Retten til medvirkning er nedfelt i plan- og bygningsloven. Loven krever at kommunen og andre som utarbeider planer aktivt legger til rette for medvirkning. En bred, aktiv involvering </w:t>
      </w:r>
      <w:r>
        <w:rPr>
          <w:color w:val="000000"/>
        </w:rPr>
        <w:lastRenderedPageBreak/>
        <w:t>og samarbeid kan bidra til å få fram utviklingsbehov og muligheter. Den praktiske erfaringen og kunnskap som personer i et lokal</w:t>
      </w:r>
      <w:r>
        <w:rPr>
          <w:color w:val="000000"/>
        </w:rPr>
        <w:softHyphen/>
        <w:t>samfunn har er ofte verd</w:t>
      </w:r>
      <w:r w:rsidR="006F3351">
        <w:rPr>
          <w:color w:val="000000"/>
        </w:rPr>
        <w:t>ifull informasjon for kommunen.</w:t>
      </w:r>
    </w:p>
    <w:p w14:paraId="70C9D763" w14:textId="290CF206" w:rsidR="005422F8" w:rsidRDefault="005422F8" w:rsidP="00B648BC">
      <w:pPr>
        <w:rPr>
          <w:rFonts w:cs="Arial"/>
          <w:color w:val="000000"/>
        </w:rPr>
      </w:pPr>
      <w:r>
        <w:rPr>
          <w:noProof/>
        </w:rPr>
        <w:drawing>
          <wp:inline distT="0" distB="0" distL="0" distR="0" wp14:anchorId="4B4ACDAA" wp14:editId="3D2F09EE">
            <wp:extent cx="5719445" cy="1840915"/>
            <wp:effectExtent l="0" t="0" r="0" b="6985"/>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19756" cy="1841015"/>
                    </a:xfrm>
                    <a:prstGeom prst="rect">
                      <a:avLst/>
                    </a:prstGeom>
                  </pic:spPr>
                </pic:pic>
              </a:graphicData>
            </a:graphic>
          </wp:inline>
        </w:drawing>
      </w:r>
    </w:p>
    <w:p w14:paraId="0A58E256" w14:textId="7F3F4368" w:rsidR="005422F8" w:rsidRDefault="005422F8" w:rsidP="0075331E">
      <w:r>
        <w:t>Enkel illustrasjon av påvirkningsmulighetene. Det åpnes for innspill ved oppstart av planarbeidet og for merknader til planforslaget når det legges ut på høring og offentlig ettersyn. Hvis det er større planer og tiltak blir det også ofte avholdt møter eller lagt opp ti</w:t>
      </w:r>
      <w:r w:rsidR="006F3351">
        <w:t>l annen form for kommunikasjon.</w:t>
      </w:r>
    </w:p>
    <w:p w14:paraId="0EEFA9FA" w14:textId="77777777" w:rsidR="005422F8" w:rsidRDefault="005422F8" w:rsidP="00DD5F40">
      <w:pPr>
        <w:pStyle w:val="Overskrift3"/>
      </w:pPr>
      <w:bookmarkStart w:id="1194" w:name="_Toc510636646"/>
      <w:bookmarkStart w:id="1195" w:name="_Toc513639327"/>
      <w:bookmarkStart w:id="1196" w:name="_Toc514154589"/>
      <w:bookmarkStart w:id="1197" w:name="_Toc514160132"/>
      <w:bookmarkStart w:id="1198" w:name="_Toc514825673"/>
      <w:r>
        <w:t>Søknadsplikt</w:t>
      </w:r>
      <w:bookmarkEnd w:id="1194"/>
      <w:bookmarkEnd w:id="1195"/>
      <w:bookmarkEnd w:id="1196"/>
      <w:bookmarkEnd w:id="1197"/>
      <w:bookmarkEnd w:id="1198"/>
    </w:p>
    <w:p w14:paraId="3204EB2F" w14:textId="1462CD03" w:rsidR="005422F8" w:rsidRDefault="005422F8" w:rsidP="0075331E">
      <w:pPr>
        <w:rPr>
          <w:color w:val="000000"/>
        </w:rPr>
      </w:pPr>
      <w:r>
        <w:rPr>
          <w:rFonts w:eastAsiaTheme="minorHAnsi"/>
        </w:rPr>
        <w:t>Å bebygge eller endre bruken av en eiendom eller et bygg er ofte søknadspliktig.</w:t>
      </w:r>
      <w:r w:rsidR="0075331E">
        <w:rPr>
          <w:rFonts w:eastAsiaTheme="minorHAnsi"/>
        </w:rPr>
        <w:t xml:space="preserve"> </w:t>
      </w:r>
      <w:r>
        <w:rPr>
          <w:color w:val="000000"/>
        </w:rPr>
        <w:t>Kommunen må behandle søknaden og gi tillatelse før arbeidet kan settes i gang.</w:t>
      </w:r>
    </w:p>
    <w:p w14:paraId="2091E5B6" w14:textId="1DA0B09C" w:rsidR="005422F8" w:rsidRDefault="005422F8" w:rsidP="0075331E">
      <w:pPr>
        <w:rPr>
          <w:color w:val="000000"/>
        </w:rPr>
      </w:pPr>
      <w:r>
        <w:rPr>
          <w:color w:val="000000"/>
        </w:rPr>
        <w:t>Kommunen kan veilede både om hva som generelt er søknadspliktig å utføre, og hva arealplanen(e) gir av muligheter og begrensninger på en konkret eiendom. Planen påvirker søknadsplikten, og det er ofte nødvendig å få veiledning hos kommunen. Et tiltak som for eksempel travløype langs med landbruksarealene kan kreve minimalt med terrengendringer og således oppfattes som unntatt søknadsplikt, men den endrer gjerne bruken av arealet og krever søknad om dispensasjon fra planen og tillatelse.</w:t>
      </w:r>
    </w:p>
    <w:p w14:paraId="182629C6" w14:textId="77777777" w:rsidR="005422F8" w:rsidRDefault="005422F8" w:rsidP="0075331E">
      <w:r>
        <w:rPr>
          <w:color w:val="000000"/>
        </w:rPr>
        <w:t xml:space="preserve">Se nettsidene til </w:t>
      </w:r>
      <w:hyperlink r:id="rId182" w:history="1">
        <w:r w:rsidRPr="000E10C5">
          <w:rPr>
            <w:rStyle w:val="Hyperkobling"/>
            <w:rFonts w:cs="Arial"/>
          </w:rPr>
          <w:t xml:space="preserve">Direktoratet for </w:t>
        </w:r>
        <w:proofErr w:type="spellStart"/>
        <w:r w:rsidRPr="000E10C5">
          <w:rPr>
            <w:rStyle w:val="Hyperkobling"/>
            <w:rFonts w:cs="Arial"/>
          </w:rPr>
          <w:t>byggkvalitet</w:t>
        </w:r>
        <w:proofErr w:type="spellEnd"/>
      </w:hyperlink>
      <w:r>
        <w:rPr>
          <w:color w:val="000000"/>
        </w:rPr>
        <w:t xml:space="preserve"> for veiledning om søknadsplikt.</w:t>
      </w:r>
    </w:p>
    <w:p w14:paraId="2ED8B1ED" w14:textId="787245A1" w:rsidR="00105056" w:rsidRDefault="00EB6B2E" w:rsidP="00EB6B2E">
      <w:pPr>
        <w:pStyle w:val="Overskrift3"/>
      </w:pPr>
      <w:bookmarkStart w:id="1199" w:name="_Toc514825674"/>
      <w:r w:rsidRPr="00EB6B2E">
        <w:t xml:space="preserve">Areal for landbruks-, natur- og </w:t>
      </w:r>
      <w:proofErr w:type="spellStart"/>
      <w:r w:rsidRPr="00EB6B2E">
        <w:t>friluftsformål</w:t>
      </w:r>
      <w:proofErr w:type="spellEnd"/>
      <w:r w:rsidRPr="00EB6B2E">
        <w:t xml:space="preserve"> samt reindrift (LNFR)</w:t>
      </w:r>
      <w:bookmarkEnd w:id="1199"/>
    </w:p>
    <w:p w14:paraId="7F1221B7" w14:textId="24A025D9" w:rsidR="005422F8" w:rsidRPr="006F3351" w:rsidRDefault="005422F8" w:rsidP="0075331E">
      <w:r>
        <w:t xml:space="preserve">Stall eller hestesenter er ofte etablert eller ønskes etablert i områder som er avsatt til arealformålet landbruks-, natur- og </w:t>
      </w:r>
      <w:proofErr w:type="spellStart"/>
      <w:r>
        <w:t>friluftsformål</w:t>
      </w:r>
      <w:proofErr w:type="spellEnd"/>
      <w:r>
        <w:t xml:space="preserve"> samt reindrift (LNFR) i kommuneplanens arealdel. I LNFR-områder er det bare tillatt å oppføre bygninger eller iverksette tiltak som er nødvendige for drift av næringsmessig landbruk. Det vil si jordbruk, skogbruk eller reindrift, og også gårdstilknyttet næringsvirksomhet basert på gårdens </w:t>
      </w:r>
      <w:r w:rsidRPr="006F3351">
        <w:t>ressursgrunnlag.</w:t>
      </w:r>
    </w:p>
    <w:p w14:paraId="75A45AC5" w14:textId="417A3D79" w:rsidR="005422F8" w:rsidRDefault="005422F8" w:rsidP="0075331E">
      <w:r>
        <w:t xml:space="preserve">Det er noen kriterier som må være oppfylt for at tiltaket skal inngå i LNFR-formålet, og i tillegg er det kriterier som skal vektlegges i vurderingen. </w:t>
      </w:r>
      <w:r w:rsidR="000900D0">
        <w:t xml:space="preserve">Flere kommuner har meldt om det råder uklarhet om når tiltak med stall og </w:t>
      </w:r>
      <w:proofErr w:type="spellStart"/>
      <w:r w:rsidR="000900D0">
        <w:t>rideanlegg</w:t>
      </w:r>
      <w:proofErr w:type="spellEnd"/>
      <w:r w:rsidR="000900D0">
        <w:t xml:space="preserve"> kan regnes å være innenfor LNFR-formål og når det faller utenfor. Det uttrykkes også at det oppleves uklarhet for hva som er grensene for når et tiltak er så omfattende at det utløser krav om reguleringsplan. </w:t>
      </w:r>
      <w:r w:rsidR="000709B7">
        <w:t xml:space="preserve">LMD og KLD laget i 2005 en veileder som het Landbruk + . Det er nå utarbeidet en oppdatert veileder i samarbeid mellom KMD og LMD. </w:t>
      </w:r>
      <w:r>
        <w:t>For mer informasjon om disse</w:t>
      </w:r>
      <w:r w:rsidR="000709B7">
        <w:t xml:space="preserve"> forhold,</w:t>
      </w:r>
      <w:r>
        <w:t xml:space="preserve"> se veileder H-2401 </w:t>
      </w:r>
      <w:hyperlink r:id="rId183" w:history="1">
        <w:r>
          <w:rPr>
            <w:rStyle w:val="Hyperkobling"/>
          </w:rPr>
          <w:t>Garden som ressurs</w:t>
        </w:r>
      </w:hyperlink>
      <w:r w:rsidR="00620B35">
        <w:rPr>
          <w:rStyle w:val="Hyperkobling"/>
        </w:rPr>
        <w:t>.</w:t>
      </w:r>
      <w:r>
        <w:t xml:space="preserve"> </w:t>
      </w:r>
    </w:p>
    <w:p w14:paraId="3D3B29FB" w14:textId="77777777" w:rsidR="005422F8" w:rsidRDefault="005422F8" w:rsidP="0075331E">
      <w:r w:rsidRPr="00E51260">
        <w:lastRenderedPageBreak/>
        <w:t xml:space="preserve">Hestesenter og </w:t>
      </w:r>
      <w:proofErr w:type="spellStart"/>
      <w:r w:rsidRPr="00E51260">
        <w:t>rideanlegg</w:t>
      </w:r>
      <w:proofErr w:type="spellEnd"/>
      <w:r w:rsidRPr="00E51260">
        <w:t xml:space="preserve"> er i Garden som ressurs omtalt som et eksempel på tiltak som kan inngå i LNFR-formålet. </w:t>
      </w:r>
      <w:r>
        <w:t xml:space="preserve">Dette gjelder anlegg for oppstalling av hest, mindre </w:t>
      </w:r>
      <w:proofErr w:type="spellStart"/>
      <w:r>
        <w:t>ridehall</w:t>
      </w:r>
      <w:proofErr w:type="spellEnd"/>
      <w:r>
        <w:t xml:space="preserve"> og </w:t>
      </w:r>
      <w:proofErr w:type="spellStart"/>
      <w:r>
        <w:t>rideanlegg</w:t>
      </w:r>
      <w:proofErr w:type="spellEnd"/>
      <w:r>
        <w:t xml:space="preserve"> inklusive utleie/utlån, hvis anlegget er tilpasset gardsbrukets størrelse og drift. </w:t>
      </w:r>
    </w:p>
    <w:p w14:paraId="21C66A1C" w14:textId="77777777" w:rsidR="005422F8" w:rsidRDefault="005422F8" w:rsidP="0075331E">
      <w:r>
        <w:t>Det er kommunen som vurderer om et tiltak er i tråd med LNFR-formålet eller om det kreves dispensasjon eller reguleringsplan. Kommunen må bruke sin lokalkunnskap, og vurdere ulike hensyn og interesser. Her er vurderingskriteriene sentrale. Tiltakshavere som er i tvil om et tiltak er i tråd med landbruksformålet, må ta kontakt med kommunen. Dersom det ønskede tiltaket er stort eller vokser seg stort, må kommunen også vurdere om det utløser krav om reguleringsplan.</w:t>
      </w:r>
    </w:p>
    <w:p w14:paraId="26B75590" w14:textId="58968303" w:rsidR="008C50F4" w:rsidRDefault="005422F8" w:rsidP="007D1C1D">
      <w:pPr>
        <w:spacing w:line="240" w:lineRule="auto"/>
        <w:rPr>
          <w:rFonts w:cs="Arial"/>
        </w:rPr>
      </w:pPr>
      <w:r>
        <w:t xml:space="preserve">Gjennom planprosesser som omtalt </w:t>
      </w:r>
      <w:r w:rsidR="000553A0">
        <w:t xml:space="preserve">tidligere </w:t>
      </w:r>
      <w:r>
        <w:t xml:space="preserve">i </w:t>
      </w:r>
      <w:r w:rsidR="000553A0">
        <w:t xml:space="preserve">kapittel </w:t>
      </w:r>
      <w:r w:rsidRPr="00A1088F">
        <w:t>8</w:t>
      </w:r>
      <w:r>
        <w:t xml:space="preserve">.2, finnes muligheter for å etablere rendyrkede hestesentre uten tilknytning til </w:t>
      </w:r>
      <w:r w:rsidR="00A1088F">
        <w:t>landbruk.</w:t>
      </w:r>
      <w:bookmarkStart w:id="1200" w:name="_Toc506809873"/>
      <w:bookmarkStart w:id="1201" w:name="_Toc506810400"/>
      <w:bookmarkStart w:id="1202" w:name="_Toc508957603"/>
      <w:bookmarkStart w:id="1203" w:name="_Toc508975272"/>
      <w:bookmarkStart w:id="1204" w:name="_Toc506809874"/>
      <w:bookmarkStart w:id="1205" w:name="_Toc506810401"/>
      <w:bookmarkStart w:id="1206" w:name="_Toc508957604"/>
      <w:bookmarkStart w:id="1207" w:name="_Toc508975273"/>
      <w:bookmarkStart w:id="1208" w:name="_Toc506806487"/>
      <w:bookmarkStart w:id="1209" w:name="_Toc506807555"/>
      <w:bookmarkStart w:id="1210" w:name="_Toc506807830"/>
      <w:bookmarkStart w:id="1211" w:name="_Toc506809880"/>
      <w:bookmarkStart w:id="1212" w:name="_Toc506810407"/>
      <w:bookmarkStart w:id="1213" w:name="_Toc508957610"/>
      <w:bookmarkStart w:id="1214" w:name="_Toc508975279"/>
      <w:bookmarkStart w:id="1215" w:name="_Toc506806488"/>
      <w:bookmarkStart w:id="1216" w:name="_Toc506807556"/>
      <w:bookmarkStart w:id="1217" w:name="_Toc506807831"/>
      <w:bookmarkStart w:id="1218" w:name="_Toc506809881"/>
      <w:bookmarkStart w:id="1219" w:name="_Toc506810408"/>
      <w:bookmarkStart w:id="1220" w:name="_Toc508957611"/>
      <w:bookmarkStart w:id="1221" w:name="_Toc508975280"/>
      <w:bookmarkStart w:id="1222" w:name="_Toc503535549"/>
      <w:bookmarkEnd w:id="1167"/>
      <w:bookmarkEnd w:id="1168"/>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p>
    <w:p w14:paraId="01A2C7F3" w14:textId="09F653E1" w:rsidR="00E34B72" w:rsidRPr="00E34B72" w:rsidRDefault="00E34B72" w:rsidP="00E34B72">
      <w:pPr>
        <w:pStyle w:val="Overskrift2"/>
      </w:pPr>
      <w:bookmarkStart w:id="1223" w:name="_Toc510636648"/>
      <w:bookmarkStart w:id="1224" w:name="_Toc513639329"/>
      <w:bookmarkStart w:id="1225" w:name="_Toc514154591"/>
      <w:bookmarkStart w:id="1226" w:name="_Toc514160134"/>
      <w:bookmarkStart w:id="1227" w:name="_Toc514825675"/>
      <w:r>
        <w:t>Hesten i kommunen og relevante vurderingstema i planarbeidet</w:t>
      </w:r>
      <w:bookmarkEnd w:id="1223"/>
      <w:bookmarkEnd w:id="1224"/>
      <w:bookmarkEnd w:id="1225"/>
      <w:bookmarkEnd w:id="1226"/>
      <w:bookmarkEnd w:id="1227"/>
    </w:p>
    <w:p w14:paraId="4497D8E8" w14:textId="26388455" w:rsidR="002A75BC" w:rsidRPr="007D548E" w:rsidRDefault="002A75BC" w:rsidP="00DD5F40">
      <w:pPr>
        <w:pStyle w:val="Overskrift3"/>
      </w:pPr>
      <w:bookmarkStart w:id="1228" w:name="_Toc510636649"/>
      <w:bookmarkStart w:id="1229" w:name="_Toc513639330"/>
      <w:bookmarkStart w:id="1230" w:name="_Toc514154592"/>
      <w:bookmarkStart w:id="1231" w:name="_Toc514160135"/>
      <w:bookmarkStart w:id="1232" w:name="_Toc514825676"/>
      <w:r w:rsidRPr="007D548E">
        <w:rPr>
          <w:noProof/>
        </w:rPr>
        <w:t>Hes</w:t>
      </w:r>
      <w:r w:rsidR="00304829">
        <w:rPr>
          <w:noProof/>
        </w:rPr>
        <w:t>t,</w:t>
      </w:r>
      <w:r w:rsidR="00013F73">
        <w:rPr>
          <w:noProof/>
        </w:rPr>
        <w:t xml:space="preserve"> helse </w:t>
      </w:r>
      <w:r w:rsidR="00E90FAD">
        <w:rPr>
          <w:noProof/>
        </w:rPr>
        <w:t>o</w:t>
      </w:r>
      <w:r w:rsidR="00304829">
        <w:rPr>
          <w:noProof/>
        </w:rPr>
        <w:t>g sosiale forhold</w:t>
      </w:r>
      <w:bookmarkEnd w:id="1228"/>
      <w:bookmarkEnd w:id="1229"/>
      <w:bookmarkEnd w:id="1230"/>
      <w:bookmarkEnd w:id="1231"/>
      <w:bookmarkEnd w:id="1232"/>
    </w:p>
    <w:p w14:paraId="456E08F3" w14:textId="03C637B3" w:rsidR="00304829" w:rsidRDefault="00304829" w:rsidP="007D1C1D">
      <w:pPr>
        <w:rPr>
          <w:noProof/>
        </w:rPr>
      </w:pPr>
      <w:r w:rsidRPr="00304829">
        <w:rPr>
          <w:noProof/>
        </w:rPr>
        <w:t>Hestegårder gir arealer som kan inngå som et turmål, og i bynære områder vil kontakt med dyrene og variasjon i kulturlandskap kunne bidra til bedret bokvalitet.</w:t>
      </w:r>
      <w:r w:rsidR="006B1C03">
        <w:rPr>
          <w:noProof/>
        </w:rPr>
        <w:t xml:space="preserve"> Stall/ridesenter er ofte et samlingspunkt for barna i lokalsamfunnet. Der kommer de rett etter skolen, gjør lekser, hjelper til i stallen og er der frem til kvelden. Stallen er derfor et samlingspunkt i kommunene. Disse barna som hjelper til, og kanskje jobber for å få ri, opplever en stor mestrings- og ansvarsfølelse. </w:t>
      </w:r>
    </w:p>
    <w:tbl>
      <w:tblPr>
        <w:tblStyle w:val="StandardBoks"/>
        <w:tblW w:w="0" w:type="auto"/>
        <w:tblLook w:val="04A0" w:firstRow="1" w:lastRow="0" w:firstColumn="1" w:lastColumn="0" w:noHBand="0" w:noVBand="1"/>
      </w:tblPr>
      <w:tblGrid>
        <w:gridCol w:w="9062"/>
      </w:tblGrid>
      <w:tr w:rsidR="00304829" w14:paraId="385723F8" w14:textId="038587D6" w:rsidTr="00B648BC">
        <w:tc>
          <w:tcPr>
            <w:tcW w:w="9062" w:type="dxa"/>
          </w:tcPr>
          <w:p w14:paraId="4232F7BF" w14:textId="769451A2" w:rsidR="00304829" w:rsidRDefault="00304829" w:rsidP="007D1C1D">
            <w:pPr>
              <w:rPr>
                <w:noProof/>
              </w:rPr>
            </w:pPr>
            <w:r w:rsidRPr="00304829">
              <w:rPr>
                <w:noProof/>
              </w:rPr>
              <w:t xml:space="preserve">Hestesenteret på Ekeberg i Oslo </w:t>
            </w:r>
            <w:r>
              <w:rPr>
                <w:noProof/>
              </w:rPr>
              <w:t>(</w:t>
            </w:r>
            <w:hyperlink r:id="rId184" w:history="1">
              <w:r w:rsidRPr="00304829">
                <w:rPr>
                  <w:rStyle w:val="Hyperkobling"/>
                  <w:noProof/>
                </w:rPr>
                <w:t>EKT Rideskole og Husdyrpark</w:t>
              </w:r>
            </w:hyperlink>
            <w:r>
              <w:rPr>
                <w:noProof/>
              </w:rPr>
              <w:t xml:space="preserve">) </w:t>
            </w:r>
            <w:r w:rsidRPr="00304829">
              <w:rPr>
                <w:noProof/>
              </w:rPr>
              <w:t>er et eksempel på en virksomhet som når ut til mange</w:t>
            </w:r>
            <w:r w:rsidR="00E90FAD">
              <w:rPr>
                <w:noProof/>
              </w:rPr>
              <w:t>;</w:t>
            </w:r>
            <w:r w:rsidRPr="00304829">
              <w:rPr>
                <w:noProof/>
              </w:rPr>
              <w:t xml:space="preserve"> her ligger gården, lekeplass og serveringssted på samme sted, </w:t>
            </w:r>
            <w:r w:rsidR="00E90FAD">
              <w:rPr>
                <w:noProof/>
              </w:rPr>
              <w:t>hvilket</w:t>
            </w:r>
            <w:r w:rsidRPr="00304829">
              <w:rPr>
                <w:noProof/>
              </w:rPr>
              <w:t xml:space="preserve"> gjør området attraktivt.</w:t>
            </w:r>
          </w:p>
        </w:tc>
      </w:tr>
    </w:tbl>
    <w:p w14:paraId="75EBFE04" w14:textId="7F30A6EA" w:rsidR="00304829" w:rsidRDefault="00304829" w:rsidP="007D1C1D">
      <w:pPr>
        <w:spacing w:before="240"/>
        <w:rPr>
          <w:noProof/>
        </w:rPr>
      </w:pPr>
      <w:r w:rsidRPr="00304829">
        <w:rPr>
          <w:noProof/>
        </w:rPr>
        <w:t>I områder med opphoping av levekårsutfordringer kan hestegården, kontakt med dyrene og det sosiale miljø rundt ridning være et sted som gir positive opplevelser for barn fra hjem med utfordringer. Det forutsetter at kostnadene til ridning holdes lave gjennom å søke samarbeid med f.eks. kommunen. Tradisjonelt er hestesporten kostbar, og utstyr utgjør en barriere for lavinntektsfamilier</w:t>
      </w:r>
      <w:r>
        <w:rPr>
          <w:noProof/>
        </w:rPr>
        <w:t>.</w:t>
      </w:r>
    </w:p>
    <w:p w14:paraId="2C3D2105" w14:textId="123139A8" w:rsidR="002A75BC" w:rsidRPr="00ED5570" w:rsidRDefault="002A75BC" w:rsidP="007D1C1D">
      <w:pPr>
        <w:rPr>
          <w:noProof/>
        </w:rPr>
      </w:pPr>
      <w:r>
        <w:rPr>
          <w:noProof/>
        </w:rPr>
        <w:t>Hestenær</w:t>
      </w:r>
      <w:r w:rsidR="005C0EE3">
        <w:rPr>
          <w:noProof/>
        </w:rPr>
        <w:t>ingen har et samfunnspotensial</w:t>
      </w:r>
      <w:r>
        <w:rPr>
          <w:noProof/>
        </w:rPr>
        <w:t xml:space="preserve"> som ikke er fullt utnyttet. Regjeringens strategi for god psykisk helse (2017 – 2022) </w:t>
      </w:r>
      <w:hyperlink r:id="rId185" w:history="1">
        <w:r w:rsidRPr="00E90FAD">
          <w:rPr>
            <w:rStyle w:val="Hyperkobling"/>
            <w:noProof/>
          </w:rPr>
          <w:t>”Mestre hele livet”</w:t>
        </w:r>
      </w:hyperlink>
      <w:r>
        <w:rPr>
          <w:noProof/>
        </w:rPr>
        <w:t xml:space="preserve"> har fokus på livskvalitet og mestring og tilrettelegging i kommunene. Aktivi</w:t>
      </w:r>
      <w:r w:rsidR="005C0EE3">
        <w:rPr>
          <w:noProof/>
        </w:rPr>
        <w:t>teter med hest har et potensial</w:t>
      </w:r>
      <w:r>
        <w:rPr>
          <w:noProof/>
        </w:rPr>
        <w:t xml:space="preserve"> i denne sammenhengen; som en alternativ læringsarena, en arena for mestringsopplevelser og sosial læring og rekrasjon og folkehelse. </w:t>
      </w:r>
      <w:r w:rsidRPr="00360DBF">
        <w:t xml:space="preserve">Aktiviteter rettet mot å løse folkehelseutfordringer har som målsetning å påvirke mestring, livskvalitet, selvfølelse og evnen til å takle motgang (Major </w:t>
      </w:r>
      <w:r w:rsidRPr="007D1C1D">
        <w:rPr>
          <w:rStyle w:val="kursiv"/>
        </w:rPr>
        <w:t>et al.</w:t>
      </w:r>
      <w:r w:rsidRPr="00360DBF">
        <w:t xml:space="preserve"> 2011). Forskning har vist at hesteassisterte aktiviteter kan bidra til å påvirke disse faktorene </w:t>
      </w:r>
      <w:r>
        <w:t>(Carlsson 2015; Hauge 2013; Træen &amp; Wang 2006).</w:t>
      </w:r>
    </w:p>
    <w:p w14:paraId="36DD8640" w14:textId="307D66D0" w:rsidR="000561F7" w:rsidRDefault="002A75BC" w:rsidP="007D1C1D">
      <w:r>
        <w:t xml:space="preserve">Kommuneplanlegging omhandler både arealplanlegging og samfunnsplanlegging, herunder folkehelse i kommunen.  </w:t>
      </w:r>
      <w:r w:rsidR="00E72B44">
        <w:t>Plan- og b</w:t>
      </w:r>
      <w:r>
        <w:t>ygningsloven omfatte</w:t>
      </w:r>
      <w:r w:rsidR="00E72B44">
        <w:t>r</w:t>
      </w:r>
      <w:r>
        <w:t xml:space="preserve"> også </w:t>
      </w:r>
      <w:r w:rsidRPr="006A5316">
        <w:t xml:space="preserve">tilrettelegging av miljø, omgivelser og tiltak for å sørge for god helse og livskvalitet i kommunene. Prosjektet </w:t>
      </w:r>
      <w:hyperlink r:id="rId186" w:history="1">
        <w:r w:rsidRPr="0070488E">
          <w:rPr>
            <w:rStyle w:val="Hyperkobling"/>
          </w:rPr>
          <w:t xml:space="preserve">”Helse i </w:t>
        </w:r>
        <w:r w:rsidRPr="0070488E">
          <w:rPr>
            <w:rStyle w:val="Hyperkobling"/>
          </w:rPr>
          <w:lastRenderedPageBreak/>
          <w:t>plan”</w:t>
        </w:r>
      </w:hyperlink>
      <w:r w:rsidRPr="006A5316">
        <w:t xml:space="preserve"> ble utarbeidet av Helse- og omsorgsdepartementet, Miljøverndep</w:t>
      </w:r>
      <w:r>
        <w:t>a</w:t>
      </w:r>
      <w:r w:rsidRPr="006A5316">
        <w:t xml:space="preserve">rtementet og Helsedirektoratet. Målet med prosjektet </w:t>
      </w:r>
      <w:r>
        <w:t>var</w:t>
      </w:r>
      <w:r w:rsidRPr="006A5316">
        <w:t xml:space="preserve"> å integrere plan- og bygningsloven samt samfunnsplanlegging i folkehelsearbeidet i kommunene. Arbeidet da</w:t>
      </w:r>
      <w:r>
        <w:t>nner grunnlag for kommunenes videre arbeid med å integrerer tiltak som fremmer folkehelsen i sin planlegging når det gjelder samfunnstiltak.</w:t>
      </w:r>
    </w:p>
    <w:p w14:paraId="062765D6" w14:textId="722E46D0" w:rsidR="002A75BC" w:rsidRDefault="002A75BC" w:rsidP="007D1C1D">
      <w:r>
        <w:t xml:space="preserve">”Helse i plan” har oppfordret kommunene til å sørge for tiltak som kan minske frafall i videregående skole, tilbud om alternative læringsarenaer samt forebyggende tiltak for god fysisk og psykisk helse. Gårder og staller som tilbyr ulike tiltak rettet mot helse og opplæring kan dekke noe av dette. Kommunene har behov for informasjon om hvilke tilbud som kan egne seg for hvilke grupper. I tillegg trenger de å vite at tilbudene de velger er gode. Det er derfor viktig med tilgjengelig dokumentasjon og kvalitetssikring av tilbud. For aktørene er det viktig med langsiktighet i tilbudene for å kunne planlegge sin næringsvirksomhet. Det bør derfor jobbes for at mulighetene som ligger i hesteassisterte aktiviteter blir tatt med i planprosesser, slik at det blir forankret i et mer langvarig tilbud enn korte, uforutsigbare avtaler. </w:t>
      </w:r>
    </w:p>
    <w:p w14:paraId="25995D16" w14:textId="0F9E3F48" w:rsidR="00A860D6" w:rsidRPr="007D1C1D" w:rsidRDefault="00A860D6" w:rsidP="00A860D6">
      <w:pPr>
        <w:rPr>
          <w:b/>
          <w:sz w:val="20"/>
          <w:szCs w:val="20"/>
          <w:lang w:val="en-US"/>
        </w:rPr>
      </w:pPr>
      <w:proofErr w:type="spellStart"/>
      <w:r w:rsidRPr="007D1C1D">
        <w:rPr>
          <w:b/>
          <w:sz w:val="20"/>
          <w:szCs w:val="20"/>
          <w:lang w:val="en-US"/>
        </w:rPr>
        <w:t>Referanser</w:t>
      </w:r>
      <w:proofErr w:type="spellEnd"/>
      <w:r w:rsidRPr="007D1C1D">
        <w:rPr>
          <w:b/>
          <w:sz w:val="20"/>
          <w:szCs w:val="20"/>
          <w:lang w:val="en-US"/>
        </w:rPr>
        <w:t>:</w:t>
      </w:r>
    </w:p>
    <w:p w14:paraId="0794E65E" w14:textId="136983B4" w:rsidR="00A860D6" w:rsidRPr="00F625AB" w:rsidRDefault="00A860D6" w:rsidP="00A860D6">
      <w:pPr>
        <w:ind w:left="720" w:hanging="720"/>
        <w:rPr>
          <w:rFonts w:cs="Times New Roman"/>
          <w:noProof/>
          <w:sz w:val="20"/>
          <w:szCs w:val="20"/>
          <w:lang w:val="en-US"/>
        </w:rPr>
      </w:pPr>
      <w:bookmarkStart w:id="1233" w:name="_ENREF_85"/>
      <w:r w:rsidRPr="00F625AB">
        <w:rPr>
          <w:rFonts w:cs="Times New Roman"/>
          <w:noProof/>
          <w:sz w:val="20"/>
          <w:szCs w:val="20"/>
          <w:lang w:val="en-US"/>
        </w:rPr>
        <w:t>Carlsson, C., Ranta, D.N., Traen, B. (2014) Equine assisted social work as a mean for authentic relations between clients and staff. Human-animal Interaction Bulletion. Vol. 2, No.1, 19-38.</w:t>
      </w:r>
    </w:p>
    <w:p w14:paraId="765661A9" w14:textId="1CC70858" w:rsidR="00A860D6" w:rsidRPr="00F625AB" w:rsidRDefault="00A860D6" w:rsidP="00A860D6">
      <w:pPr>
        <w:ind w:left="720" w:hanging="720"/>
        <w:rPr>
          <w:noProof/>
          <w:sz w:val="20"/>
          <w:szCs w:val="20"/>
          <w:lang w:val="en-US"/>
        </w:rPr>
      </w:pPr>
      <w:r w:rsidRPr="00F625AB">
        <w:rPr>
          <w:noProof/>
          <w:sz w:val="20"/>
          <w:szCs w:val="20"/>
          <w:lang w:val="en-GB"/>
        </w:rPr>
        <w:t xml:space="preserve">Hauge, H., Kvalem, I.L., Pedersen, I. and Braastad, B.O. 2013. </w:t>
      </w:r>
      <w:r w:rsidRPr="00F625AB">
        <w:rPr>
          <w:noProof/>
          <w:sz w:val="20"/>
          <w:szCs w:val="20"/>
          <w:lang w:val="en-US"/>
        </w:rPr>
        <w:t xml:space="preserve">Equine-Assisted Activities for Adolescents: ethogram-based behavioral analysis of persistence during horse-related tasks and communication patterns with the horse. </w:t>
      </w:r>
      <w:r w:rsidRPr="00F625AB">
        <w:rPr>
          <w:i/>
          <w:noProof/>
          <w:sz w:val="20"/>
          <w:szCs w:val="20"/>
          <w:lang w:val="en-US"/>
        </w:rPr>
        <w:t>Human-Animal Interaction Bulletin</w:t>
      </w:r>
      <w:r w:rsidRPr="00F625AB">
        <w:rPr>
          <w:noProof/>
          <w:sz w:val="20"/>
          <w:szCs w:val="20"/>
          <w:lang w:val="en-US"/>
        </w:rPr>
        <w:t xml:space="preserve">, 1: 57-81.  </w:t>
      </w:r>
    </w:p>
    <w:p w14:paraId="0620AADD" w14:textId="1B59E420" w:rsidR="000561F7" w:rsidRPr="00105056" w:rsidRDefault="00A860D6" w:rsidP="00B648BC">
      <w:pPr>
        <w:ind w:left="720" w:hanging="720"/>
        <w:rPr>
          <w:noProof/>
          <w:sz w:val="20"/>
          <w:szCs w:val="20"/>
        </w:rPr>
      </w:pPr>
      <w:r w:rsidRPr="006F3351">
        <w:rPr>
          <w:noProof/>
          <w:sz w:val="20"/>
          <w:szCs w:val="20"/>
          <w:lang w:val="en-US"/>
        </w:rPr>
        <w:t>Major, E.F., Dalgard, O. S., Mathisen, K.S., Nord, E., Ose, S., Rognerud, M., &amp; Aarø, L.E. (2011).</w:t>
      </w:r>
      <w:r w:rsidR="006F3351" w:rsidRPr="006F3351">
        <w:rPr>
          <w:noProof/>
          <w:sz w:val="20"/>
          <w:szCs w:val="20"/>
          <w:lang w:val="en-US"/>
        </w:rPr>
        <w:t xml:space="preserve"> </w:t>
      </w:r>
      <w:r w:rsidR="007D1C1D" w:rsidRPr="002C4C23">
        <w:rPr>
          <w:noProof/>
          <w:sz w:val="20"/>
          <w:szCs w:val="20"/>
        </w:rPr>
        <w:t>B</w:t>
      </w:r>
      <w:r w:rsidRPr="006F3351">
        <w:rPr>
          <w:noProof/>
          <w:sz w:val="20"/>
          <w:szCs w:val="20"/>
        </w:rPr>
        <w:t>edre føre var... Psykisk helse: Helsefremmende og forebyggende tiltak og anbefalinger. Oslo: Najonalt folkehelseinstitutt.</w:t>
      </w:r>
      <w:bookmarkEnd w:id="1233"/>
    </w:p>
    <w:p w14:paraId="2CEA4D42" w14:textId="77777777" w:rsidR="00E72B44" w:rsidRDefault="00E72B44" w:rsidP="00DD5F40">
      <w:pPr>
        <w:pStyle w:val="Overskrift3"/>
      </w:pPr>
      <w:bookmarkStart w:id="1234" w:name="_Toc509400838"/>
      <w:bookmarkStart w:id="1235" w:name="_Toc509403969"/>
      <w:bookmarkStart w:id="1236" w:name="_Toc509400839"/>
      <w:bookmarkStart w:id="1237" w:name="_Toc509403970"/>
      <w:bookmarkStart w:id="1238" w:name="_Toc509400840"/>
      <w:bookmarkStart w:id="1239" w:name="_Toc509403971"/>
      <w:bookmarkStart w:id="1240" w:name="_Toc509400841"/>
      <w:bookmarkStart w:id="1241" w:name="_Toc509403972"/>
      <w:bookmarkStart w:id="1242" w:name="_Toc509400842"/>
      <w:bookmarkStart w:id="1243" w:name="_Toc509403973"/>
      <w:bookmarkStart w:id="1244" w:name="_Toc509400843"/>
      <w:bookmarkStart w:id="1245" w:name="_Toc509403974"/>
      <w:bookmarkStart w:id="1246" w:name="_Toc510636650"/>
      <w:bookmarkStart w:id="1247" w:name="_Toc513639331"/>
      <w:bookmarkStart w:id="1248" w:name="_Toc514154593"/>
      <w:bookmarkStart w:id="1249" w:name="_Toc514160136"/>
      <w:bookmarkStart w:id="1250" w:name="_Toc514825677"/>
      <w:bookmarkEnd w:id="1234"/>
      <w:bookmarkEnd w:id="1235"/>
      <w:bookmarkEnd w:id="1236"/>
      <w:bookmarkEnd w:id="1237"/>
      <w:bookmarkEnd w:id="1238"/>
      <w:bookmarkEnd w:id="1239"/>
      <w:bookmarkEnd w:id="1240"/>
      <w:bookmarkEnd w:id="1241"/>
      <w:bookmarkEnd w:id="1242"/>
      <w:bookmarkEnd w:id="1243"/>
      <w:bookmarkEnd w:id="1244"/>
      <w:bookmarkEnd w:id="1245"/>
      <w:r>
        <w:t>Relevante vurderingstemaer i planarbeid, byggesaksbehandling og ved dispensasjoner</w:t>
      </w:r>
      <w:bookmarkEnd w:id="1246"/>
      <w:bookmarkEnd w:id="1247"/>
      <w:bookmarkEnd w:id="1248"/>
      <w:bookmarkEnd w:id="1249"/>
      <w:bookmarkEnd w:id="1250"/>
    </w:p>
    <w:p w14:paraId="7FCB9574" w14:textId="5FFE8D1C" w:rsidR="00E72B44" w:rsidRDefault="00E72B44" w:rsidP="007D1C1D">
      <w:r>
        <w:t>Kommunen trenger kunnskap om hestehold for å kunne vurdere omfanget av tiltaket/bruken, se kapittel 2. Tiltakshaver eller forslagstiller må opplyse kommunen om relevante forhold ved det planlagte hesteholdet. Hva som er relevant må vurderes i hver enkelt sak.</w:t>
      </w:r>
    </w:p>
    <w:p w14:paraId="46E7745F" w14:textId="3F7EB86D" w:rsidR="00E72B44" w:rsidRPr="007D1C1D" w:rsidRDefault="00E72B44" w:rsidP="007D1C1D">
      <w:pPr>
        <w:rPr>
          <w:u w:val="single"/>
        </w:rPr>
      </w:pPr>
      <w:r w:rsidRPr="007D1C1D">
        <w:rPr>
          <w:u w:val="single"/>
        </w:rPr>
        <w:t>Eksem</w:t>
      </w:r>
      <w:r w:rsidR="007D1C1D" w:rsidRPr="007D1C1D">
        <w:rPr>
          <w:u w:val="single"/>
        </w:rPr>
        <w:t>pler</w:t>
      </w:r>
      <w:r w:rsidRPr="007D1C1D">
        <w:rPr>
          <w:u w:val="single"/>
        </w:rPr>
        <w:t xml:space="preserve"> på hva kommunen bør vurdere: </w:t>
      </w:r>
    </w:p>
    <w:p w14:paraId="141FE303" w14:textId="54207BA9" w:rsidR="00E72B44" w:rsidRDefault="00E72B44" w:rsidP="007D1C1D">
      <w:r>
        <w:t>Hvor mye lufteareal skal hver hest ha? Kommunen bør her være oppmerksom på forskjellen mellom beite og gruslagt lufteareal. Hvor mange dekar høyproduksjon må til for å kunne fôre hestene basert på gårdens eget ressursgrunnlag? Er det tilrettelagt for riktig gjødselhåndtering?</w:t>
      </w:r>
    </w:p>
    <w:p w14:paraId="1AA5CD63" w14:textId="18ABEAB2" w:rsidR="00E72B44" w:rsidRDefault="00E72B44" w:rsidP="007D1C1D">
      <w:r>
        <w:t xml:space="preserve">Normalt hestehold krever turareal til trening, i tillegg til eventuell </w:t>
      </w:r>
      <w:proofErr w:type="spellStart"/>
      <w:r>
        <w:t>ridehall</w:t>
      </w:r>
      <w:proofErr w:type="spellEnd"/>
      <w:r>
        <w:t>, utendørs ridebane eller trav-/galoppbane. Hest i trafikken eller på turstier skaper ofte interessekonflikter. Turstier spesielt tilrettelagt for hest kan innarbeides i arealplaner. For eksempel kan det lages felles ride-/kjøreveier for å forebygge konflikter langs bilvei, innma</w:t>
      </w:r>
      <w:r w:rsidR="006F3351">
        <w:t>rk eller utmark, se kapittel 5.</w:t>
      </w:r>
    </w:p>
    <w:p w14:paraId="65C520EF" w14:textId="57F58384" w:rsidR="00E72B44" w:rsidRDefault="00E72B44" w:rsidP="007D1C1D">
      <w:r>
        <w:t xml:space="preserve">Det bør også vurderes om det blir det behov for mye transport? Utleiestall med mange stallplasser eller rideskole? Tilholdssted for </w:t>
      </w:r>
      <w:proofErr w:type="spellStart"/>
      <w:r>
        <w:t>rideklubb</w:t>
      </w:r>
      <w:proofErr w:type="spellEnd"/>
      <w:r>
        <w:t xml:space="preserve"> med stevnearrangement? For å løse interessekonflikter kan det også være viktig å se på adkomst og parkeringsmuligheter.</w:t>
      </w:r>
    </w:p>
    <w:p w14:paraId="09923E1A" w14:textId="34BACF7D" w:rsidR="00E72B44" w:rsidRDefault="00E72B44" w:rsidP="007D1C1D">
      <w:r>
        <w:lastRenderedPageBreak/>
        <w:t>Større hesteanlegg skal vurderes i arealplanleggingen, og plasseres der det er hensiktsmessig. Kommuner med en samling mindre staller i et område, kan oppleve mange av de samme interessekonfliktene som ved større hestesenter. Der det finnes stall med gode fasiliteter som ride-/kjørebaner og turmuligheter, blir det gjerne etterspørsel etter flere stallplasser, og flere mindre staller etableres. De kan ofte leie eksisterende baner i området. Et stort miljø med mange hester/elever gir bedre tilgang til trenere/instruktører. Rideskoler, ride- eller kjøreklubber og større staller er samlingssted for mange, spesielt ungdom, og plassering nær kollek</w:t>
      </w:r>
      <w:r w:rsidR="006F3351">
        <w:t>tivmuligheter er derfor viktig.</w:t>
      </w:r>
    </w:p>
    <w:p w14:paraId="6D11F189" w14:textId="65A68B54" w:rsidR="000013E6" w:rsidRDefault="00E72B44" w:rsidP="007D1C1D">
      <w:r>
        <w:t>Hestesentre-/klubber kan være virkemiddel i blant annet ungdomsarbeid, integrering, terapi og spesialpedagogikk, på samme måte som andre idretter og hobbyer. Kommuner med tematiske kommunedelplaner for blant annet friluftsliv, idrett eller helse bør huske på å ta med hestehold.</w:t>
      </w:r>
    </w:p>
    <w:tbl>
      <w:tblPr>
        <w:tblStyle w:val="StandardBoks"/>
        <w:tblW w:w="0" w:type="auto"/>
        <w:tblLook w:val="04A0" w:firstRow="1" w:lastRow="0" w:firstColumn="1" w:lastColumn="0" w:noHBand="0" w:noVBand="1"/>
      </w:tblPr>
      <w:tblGrid>
        <w:gridCol w:w="9062"/>
      </w:tblGrid>
      <w:tr w:rsidR="007D44BF" w14:paraId="6E01C49F" w14:textId="77777777" w:rsidTr="00B648BC">
        <w:tc>
          <w:tcPr>
            <w:tcW w:w="9062" w:type="dxa"/>
          </w:tcPr>
          <w:p w14:paraId="1F0EF366" w14:textId="3A171450" w:rsidR="00566ED1" w:rsidRPr="00566ED1" w:rsidRDefault="00091E8E" w:rsidP="00566ED1">
            <w:pPr>
              <w:rPr>
                <w:rFonts w:cs="Arial"/>
              </w:rPr>
            </w:pPr>
            <w:hyperlink r:id="rId187" w:history="1">
              <w:r w:rsidR="00566ED1" w:rsidRPr="00C061F6">
                <w:rPr>
                  <w:rStyle w:val="Hyperkobling"/>
                  <w:rFonts w:cs="Arial"/>
                </w:rPr>
                <w:t>Søndre Aas Gård og Miljøsenter</w:t>
              </w:r>
            </w:hyperlink>
            <w:r w:rsidR="00566ED1">
              <w:rPr>
                <w:rFonts w:cs="Arial"/>
              </w:rPr>
              <w:t xml:space="preserve">, </w:t>
            </w:r>
            <w:r w:rsidR="00C061F6">
              <w:rPr>
                <w:rFonts w:cs="Arial"/>
              </w:rPr>
              <w:t xml:space="preserve">på Holmlia </w:t>
            </w:r>
            <w:r w:rsidR="00566ED1">
              <w:rPr>
                <w:rFonts w:cs="Arial"/>
              </w:rPr>
              <w:t xml:space="preserve">i bydelen Søndre Nordstrand i Oslo, </w:t>
            </w:r>
            <w:r w:rsidR="00566ED1" w:rsidRPr="00566ED1">
              <w:rPr>
                <w:rFonts w:cs="Arial"/>
              </w:rPr>
              <w:t>er et annerledes fritidstilbud</w:t>
            </w:r>
            <w:r w:rsidR="00566ED1">
              <w:rPr>
                <w:rFonts w:cs="Arial"/>
              </w:rPr>
              <w:t xml:space="preserve"> for spesielt barn og ungdom. Det er et stort og bredt aktivitetstilbud</w:t>
            </w:r>
            <w:r w:rsidR="00C061F6">
              <w:rPr>
                <w:rFonts w:cs="Arial"/>
              </w:rPr>
              <w:t xml:space="preserve"> der</w:t>
            </w:r>
            <w:r w:rsidR="00566ED1">
              <w:rPr>
                <w:rFonts w:cs="Arial"/>
              </w:rPr>
              <w:t xml:space="preserve">, inkl. mange ulike aktiviteter med hest, og det meste foregår utendørs.  </w:t>
            </w:r>
          </w:p>
          <w:p w14:paraId="4F118400" w14:textId="5397DA08" w:rsidR="007D44BF" w:rsidRDefault="00566ED1">
            <w:pPr>
              <w:rPr>
                <w:rFonts w:cs="Arial"/>
              </w:rPr>
            </w:pPr>
            <w:r>
              <w:rPr>
                <w:rFonts w:cs="Arial"/>
              </w:rPr>
              <w:t>Søndre Ås</w:t>
            </w:r>
            <w:r w:rsidRPr="00566ED1">
              <w:rPr>
                <w:rFonts w:cs="Arial"/>
              </w:rPr>
              <w:t xml:space="preserve"> jobber</w:t>
            </w:r>
            <w:r>
              <w:rPr>
                <w:rFonts w:cs="Arial"/>
              </w:rPr>
              <w:t xml:space="preserve"> </w:t>
            </w:r>
            <w:r w:rsidRPr="00566ED1">
              <w:rPr>
                <w:rFonts w:cs="Arial"/>
              </w:rPr>
              <w:t xml:space="preserve">målrettet, med et </w:t>
            </w:r>
            <w:proofErr w:type="spellStart"/>
            <w:r w:rsidRPr="00566ED1">
              <w:rPr>
                <w:rFonts w:cs="Arial"/>
              </w:rPr>
              <w:t>sosialpedagogisk</w:t>
            </w:r>
            <w:proofErr w:type="spellEnd"/>
            <w:r w:rsidRPr="00566ED1">
              <w:rPr>
                <w:rFonts w:cs="Arial"/>
              </w:rPr>
              <w:t xml:space="preserve"> utgangspun</w:t>
            </w:r>
            <w:r>
              <w:rPr>
                <w:rFonts w:cs="Arial"/>
              </w:rPr>
              <w:t xml:space="preserve">kt. De </w:t>
            </w:r>
            <w:r w:rsidRPr="00566ED1">
              <w:rPr>
                <w:rFonts w:cs="Arial"/>
              </w:rPr>
              <w:t>har en veletablert pedagogisk grunntanke i alt arbeid med brukerne av gården. Bevisstgjøring rundt hvordan man bør behandle og forholde seg til andre mennesker er viktig.</w:t>
            </w:r>
            <w:r w:rsidR="00C061F6">
              <w:rPr>
                <w:rFonts w:cs="Arial"/>
              </w:rPr>
              <w:t xml:space="preserve"> </w:t>
            </w:r>
          </w:p>
        </w:tc>
      </w:tr>
    </w:tbl>
    <w:p w14:paraId="60205274" w14:textId="0BE42BEC" w:rsidR="005422F8" w:rsidRDefault="005422F8" w:rsidP="0076222F">
      <w:pPr>
        <w:spacing w:before="240"/>
        <w:rPr>
          <w:rFonts w:cs="Arial"/>
        </w:rPr>
      </w:pPr>
      <w:r>
        <w:rPr>
          <w:rFonts w:cs="Arial"/>
        </w:rPr>
        <w:t xml:space="preserve">Store hestesentre bør også vurderes i et næringsperspektiv. Foruten å være en næring, kan de tiltrekke seg andre næringsaktører som for eksempel heste-/dyrebutikker med klær, utstyr og </w:t>
      </w:r>
      <w:proofErr w:type="spellStart"/>
      <w:r>
        <w:rPr>
          <w:rFonts w:cs="Arial"/>
        </w:rPr>
        <w:t>fôrsalg</w:t>
      </w:r>
      <w:proofErr w:type="spellEnd"/>
      <w:r>
        <w:rPr>
          <w:rFonts w:cs="Arial"/>
        </w:rPr>
        <w:t>, veterinærer og hovslagere som ser seg tjent med å ha fast base, samt hestetrenere som etablerer seg på en fast bane med tilreisende elever/hester.</w:t>
      </w:r>
    </w:p>
    <w:p w14:paraId="76DCF437" w14:textId="77777777" w:rsidR="005422F8" w:rsidRDefault="005422F8" w:rsidP="007D1C1D">
      <w:pPr>
        <w:rPr>
          <w:rFonts w:cs="Arial"/>
        </w:rPr>
      </w:pPr>
      <w:r>
        <w:rPr>
          <w:rFonts w:cs="Arial"/>
        </w:rPr>
        <w:t xml:space="preserve">Dersom du skal bygge, ombygge eller endre bruk av et bygg, gjelder også byggesaksreglene i plan- og bygningsloven. Tidlig kontakt mellom tiltakshaver og kommunen vil være avgjørende for å unngå unødige misforståelser og forsinkelser i byggesaksbehandlingen, på samme måte som tidlige innspill er viktig ved utarbeidelse av en arealplan. Dersom det er klart at et tiltak ikke er i tråd med gjeldende planer, bør kommunen snarest mulig ta stilling til om det vil bli krevd reguleringsplan, eller om saken kan vurderes som dispensasjonssak. </w:t>
      </w:r>
    </w:p>
    <w:p w14:paraId="14B6A3D4" w14:textId="3C2A799C" w:rsidR="005422F8" w:rsidRPr="006F3351" w:rsidRDefault="005422F8" w:rsidP="007D1C1D">
      <w:pPr>
        <w:rPr>
          <w:rFonts w:cs="Arial"/>
        </w:rPr>
      </w:pPr>
      <w:r>
        <w:rPr>
          <w:rFonts w:cs="Arial"/>
        </w:rPr>
        <w:t xml:space="preserve">I kommunal planstrategi og i kommuneplanens samfunnsdel kan kommunen ta opp behovet for strategier knyttet til landbruk og tilleggsnæringer i landbruksområdene. Dette </w:t>
      </w:r>
      <w:r w:rsidR="00C36703">
        <w:rPr>
          <w:rFonts w:cs="Arial"/>
        </w:rPr>
        <w:t>følges deretter</w:t>
      </w:r>
      <w:r>
        <w:rPr>
          <w:rFonts w:cs="Arial"/>
        </w:rPr>
        <w:t xml:space="preserve"> opp i kommuneplanens arealdel. Kommunene har blant annet mulighet til å bruke bestemmelser om spredt utbygging i kommuneplanens arealdel. Dette er en mulighet for å tilrettelegge «i forkant» for tiltak som ikke anses som del av landbruk </w:t>
      </w:r>
      <w:r w:rsidRPr="006F3351">
        <w:rPr>
          <w:rFonts w:cs="Arial"/>
        </w:rPr>
        <w:t xml:space="preserve">eller reindrift, og som derfor ikke inngår i </w:t>
      </w:r>
      <w:r w:rsidRPr="006F3351">
        <w:t xml:space="preserve">arealformålet landbruks-, natur- og </w:t>
      </w:r>
      <w:proofErr w:type="spellStart"/>
      <w:r w:rsidRPr="006F3351">
        <w:t>friluftsformål</w:t>
      </w:r>
      <w:proofErr w:type="spellEnd"/>
      <w:r w:rsidRPr="006F3351">
        <w:t xml:space="preserve"> samt reindrift</w:t>
      </w:r>
      <w:r w:rsidRPr="006F3351">
        <w:rPr>
          <w:rFonts w:cs="Arial"/>
        </w:rPr>
        <w:t>.</w:t>
      </w:r>
    </w:p>
    <w:p w14:paraId="4E01C1D8" w14:textId="6CFA1C87" w:rsidR="00077ED2" w:rsidRDefault="005422F8" w:rsidP="007D1C1D">
      <w:pPr>
        <w:rPr>
          <w:rFonts w:cs="Arial"/>
        </w:rPr>
      </w:pPr>
      <w:r w:rsidRPr="000B012B">
        <w:rPr>
          <w:rFonts w:cs="Arial"/>
        </w:rPr>
        <w:t xml:space="preserve">Riktig arealformål for større hesteanlegg vil vanligvis være idrettsanlegg, men som det er nevnt over kan noen anlegg også inneholde næringsaktivitet, </w:t>
      </w:r>
      <w:r w:rsidR="006F3351" w:rsidRPr="000B012B">
        <w:rPr>
          <w:rFonts w:cs="Arial"/>
        </w:rPr>
        <w:t>friluftslivsaktivitet</w:t>
      </w:r>
      <w:r w:rsidRPr="000B012B">
        <w:rPr>
          <w:rFonts w:cs="Arial"/>
        </w:rPr>
        <w:t xml:space="preserve"> o.a. som tilsier at andre arealformål brukes, eventuelt i kombinasjon. Slike større anlegg vil kreve reguleringsplan.</w:t>
      </w:r>
    </w:p>
    <w:p w14:paraId="5225465A" w14:textId="77777777" w:rsidR="00077ED2" w:rsidRDefault="00077ED2">
      <w:pPr>
        <w:spacing w:after="160" w:line="259" w:lineRule="auto"/>
        <w:rPr>
          <w:rFonts w:cs="Arial"/>
        </w:rPr>
      </w:pPr>
      <w:r>
        <w:rPr>
          <w:rFonts w:cs="Arial"/>
        </w:rPr>
        <w:br w:type="page"/>
      </w:r>
    </w:p>
    <w:p w14:paraId="0E3480C9" w14:textId="0372E02A" w:rsidR="00877C5D" w:rsidRDefault="00877C5D" w:rsidP="00DD5F40">
      <w:pPr>
        <w:pStyle w:val="Overskrift3"/>
      </w:pPr>
      <w:bookmarkStart w:id="1251" w:name="_Toc510636651"/>
      <w:bookmarkStart w:id="1252" w:name="_Toc513639332"/>
      <w:bookmarkStart w:id="1253" w:name="_Toc514154594"/>
      <w:bookmarkStart w:id="1254" w:name="_Toc514160137"/>
      <w:bookmarkStart w:id="1255" w:name="_Toc514825678"/>
      <w:bookmarkEnd w:id="1222"/>
      <w:r>
        <w:lastRenderedPageBreak/>
        <w:t>Miljøhensyn generelt</w:t>
      </w:r>
      <w:bookmarkEnd w:id="1251"/>
      <w:bookmarkEnd w:id="1252"/>
      <w:bookmarkEnd w:id="1253"/>
      <w:bookmarkEnd w:id="1254"/>
      <w:bookmarkEnd w:id="1255"/>
    </w:p>
    <w:p w14:paraId="4B4A12AF" w14:textId="17E24199" w:rsidR="00877C5D" w:rsidRDefault="00091E8E">
      <w:hyperlink r:id="rId188" w:history="1">
        <w:r w:rsidR="0030782D">
          <w:rPr>
            <w:rStyle w:val="Hyperkobling"/>
          </w:rPr>
          <w:t>Miljøhensyn i arealplanlegging</w:t>
        </w:r>
      </w:hyperlink>
    </w:p>
    <w:p w14:paraId="736A967B" w14:textId="3C16A1DA" w:rsidR="002751E7" w:rsidRDefault="00091E8E">
      <w:hyperlink r:id="rId189" w:history="1">
        <w:r w:rsidR="00C061F6" w:rsidRPr="00C061F6">
          <w:rPr>
            <w:rStyle w:val="Hyperkobling"/>
          </w:rPr>
          <w:t>Kulturlandskap</w:t>
        </w:r>
      </w:hyperlink>
      <w:r w:rsidR="00C061F6">
        <w:t xml:space="preserve">: </w:t>
      </w:r>
      <w:r w:rsidR="00877C5D">
        <w:t xml:space="preserve">Hesten </w:t>
      </w:r>
      <w:r w:rsidR="00331098">
        <w:t>kan være</w:t>
      </w:r>
      <w:r w:rsidR="00877C5D">
        <w:t xml:space="preserve"> en god</w:t>
      </w:r>
      <w:r w:rsidR="00C061F6">
        <w:t xml:space="preserve"> </w:t>
      </w:r>
      <w:r w:rsidR="00877C5D">
        <w:t>landskapspleier.</w:t>
      </w:r>
      <w:r w:rsidR="008B6062">
        <w:t xml:space="preserve"> </w:t>
      </w:r>
    </w:p>
    <w:tbl>
      <w:tblPr>
        <w:tblStyle w:val="StandardBoks"/>
        <w:tblW w:w="0" w:type="auto"/>
        <w:tblLook w:val="04A0" w:firstRow="1" w:lastRow="0" w:firstColumn="1" w:lastColumn="0" w:noHBand="0" w:noVBand="1"/>
      </w:tblPr>
      <w:tblGrid>
        <w:gridCol w:w="9062"/>
      </w:tblGrid>
      <w:tr w:rsidR="002751E7" w14:paraId="756215B0" w14:textId="77777777" w:rsidTr="00B648BC">
        <w:tc>
          <w:tcPr>
            <w:tcW w:w="9062" w:type="dxa"/>
          </w:tcPr>
          <w:p w14:paraId="6BC811DC" w14:textId="20AC163A" w:rsidR="002751E7" w:rsidRDefault="002751E7">
            <w:r>
              <w:t xml:space="preserve">I </w:t>
            </w:r>
            <w:r w:rsidRPr="008B6062">
              <w:t>prosjektet He</w:t>
            </w:r>
            <w:r>
              <w:t>st som næring i regi av Rådet for Drammensregionen, ble det</w:t>
            </w:r>
            <w:r w:rsidRPr="008B6062">
              <w:t xml:space="preserve"> laget en </w:t>
            </w:r>
            <w:hyperlink r:id="rId190" w:history="1">
              <w:r w:rsidRPr="008B6062">
                <w:rPr>
                  <w:rStyle w:val="Hyperkobling"/>
                </w:rPr>
                <w:t>rapport</w:t>
              </w:r>
            </w:hyperlink>
            <w:r>
              <w:t xml:space="preserve"> om kulturlandskap</w:t>
            </w:r>
            <w:r w:rsidRPr="008B6062">
              <w:t>.</w:t>
            </w:r>
            <w:r>
              <w:t xml:space="preserve"> </w:t>
            </w:r>
          </w:p>
        </w:tc>
      </w:tr>
    </w:tbl>
    <w:p w14:paraId="781B87E8" w14:textId="2918A495" w:rsidR="006C3498" w:rsidRDefault="007D44BF">
      <w:r>
        <w:t xml:space="preserve">Kommunene bør ha et bevisst forhold til beitearealer i tilknytning til etablering av hestesentre. Man kan også </w:t>
      </w:r>
      <w:r w:rsidR="00D2746B">
        <w:t>undersøke</w:t>
      </w:r>
      <w:r>
        <w:t xml:space="preserve"> om det finnes steder i kommunen som kan beites i stedet for at man ansetter folk til å klippe gresset.</w:t>
      </w:r>
      <w:r w:rsidR="00C061F6">
        <w:t xml:space="preserve"> </w:t>
      </w:r>
    </w:p>
    <w:p w14:paraId="51AA7E15" w14:textId="1C931C0E" w:rsidR="00877C5D" w:rsidRDefault="0030782D">
      <w:r>
        <w:t>Det bør legges</w:t>
      </w:r>
      <w:r w:rsidR="00877C5D">
        <w:t xml:space="preserve"> til rette for bruk av hest i friluftslivet.</w:t>
      </w:r>
    </w:p>
    <w:p w14:paraId="52A802AD" w14:textId="711D21BD" w:rsidR="00602DD3" w:rsidRDefault="00602DD3">
      <w:r>
        <w:rPr>
          <w:noProof/>
        </w:rPr>
        <w:drawing>
          <wp:inline distT="0" distB="0" distL="0" distR="0" wp14:anchorId="5B643BA7" wp14:editId="0D444A6B">
            <wp:extent cx="5719445" cy="4130710"/>
            <wp:effectExtent l="0" t="0" r="0" b="3175"/>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28947267_10155051910631537_2743437175892900182_o.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719739" cy="4130922"/>
                    </a:xfrm>
                    <a:prstGeom prst="rect">
                      <a:avLst/>
                    </a:prstGeom>
                  </pic:spPr>
                </pic:pic>
              </a:graphicData>
            </a:graphic>
          </wp:inline>
        </w:drawing>
      </w:r>
    </w:p>
    <w:p w14:paraId="78BDA8B7" w14:textId="0693E394" w:rsidR="00602DD3" w:rsidRPr="00B648BC" w:rsidRDefault="00602DD3" w:rsidP="00B648BC">
      <w:pPr>
        <w:pStyle w:val="Kilde"/>
        <w:rPr>
          <w:rStyle w:val="kursiv"/>
        </w:rPr>
      </w:pPr>
      <w:r w:rsidRPr="00B648BC">
        <w:rPr>
          <w:rStyle w:val="kursiv"/>
        </w:rPr>
        <w:t xml:space="preserve">(Foto </w:t>
      </w:r>
      <w:proofErr w:type="spellStart"/>
      <w:r w:rsidRPr="00B648BC">
        <w:rPr>
          <w:rStyle w:val="kursiv"/>
        </w:rPr>
        <w:t>Sisse</w:t>
      </w:r>
      <w:proofErr w:type="spellEnd"/>
      <w:r w:rsidRPr="00B648BC">
        <w:rPr>
          <w:rStyle w:val="kursiv"/>
        </w:rPr>
        <w:t xml:space="preserve"> </w:t>
      </w:r>
      <w:proofErr w:type="spellStart"/>
      <w:r w:rsidRPr="00B648BC">
        <w:rPr>
          <w:rStyle w:val="kursiv"/>
        </w:rPr>
        <w:t>Heigre</w:t>
      </w:r>
      <w:proofErr w:type="spellEnd"/>
      <w:r w:rsidRPr="00B648BC">
        <w:rPr>
          <w:rStyle w:val="kursiv"/>
        </w:rPr>
        <w:t>)</w:t>
      </w:r>
    </w:p>
    <w:p w14:paraId="0BF81757" w14:textId="219CB27E" w:rsidR="00421D85" w:rsidRDefault="00421D85" w:rsidP="00F94306">
      <w:pPr>
        <w:pStyle w:val="Overskrift1"/>
      </w:pPr>
      <w:bookmarkStart w:id="1256" w:name="_Toc505328749"/>
      <w:bookmarkStart w:id="1257" w:name="_Toc505330359"/>
      <w:bookmarkStart w:id="1258" w:name="_Toc505330814"/>
      <w:bookmarkStart w:id="1259" w:name="_Toc505332821"/>
      <w:bookmarkStart w:id="1260" w:name="_Toc505342322"/>
      <w:bookmarkStart w:id="1261" w:name="_Toc505343260"/>
      <w:bookmarkStart w:id="1262" w:name="_Toc505604673"/>
      <w:bookmarkStart w:id="1263" w:name="_Toc506806494"/>
      <w:bookmarkStart w:id="1264" w:name="_Toc506807562"/>
      <w:bookmarkStart w:id="1265" w:name="_Toc506807837"/>
      <w:bookmarkStart w:id="1266" w:name="_Toc506809887"/>
      <w:bookmarkStart w:id="1267" w:name="_Toc506810414"/>
      <w:bookmarkStart w:id="1268" w:name="_Toc508957618"/>
      <w:bookmarkStart w:id="1269" w:name="_Toc508975287"/>
      <w:bookmarkStart w:id="1270" w:name="_Toc505328751"/>
      <w:bookmarkStart w:id="1271" w:name="_Toc505330361"/>
      <w:bookmarkStart w:id="1272" w:name="_Toc505330816"/>
      <w:bookmarkStart w:id="1273" w:name="_Toc505332823"/>
      <w:bookmarkStart w:id="1274" w:name="_Toc505342324"/>
      <w:bookmarkStart w:id="1275" w:name="_Toc505343262"/>
      <w:bookmarkStart w:id="1276" w:name="_Toc505604675"/>
      <w:bookmarkStart w:id="1277" w:name="_Toc506806496"/>
      <w:bookmarkStart w:id="1278" w:name="_Toc506807564"/>
      <w:bookmarkStart w:id="1279" w:name="_Toc506807839"/>
      <w:bookmarkStart w:id="1280" w:name="_Toc506809889"/>
      <w:bookmarkStart w:id="1281" w:name="_Toc506810416"/>
      <w:bookmarkStart w:id="1282" w:name="_Toc508957620"/>
      <w:bookmarkStart w:id="1283" w:name="_Toc508975289"/>
      <w:bookmarkStart w:id="1284" w:name="_Toc505328753"/>
      <w:bookmarkStart w:id="1285" w:name="_Toc505330363"/>
      <w:bookmarkStart w:id="1286" w:name="_Toc505330818"/>
      <w:bookmarkStart w:id="1287" w:name="_Toc505332825"/>
      <w:bookmarkStart w:id="1288" w:name="_Toc505342326"/>
      <w:bookmarkStart w:id="1289" w:name="_Toc505343264"/>
      <w:bookmarkStart w:id="1290" w:name="_Toc505604677"/>
      <w:bookmarkStart w:id="1291" w:name="_Toc506806498"/>
      <w:bookmarkStart w:id="1292" w:name="_Toc506807566"/>
      <w:bookmarkStart w:id="1293" w:name="_Toc506807841"/>
      <w:bookmarkStart w:id="1294" w:name="_Toc506809891"/>
      <w:bookmarkStart w:id="1295" w:name="_Toc506810418"/>
      <w:bookmarkStart w:id="1296" w:name="_Toc508957622"/>
      <w:bookmarkStart w:id="1297" w:name="_Toc508975291"/>
      <w:bookmarkStart w:id="1298" w:name="_Toc505328755"/>
      <w:bookmarkStart w:id="1299" w:name="_Toc505330365"/>
      <w:bookmarkStart w:id="1300" w:name="_Toc505330820"/>
      <w:bookmarkStart w:id="1301" w:name="_Toc505332827"/>
      <w:bookmarkStart w:id="1302" w:name="_Toc505342328"/>
      <w:bookmarkStart w:id="1303" w:name="_Toc505343266"/>
      <w:bookmarkStart w:id="1304" w:name="_Toc505604679"/>
      <w:bookmarkStart w:id="1305" w:name="_Toc506806500"/>
      <w:bookmarkStart w:id="1306" w:name="_Toc506807568"/>
      <w:bookmarkStart w:id="1307" w:name="_Toc506807843"/>
      <w:bookmarkStart w:id="1308" w:name="_Toc506809893"/>
      <w:bookmarkStart w:id="1309" w:name="_Toc506810420"/>
      <w:bookmarkStart w:id="1310" w:name="_Toc508957624"/>
      <w:bookmarkStart w:id="1311" w:name="_Toc508975293"/>
      <w:bookmarkStart w:id="1312" w:name="_Toc505328757"/>
      <w:bookmarkStart w:id="1313" w:name="_Toc505330367"/>
      <w:bookmarkStart w:id="1314" w:name="_Toc505330822"/>
      <w:bookmarkStart w:id="1315" w:name="_Toc505332829"/>
      <w:bookmarkStart w:id="1316" w:name="_Toc505342330"/>
      <w:bookmarkStart w:id="1317" w:name="_Toc505343268"/>
      <w:bookmarkStart w:id="1318" w:name="_Toc505604681"/>
      <w:bookmarkStart w:id="1319" w:name="_Toc506806502"/>
      <w:bookmarkStart w:id="1320" w:name="_Toc506807570"/>
      <w:bookmarkStart w:id="1321" w:name="_Toc506807845"/>
      <w:bookmarkStart w:id="1322" w:name="_Toc506809895"/>
      <w:bookmarkStart w:id="1323" w:name="_Toc506810422"/>
      <w:bookmarkStart w:id="1324" w:name="_Toc508957626"/>
      <w:bookmarkStart w:id="1325" w:name="_Toc508975295"/>
      <w:bookmarkStart w:id="1326" w:name="_Toc505328759"/>
      <w:bookmarkStart w:id="1327" w:name="_Toc505330369"/>
      <w:bookmarkStart w:id="1328" w:name="_Toc505330824"/>
      <w:bookmarkStart w:id="1329" w:name="_Toc505332831"/>
      <w:bookmarkStart w:id="1330" w:name="_Toc505342332"/>
      <w:bookmarkStart w:id="1331" w:name="_Toc505343270"/>
      <w:bookmarkStart w:id="1332" w:name="_Toc505604683"/>
      <w:bookmarkStart w:id="1333" w:name="_Toc506806504"/>
      <w:bookmarkStart w:id="1334" w:name="_Toc506807572"/>
      <w:bookmarkStart w:id="1335" w:name="_Toc506807847"/>
      <w:bookmarkStart w:id="1336" w:name="_Toc506809897"/>
      <w:bookmarkStart w:id="1337" w:name="_Toc506810424"/>
      <w:bookmarkStart w:id="1338" w:name="_Toc508957628"/>
      <w:bookmarkStart w:id="1339" w:name="_Toc508975297"/>
      <w:bookmarkStart w:id="1340" w:name="_Toc505328761"/>
      <w:bookmarkStart w:id="1341" w:name="_Toc505330371"/>
      <w:bookmarkStart w:id="1342" w:name="_Toc505330826"/>
      <w:bookmarkStart w:id="1343" w:name="_Toc505332833"/>
      <w:bookmarkStart w:id="1344" w:name="_Toc505342334"/>
      <w:bookmarkStart w:id="1345" w:name="_Toc505343272"/>
      <w:bookmarkStart w:id="1346" w:name="_Toc505604685"/>
      <w:bookmarkStart w:id="1347" w:name="_Toc506806506"/>
      <w:bookmarkStart w:id="1348" w:name="_Toc506807574"/>
      <w:bookmarkStart w:id="1349" w:name="_Toc506807849"/>
      <w:bookmarkStart w:id="1350" w:name="_Toc506809899"/>
      <w:bookmarkStart w:id="1351" w:name="_Toc506810426"/>
      <w:bookmarkStart w:id="1352" w:name="_Toc508957630"/>
      <w:bookmarkStart w:id="1353" w:name="_Toc508975299"/>
      <w:bookmarkStart w:id="1354" w:name="_Toc505328763"/>
      <w:bookmarkStart w:id="1355" w:name="_Toc505330373"/>
      <w:bookmarkStart w:id="1356" w:name="_Toc505330828"/>
      <w:bookmarkStart w:id="1357" w:name="_Toc505332835"/>
      <w:bookmarkStart w:id="1358" w:name="_Toc505342336"/>
      <w:bookmarkStart w:id="1359" w:name="_Toc505343274"/>
      <w:bookmarkStart w:id="1360" w:name="_Toc505604687"/>
      <w:bookmarkStart w:id="1361" w:name="_Toc506806508"/>
      <w:bookmarkStart w:id="1362" w:name="_Toc506807576"/>
      <w:bookmarkStart w:id="1363" w:name="_Toc506807851"/>
      <w:bookmarkStart w:id="1364" w:name="_Toc506809901"/>
      <w:bookmarkStart w:id="1365" w:name="_Toc506810428"/>
      <w:bookmarkStart w:id="1366" w:name="_Toc508957632"/>
      <w:bookmarkStart w:id="1367" w:name="_Toc508975301"/>
      <w:bookmarkStart w:id="1368" w:name="_Toc505328765"/>
      <w:bookmarkStart w:id="1369" w:name="_Toc505330375"/>
      <w:bookmarkStart w:id="1370" w:name="_Toc505330830"/>
      <w:bookmarkStart w:id="1371" w:name="_Toc505332837"/>
      <w:bookmarkStart w:id="1372" w:name="_Toc505342338"/>
      <w:bookmarkStart w:id="1373" w:name="_Toc505343276"/>
      <w:bookmarkStart w:id="1374" w:name="_Toc505604689"/>
      <w:bookmarkStart w:id="1375" w:name="_Toc506806510"/>
      <w:bookmarkStart w:id="1376" w:name="_Toc506807578"/>
      <w:bookmarkStart w:id="1377" w:name="_Toc506807853"/>
      <w:bookmarkStart w:id="1378" w:name="_Toc506809903"/>
      <w:bookmarkStart w:id="1379" w:name="_Toc506810430"/>
      <w:bookmarkStart w:id="1380" w:name="_Toc508957634"/>
      <w:bookmarkStart w:id="1381" w:name="_Toc508975303"/>
      <w:bookmarkStart w:id="1382" w:name="_Toc505328767"/>
      <w:bookmarkStart w:id="1383" w:name="_Toc505330377"/>
      <w:bookmarkStart w:id="1384" w:name="_Toc505330832"/>
      <w:bookmarkStart w:id="1385" w:name="_Toc505332839"/>
      <w:bookmarkStart w:id="1386" w:name="_Toc505342340"/>
      <w:bookmarkStart w:id="1387" w:name="_Toc505343278"/>
      <w:bookmarkStart w:id="1388" w:name="_Toc505604691"/>
      <w:bookmarkStart w:id="1389" w:name="_Toc506806512"/>
      <w:bookmarkStart w:id="1390" w:name="_Toc506807580"/>
      <w:bookmarkStart w:id="1391" w:name="_Toc506807855"/>
      <w:bookmarkStart w:id="1392" w:name="_Toc506809905"/>
      <w:bookmarkStart w:id="1393" w:name="_Toc506810432"/>
      <w:bookmarkStart w:id="1394" w:name="_Toc508957636"/>
      <w:bookmarkStart w:id="1395" w:name="_Toc508975305"/>
      <w:bookmarkStart w:id="1396" w:name="_Toc505328768"/>
      <w:bookmarkStart w:id="1397" w:name="_Toc505330378"/>
      <w:bookmarkStart w:id="1398" w:name="_Toc505330833"/>
      <w:bookmarkStart w:id="1399" w:name="_Toc505332840"/>
      <w:bookmarkStart w:id="1400" w:name="_Toc505342341"/>
      <w:bookmarkStart w:id="1401" w:name="_Toc505343279"/>
      <w:bookmarkStart w:id="1402" w:name="_Toc505604692"/>
      <w:bookmarkStart w:id="1403" w:name="_Toc506806513"/>
      <w:bookmarkStart w:id="1404" w:name="_Toc506807581"/>
      <w:bookmarkStart w:id="1405" w:name="_Toc506807856"/>
      <w:bookmarkStart w:id="1406" w:name="_Toc506809906"/>
      <w:bookmarkStart w:id="1407" w:name="_Toc506810433"/>
      <w:bookmarkStart w:id="1408" w:name="_Toc508957637"/>
      <w:bookmarkStart w:id="1409" w:name="_Toc508975306"/>
      <w:bookmarkStart w:id="1410" w:name="_Toc505328769"/>
      <w:bookmarkStart w:id="1411" w:name="_Toc505330379"/>
      <w:bookmarkStart w:id="1412" w:name="_Toc505330834"/>
      <w:bookmarkStart w:id="1413" w:name="_Toc505332841"/>
      <w:bookmarkStart w:id="1414" w:name="_Toc505342342"/>
      <w:bookmarkStart w:id="1415" w:name="_Toc505343280"/>
      <w:bookmarkStart w:id="1416" w:name="_Toc505604693"/>
      <w:bookmarkStart w:id="1417" w:name="_Toc506806514"/>
      <w:bookmarkStart w:id="1418" w:name="_Toc506807582"/>
      <w:bookmarkStart w:id="1419" w:name="_Toc506807857"/>
      <w:bookmarkStart w:id="1420" w:name="_Toc506809907"/>
      <w:bookmarkStart w:id="1421" w:name="_Toc506810434"/>
      <w:bookmarkStart w:id="1422" w:name="_Toc508957638"/>
      <w:bookmarkStart w:id="1423" w:name="_Toc508975307"/>
      <w:bookmarkStart w:id="1424" w:name="_Toc505328771"/>
      <w:bookmarkStart w:id="1425" w:name="_Toc505330381"/>
      <w:bookmarkStart w:id="1426" w:name="_Toc505330836"/>
      <w:bookmarkStart w:id="1427" w:name="_Toc505332843"/>
      <w:bookmarkStart w:id="1428" w:name="_Toc505342344"/>
      <w:bookmarkStart w:id="1429" w:name="_Toc505343282"/>
      <w:bookmarkStart w:id="1430" w:name="_Toc505604695"/>
      <w:bookmarkStart w:id="1431" w:name="_Toc506806516"/>
      <w:bookmarkStart w:id="1432" w:name="_Toc506807584"/>
      <w:bookmarkStart w:id="1433" w:name="_Toc506807859"/>
      <w:bookmarkStart w:id="1434" w:name="_Toc506809909"/>
      <w:bookmarkStart w:id="1435" w:name="_Toc506810436"/>
      <w:bookmarkStart w:id="1436" w:name="_Toc508957640"/>
      <w:bookmarkStart w:id="1437" w:name="_Toc508975309"/>
      <w:bookmarkStart w:id="1438" w:name="_Toc505328773"/>
      <w:bookmarkStart w:id="1439" w:name="_Toc505330383"/>
      <w:bookmarkStart w:id="1440" w:name="_Toc505330838"/>
      <w:bookmarkStart w:id="1441" w:name="_Toc505332845"/>
      <w:bookmarkStart w:id="1442" w:name="_Toc505342346"/>
      <w:bookmarkStart w:id="1443" w:name="_Toc505343284"/>
      <w:bookmarkStart w:id="1444" w:name="_Toc505604697"/>
      <w:bookmarkStart w:id="1445" w:name="_Toc506806518"/>
      <w:bookmarkStart w:id="1446" w:name="_Toc506807586"/>
      <w:bookmarkStart w:id="1447" w:name="_Toc506807861"/>
      <w:bookmarkStart w:id="1448" w:name="_Toc506809911"/>
      <w:bookmarkStart w:id="1449" w:name="_Toc506810438"/>
      <w:bookmarkStart w:id="1450" w:name="_Toc508957642"/>
      <w:bookmarkStart w:id="1451" w:name="_Toc508975311"/>
      <w:bookmarkStart w:id="1452" w:name="_Toc506806521"/>
      <w:bookmarkStart w:id="1453" w:name="_Toc506807589"/>
      <w:bookmarkStart w:id="1454" w:name="_Toc506807864"/>
      <w:bookmarkStart w:id="1455" w:name="_Toc506809914"/>
      <w:bookmarkStart w:id="1456" w:name="_Toc506810441"/>
      <w:bookmarkStart w:id="1457" w:name="_Toc508957645"/>
      <w:bookmarkStart w:id="1458" w:name="_Toc508975314"/>
      <w:bookmarkStart w:id="1459" w:name="_Toc509400847"/>
      <w:bookmarkStart w:id="1460" w:name="_Toc509403977"/>
      <w:bookmarkStart w:id="1461" w:name="_Toc503778677"/>
      <w:bookmarkStart w:id="1462" w:name="_Toc503794564"/>
      <w:bookmarkStart w:id="1463" w:name="_Toc504723356"/>
      <w:bookmarkStart w:id="1464" w:name="_Toc504994537"/>
      <w:bookmarkStart w:id="1465" w:name="_Toc505328776"/>
      <w:bookmarkStart w:id="1466" w:name="_Toc505330386"/>
      <w:bookmarkStart w:id="1467" w:name="_Toc505330841"/>
      <w:bookmarkStart w:id="1468" w:name="_Toc505332848"/>
      <w:bookmarkStart w:id="1469" w:name="_Toc505342349"/>
      <w:bookmarkStart w:id="1470" w:name="_Toc505343287"/>
      <w:bookmarkStart w:id="1471" w:name="_Toc505604700"/>
      <w:bookmarkStart w:id="1472" w:name="_Toc506806522"/>
      <w:bookmarkStart w:id="1473" w:name="_Toc506807590"/>
      <w:bookmarkStart w:id="1474" w:name="_Toc506807865"/>
      <w:bookmarkStart w:id="1475" w:name="_Toc506809915"/>
      <w:bookmarkStart w:id="1476" w:name="_Toc506810442"/>
      <w:bookmarkStart w:id="1477" w:name="_Toc508957646"/>
      <w:bookmarkStart w:id="1478" w:name="_Toc508975315"/>
      <w:bookmarkStart w:id="1479" w:name="_Toc503778678"/>
      <w:bookmarkStart w:id="1480" w:name="_Toc503794565"/>
      <w:bookmarkStart w:id="1481" w:name="_Toc504723357"/>
      <w:bookmarkStart w:id="1482" w:name="_Toc504994538"/>
      <w:bookmarkStart w:id="1483" w:name="_Toc505328777"/>
      <w:bookmarkStart w:id="1484" w:name="_Toc505330387"/>
      <w:bookmarkStart w:id="1485" w:name="_Toc505330842"/>
      <w:bookmarkStart w:id="1486" w:name="_Toc505332849"/>
      <w:bookmarkStart w:id="1487" w:name="_Toc505342350"/>
      <w:bookmarkStart w:id="1488" w:name="_Toc505343288"/>
      <w:bookmarkStart w:id="1489" w:name="_Toc505604701"/>
      <w:bookmarkStart w:id="1490" w:name="_Toc506806523"/>
      <w:bookmarkStart w:id="1491" w:name="_Toc506807591"/>
      <w:bookmarkStart w:id="1492" w:name="_Toc506807866"/>
      <w:bookmarkStart w:id="1493" w:name="_Toc506809916"/>
      <w:bookmarkStart w:id="1494" w:name="_Toc506810443"/>
      <w:bookmarkStart w:id="1495" w:name="_Toc508957647"/>
      <w:bookmarkStart w:id="1496" w:name="_Toc508975316"/>
      <w:bookmarkStart w:id="1497" w:name="_Toc503778679"/>
      <w:bookmarkStart w:id="1498" w:name="_Toc503794566"/>
      <w:bookmarkStart w:id="1499" w:name="_Toc504723358"/>
      <w:bookmarkStart w:id="1500" w:name="_Toc504994539"/>
      <w:bookmarkStart w:id="1501" w:name="_Toc505328778"/>
      <w:bookmarkStart w:id="1502" w:name="_Toc505330388"/>
      <w:bookmarkStart w:id="1503" w:name="_Toc505330843"/>
      <w:bookmarkStart w:id="1504" w:name="_Toc505332850"/>
      <w:bookmarkStart w:id="1505" w:name="_Toc505342351"/>
      <w:bookmarkStart w:id="1506" w:name="_Toc505343289"/>
      <w:bookmarkStart w:id="1507" w:name="_Toc505604702"/>
      <w:bookmarkStart w:id="1508" w:name="_Toc506806524"/>
      <w:bookmarkStart w:id="1509" w:name="_Toc506807592"/>
      <w:bookmarkStart w:id="1510" w:name="_Toc506807867"/>
      <w:bookmarkStart w:id="1511" w:name="_Toc506809917"/>
      <w:bookmarkStart w:id="1512" w:name="_Toc506810444"/>
      <w:bookmarkStart w:id="1513" w:name="_Toc508957648"/>
      <w:bookmarkStart w:id="1514" w:name="_Toc508975317"/>
      <w:bookmarkStart w:id="1515" w:name="_Toc503778680"/>
      <w:bookmarkStart w:id="1516" w:name="_Toc503794567"/>
      <w:bookmarkStart w:id="1517" w:name="_Toc504723359"/>
      <w:bookmarkStart w:id="1518" w:name="_Toc504994540"/>
      <w:bookmarkStart w:id="1519" w:name="_Toc505328779"/>
      <w:bookmarkStart w:id="1520" w:name="_Toc505330389"/>
      <w:bookmarkStart w:id="1521" w:name="_Toc505330844"/>
      <w:bookmarkStart w:id="1522" w:name="_Toc505332851"/>
      <w:bookmarkStart w:id="1523" w:name="_Toc505342352"/>
      <w:bookmarkStart w:id="1524" w:name="_Toc505343290"/>
      <w:bookmarkStart w:id="1525" w:name="_Toc505604703"/>
      <w:bookmarkStart w:id="1526" w:name="_Toc506806525"/>
      <w:bookmarkStart w:id="1527" w:name="_Toc506807593"/>
      <w:bookmarkStart w:id="1528" w:name="_Toc506807868"/>
      <w:bookmarkStart w:id="1529" w:name="_Toc506809918"/>
      <w:bookmarkStart w:id="1530" w:name="_Toc506810445"/>
      <w:bookmarkStart w:id="1531" w:name="_Toc508957649"/>
      <w:bookmarkStart w:id="1532" w:name="_Toc508975318"/>
      <w:bookmarkStart w:id="1533" w:name="_Toc503778682"/>
      <w:bookmarkStart w:id="1534" w:name="_Toc503794569"/>
      <w:bookmarkStart w:id="1535" w:name="_Toc504723361"/>
      <w:bookmarkStart w:id="1536" w:name="_Toc504994542"/>
      <w:bookmarkStart w:id="1537" w:name="_Toc505328781"/>
      <w:bookmarkStart w:id="1538" w:name="_Toc505330391"/>
      <w:bookmarkStart w:id="1539" w:name="_Toc505330846"/>
      <w:bookmarkStart w:id="1540" w:name="_Toc505332853"/>
      <w:bookmarkStart w:id="1541" w:name="_Toc505342354"/>
      <w:bookmarkStart w:id="1542" w:name="_Toc505343292"/>
      <w:bookmarkStart w:id="1543" w:name="_Toc505604705"/>
      <w:bookmarkStart w:id="1544" w:name="_Toc506806527"/>
      <w:bookmarkStart w:id="1545" w:name="_Toc506807595"/>
      <w:bookmarkStart w:id="1546" w:name="_Toc506807870"/>
      <w:bookmarkStart w:id="1547" w:name="_Toc506809920"/>
      <w:bookmarkStart w:id="1548" w:name="_Toc506810447"/>
      <w:bookmarkStart w:id="1549" w:name="_Toc508957651"/>
      <w:bookmarkStart w:id="1550" w:name="_Toc508975320"/>
      <w:bookmarkStart w:id="1551" w:name="_Toc503778688"/>
      <w:bookmarkStart w:id="1552" w:name="_Toc503794575"/>
      <w:bookmarkStart w:id="1553" w:name="_Toc504723367"/>
      <w:bookmarkStart w:id="1554" w:name="_Toc504994548"/>
      <w:bookmarkStart w:id="1555" w:name="_Toc505328787"/>
      <w:bookmarkStart w:id="1556" w:name="_Toc505330397"/>
      <w:bookmarkStart w:id="1557" w:name="_Toc505330852"/>
      <w:bookmarkStart w:id="1558" w:name="_Toc505332859"/>
      <w:bookmarkStart w:id="1559" w:name="_Toc505342360"/>
      <w:bookmarkStart w:id="1560" w:name="_Toc505343298"/>
      <w:bookmarkStart w:id="1561" w:name="_Toc505604711"/>
      <w:bookmarkStart w:id="1562" w:name="_Toc506806533"/>
      <w:bookmarkStart w:id="1563" w:name="_Toc506807601"/>
      <w:bookmarkStart w:id="1564" w:name="_Toc506807876"/>
      <w:bookmarkStart w:id="1565" w:name="_Toc506809926"/>
      <w:bookmarkStart w:id="1566" w:name="_Toc506810453"/>
      <w:bookmarkStart w:id="1567" w:name="_Toc508957657"/>
      <w:bookmarkStart w:id="1568" w:name="_Toc508975326"/>
      <w:bookmarkStart w:id="1569" w:name="_Toc503778689"/>
      <w:bookmarkStart w:id="1570" w:name="_Toc503794576"/>
      <w:bookmarkStart w:id="1571" w:name="_Toc504723368"/>
      <w:bookmarkStart w:id="1572" w:name="_Toc504994549"/>
      <w:bookmarkStart w:id="1573" w:name="_Toc505328788"/>
      <w:bookmarkStart w:id="1574" w:name="_Toc505330398"/>
      <w:bookmarkStart w:id="1575" w:name="_Toc505330853"/>
      <w:bookmarkStart w:id="1576" w:name="_Toc505332860"/>
      <w:bookmarkStart w:id="1577" w:name="_Toc505342361"/>
      <w:bookmarkStart w:id="1578" w:name="_Toc505343299"/>
      <w:bookmarkStart w:id="1579" w:name="_Toc505604712"/>
      <w:bookmarkStart w:id="1580" w:name="_Toc506806534"/>
      <w:bookmarkStart w:id="1581" w:name="_Toc506807602"/>
      <w:bookmarkStart w:id="1582" w:name="_Toc506807877"/>
      <w:bookmarkStart w:id="1583" w:name="_Toc506809927"/>
      <w:bookmarkStart w:id="1584" w:name="_Toc506810454"/>
      <w:bookmarkStart w:id="1585" w:name="_Toc508957658"/>
      <w:bookmarkStart w:id="1586" w:name="_Toc508975327"/>
      <w:bookmarkStart w:id="1587" w:name="_Toc503778690"/>
      <w:bookmarkStart w:id="1588" w:name="_Toc503794577"/>
      <w:bookmarkStart w:id="1589" w:name="_Toc504723369"/>
      <w:bookmarkStart w:id="1590" w:name="_Toc504994550"/>
      <w:bookmarkStart w:id="1591" w:name="_Toc505328789"/>
      <w:bookmarkStart w:id="1592" w:name="_Toc505330399"/>
      <w:bookmarkStart w:id="1593" w:name="_Toc505330854"/>
      <w:bookmarkStart w:id="1594" w:name="_Toc505332861"/>
      <w:bookmarkStart w:id="1595" w:name="_Toc505342362"/>
      <w:bookmarkStart w:id="1596" w:name="_Toc505343300"/>
      <w:bookmarkStart w:id="1597" w:name="_Toc505604713"/>
      <w:bookmarkStart w:id="1598" w:name="_Toc506806535"/>
      <w:bookmarkStart w:id="1599" w:name="_Toc506807603"/>
      <w:bookmarkStart w:id="1600" w:name="_Toc506807878"/>
      <w:bookmarkStart w:id="1601" w:name="_Toc506809928"/>
      <w:bookmarkStart w:id="1602" w:name="_Toc506810455"/>
      <w:bookmarkStart w:id="1603" w:name="_Toc508957659"/>
      <w:bookmarkStart w:id="1604" w:name="_Toc508975328"/>
      <w:bookmarkStart w:id="1605" w:name="_Toc509400848"/>
      <w:bookmarkStart w:id="1606" w:name="_Toc509403978"/>
      <w:bookmarkStart w:id="1607" w:name="_Toc509400849"/>
      <w:bookmarkStart w:id="1608" w:name="_Toc509403979"/>
      <w:bookmarkStart w:id="1609" w:name="_Toc509400850"/>
      <w:bookmarkStart w:id="1610" w:name="_Toc509403980"/>
      <w:bookmarkStart w:id="1611" w:name="_Toc509400851"/>
      <w:bookmarkStart w:id="1612" w:name="_Toc509403981"/>
      <w:bookmarkStart w:id="1613" w:name="_Toc503778681"/>
      <w:bookmarkStart w:id="1614" w:name="_Toc503794568"/>
      <w:bookmarkStart w:id="1615" w:name="_Toc504723360"/>
      <w:bookmarkStart w:id="1616" w:name="_Toc504994541"/>
      <w:bookmarkStart w:id="1617" w:name="_Toc505328780"/>
      <w:bookmarkStart w:id="1618" w:name="_Toc505330390"/>
      <w:bookmarkStart w:id="1619" w:name="_Toc505330845"/>
      <w:bookmarkStart w:id="1620" w:name="_Toc505332852"/>
      <w:bookmarkStart w:id="1621" w:name="_Toc505342353"/>
      <w:bookmarkStart w:id="1622" w:name="_Toc505343291"/>
      <w:bookmarkStart w:id="1623" w:name="_Toc505604704"/>
      <w:bookmarkStart w:id="1624" w:name="_Toc506806526"/>
      <w:bookmarkStart w:id="1625" w:name="_Toc506807594"/>
      <w:bookmarkStart w:id="1626" w:name="_Toc506807869"/>
      <w:bookmarkStart w:id="1627" w:name="_Toc506809919"/>
      <w:bookmarkStart w:id="1628" w:name="_Toc506810446"/>
      <w:bookmarkStart w:id="1629" w:name="_Toc508957650"/>
      <w:bookmarkStart w:id="1630" w:name="_Toc508975319"/>
      <w:bookmarkStart w:id="1631" w:name="_Toc509400852"/>
      <w:bookmarkStart w:id="1632" w:name="_Toc509403982"/>
      <w:bookmarkStart w:id="1633" w:name="_Toc509400853"/>
      <w:bookmarkStart w:id="1634" w:name="_Toc509403983"/>
      <w:bookmarkStart w:id="1635" w:name="_Toc503778683"/>
      <w:bookmarkStart w:id="1636" w:name="_Toc503794570"/>
      <w:bookmarkStart w:id="1637" w:name="_Toc504723362"/>
      <w:bookmarkStart w:id="1638" w:name="_Toc504994543"/>
      <w:bookmarkStart w:id="1639" w:name="_Toc505328782"/>
      <w:bookmarkStart w:id="1640" w:name="_Toc505330392"/>
      <w:bookmarkStart w:id="1641" w:name="_Toc505330847"/>
      <w:bookmarkStart w:id="1642" w:name="_Toc505332854"/>
      <w:bookmarkStart w:id="1643" w:name="_Toc505342355"/>
      <w:bookmarkStart w:id="1644" w:name="_Toc505343293"/>
      <w:bookmarkStart w:id="1645" w:name="_Toc505604706"/>
      <w:bookmarkStart w:id="1646" w:name="_Toc506806528"/>
      <w:bookmarkStart w:id="1647" w:name="_Toc506807596"/>
      <w:bookmarkStart w:id="1648" w:name="_Toc506807871"/>
      <w:bookmarkStart w:id="1649" w:name="_Toc506809921"/>
      <w:bookmarkStart w:id="1650" w:name="_Toc506810448"/>
      <w:bookmarkStart w:id="1651" w:name="_Toc508957652"/>
      <w:bookmarkStart w:id="1652" w:name="_Toc508975321"/>
      <w:bookmarkStart w:id="1653" w:name="_Toc509400854"/>
      <w:bookmarkStart w:id="1654" w:name="_Toc509403984"/>
      <w:bookmarkStart w:id="1655" w:name="_Toc503778684"/>
      <w:bookmarkStart w:id="1656" w:name="_Toc503794571"/>
      <w:bookmarkStart w:id="1657" w:name="_Toc504723363"/>
      <w:bookmarkStart w:id="1658" w:name="_Toc504994544"/>
      <w:bookmarkStart w:id="1659" w:name="_Toc505328783"/>
      <w:bookmarkStart w:id="1660" w:name="_Toc505330393"/>
      <w:bookmarkStart w:id="1661" w:name="_Toc505330848"/>
      <w:bookmarkStart w:id="1662" w:name="_Toc505332855"/>
      <w:bookmarkStart w:id="1663" w:name="_Toc505342356"/>
      <w:bookmarkStart w:id="1664" w:name="_Toc505343294"/>
      <w:bookmarkStart w:id="1665" w:name="_Toc505604707"/>
      <w:bookmarkStart w:id="1666" w:name="_Toc506806529"/>
      <w:bookmarkStart w:id="1667" w:name="_Toc506807597"/>
      <w:bookmarkStart w:id="1668" w:name="_Toc506807872"/>
      <w:bookmarkStart w:id="1669" w:name="_Toc506809922"/>
      <w:bookmarkStart w:id="1670" w:name="_Toc506810449"/>
      <w:bookmarkStart w:id="1671" w:name="_Toc508957653"/>
      <w:bookmarkStart w:id="1672" w:name="_Toc508975322"/>
      <w:bookmarkStart w:id="1673" w:name="_Toc509400855"/>
      <w:bookmarkStart w:id="1674" w:name="_Toc509403985"/>
      <w:bookmarkStart w:id="1675" w:name="_Toc503778685"/>
      <w:bookmarkStart w:id="1676" w:name="_Toc503794572"/>
      <w:bookmarkStart w:id="1677" w:name="_Toc504723364"/>
      <w:bookmarkStart w:id="1678" w:name="_Toc504994545"/>
      <w:bookmarkStart w:id="1679" w:name="_Toc505328784"/>
      <w:bookmarkStart w:id="1680" w:name="_Toc505330394"/>
      <w:bookmarkStart w:id="1681" w:name="_Toc505330849"/>
      <w:bookmarkStart w:id="1682" w:name="_Toc505332856"/>
      <w:bookmarkStart w:id="1683" w:name="_Toc505342357"/>
      <w:bookmarkStart w:id="1684" w:name="_Toc505343295"/>
      <w:bookmarkStart w:id="1685" w:name="_Toc505604708"/>
      <w:bookmarkStart w:id="1686" w:name="_Toc506806530"/>
      <w:bookmarkStart w:id="1687" w:name="_Toc506807598"/>
      <w:bookmarkStart w:id="1688" w:name="_Toc506807873"/>
      <w:bookmarkStart w:id="1689" w:name="_Toc506809923"/>
      <w:bookmarkStart w:id="1690" w:name="_Toc506810450"/>
      <w:bookmarkStart w:id="1691" w:name="_Toc508957654"/>
      <w:bookmarkStart w:id="1692" w:name="_Toc508975323"/>
      <w:bookmarkStart w:id="1693" w:name="_Toc509400856"/>
      <w:bookmarkStart w:id="1694" w:name="_Toc509403986"/>
      <w:bookmarkStart w:id="1695" w:name="_Toc503778686"/>
      <w:bookmarkStart w:id="1696" w:name="_Toc503794573"/>
      <w:bookmarkStart w:id="1697" w:name="_Toc504723365"/>
      <w:bookmarkStart w:id="1698" w:name="_Toc504994546"/>
      <w:bookmarkStart w:id="1699" w:name="_Toc505328785"/>
      <w:bookmarkStart w:id="1700" w:name="_Toc505330395"/>
      <w:bookmarkStart w:id="1701" w:name="_Toc505330850"/>
      <w:bookmarkStart w:id="1702" w:name="_Toc505332857"/>
      <w:bookmarkStart w:id="1703" w:name="_Toc505342358"/>
      <w:bookmarkStart w:id="1704" w:name="_Toc505343296"/>
      <w:bookmarkStart w:id="1705" w:name="_Toc505604709"/>
      <w:bookmarkStart w:id="1706" w:name="_Toc506806531"/>
      <w:bookmarkStart w:id="1707" w:name="_Toc506807599"/>
      <w:bookmarkStart w:id="1708" w:name="_Toc506807874"/>
      <w:bookmarkStart w:id="1709" w:name="_Toc506809924"/>
      <w:bookmarkStart w:id="1710" w:name="_Toc506810451"/>
      <w:bookmarkStart w:id="1711" w:name="_Toc508957655"/>
      <w:bookmarkStart w:id="1712" w:name="_Toc508975324"/>
      <w:bookmarkStart w:id="1713" w:name="_Toc509400857"/>
      <w:bookmarkStart w:id="1714" w:name="_Toc509403987"/>
      <w:bookmarkStart w:id="1715" w:name="_Toc503778687"/>
      <w:bookmarkStart w:id="1716" w:name="_Toc503794574"/>
      <w:bookmarkStart w:id="1717" w:name="_Toc504723366"/>
      <w:bookmarkStart w:id="1718" w:name="_Toc504994547"/>
      <w:bookmarkStart w:id="1719" w:name="_Toc505328786"/>
      <w:bookmarkStart w:id="1720" w:name="_Toc505330396"/>
      <w:bookmarkStart w:id="1721" w:name="_Toc505330851"/>
      <w:bookmarkStart w:id="1722" w:name="_Toc505332858"/>
      <w:bookmarkStart w:id="1723" w:name="_Toc505342359"/>
      <w:bookmarkStart w:id="1724" w:name="_Toc505343297"/>
      <w:bookmarkStart w:id="1725" w:name="_Toc505604710"/>
      <w:bookmarkStart w:id="1726" w:name="_Toc506806532"/>
      <w:bookmarkStart w:id="1727" w:name="_Toc506807600"/>
      <w:bookmarkStart w:id="1728" w:name="_Toc506807875"/>
      <w:bookmarkStart w:id="1729" w:name="_Toc506809925"/>
      <w:bookmarkStart w:id="1730" w:name="_Toc506810452"/>
      <w:bookmarkStart w:id="1731" w:name="_Toc508957656"/>
      <w:bookmarkStart w:id="1732" w:name="_Toc508975325"/>
      <w:bookmarkStart w:id="1733" w:name="_Toc509400858"/>
      <w:bookmarkStart w:id="1734" w:name="_Toc509403988"/>
      <w:bookmarkStart w:id="1735" w:name="_Toc509400859"/>
      <w:bookmarkStart w:id="1736" w:name="_Toc509403989"/>
      <w:bookmarkStart w:id="1737" w:name="_Toc509400860"/>
      <w:bookmarkStart w:id="1738" w:name="_Toc509403990"/>
      <w:bookmarkStart w:id="1739" w:name="_Toc509400861"/>
      <w:bookmarkStart w:id="1740" w:name="_Toc509403991"/>
      <w:bookmarkStart w:id="1741" w:name="_Toc503535551"/>
      <w:bookmarkStart w:id="1742" w:name="_Toc503778691"/>
      <w:bookmarkStart w:id="1743" w:name="_Toc503794578"/>
      <w:bookmarkStart w:id="1744" w:name="_Toc504723370"/>
      <w:bookmarkStart w:id="1745" w:name="_Toc504994551"/>
      <w:bookmarkStart w:id="1746" w:name="_Toc505328790"/>
      <w:bookmarkStart w:id="1747" w:name="_Toc505330400"/>
      <w:bookmarkStart w:id="1748" w:name="_Toc505330855"/>
      <w:bookmarkStart w:id="1749" w:name="_Toc505332862"/>
      <w:bookmarkStart w:id="1750" w:name="_Toc505342363"/>
      <w:bookmarkStart w:id="1751" w:name="_Toc505343301"/>
      <w:bookmarkStart w:id="1752" w:name="_Toc505604714"/>
      <w:bookmarkStart w:id="1753" w:name="_Toc506806536"/>
      <w:bookmarkStart w:id="1754" w:name="_Toc506807604"/>
      <w:bookmarkStart w:id="1755" w:name="_Toc506807879"/>
      <w:bookmarkStart w:id="1756" w:name="_Toc506809929"/>
      <w:bookmarkStart w:id="1757" w:name="_Toc506810456"/>
      <w:bookmarkStart w:id="1758" w:name="_Toc508957660"/>
      <w:bookmarkStart w:id="1759" w:name="_Toc508975329"/>
      <w:bookmarkStart w:id="1760" w:name="_Toc509400862"/>
      <w:bookmarkStart w:id="1761" w:name="_Toc509403992"/>
      <w:bookmarkStart w:id="1762" w:name="_Toc501369783"/>
      <w:bookmarkStart w:id="1763" w:name="_Toc503535552"/>
      <w:bookmarkStart w:id="1764" w:name="_Toc503778692"/>
      <w:bookmarkStart w:id="1765" w:name="_Toc503794579"/>
      <w:bookmarkStart w:id="1766" w:name="_Toc504723371"/>
      <w:bookmarkStart w:id="1767" w:name="_Toc504994552"/>
      <w:bookmarkStart w:id="1768" w:name="_Toc505328791"/>
      <w:bookmarkStart w:id="1769" w:name="_Toc505330401"/>
      <w:bookmarkStart w:id="1770" w:name="_Toc505330856"/>
      <w:bookmarkStart w:id="1771" w:name="_Toc505332863"/>
      <w:bookmarkStart w:id="1772" w:name="_Toc505342364"/>
      <w:bookmarkStart w:id="1773" w:name="_Toc505343302"/>
      <w:bookmarkStart w:id="1774" w:name="_Toc505604715"/>
      <w:bookmarkStart w:id="1775" w:name="_Toc506806537"/>
      <w:bookmarkStart w:id="1776" w:name="_Toc506807605"/>
      <w:bookmarkStart w:id="1777" w:name="_Toc506807880"/>
      <w:bookmarkStart w:id="1778" w:name="_Toc506809930"/>
      <w:bookmarkStart w:id="1779" w:name="_Toc506810457"/>
      <w:bookmarkStart w:id="1780" w:name="_Toc508957661"/>
      <w:bookmarkStart w:id="1781" w:name="_Toc508975330"/>
      <w:bookmarkStart w:id="1782" w:name="_Toc509400863"/>
      <w:bookmarkStart w:id="1783" w:name="_Toc509403993"/>
      <w:bookmarkStart w:id="1784" w:name="_Toc501369784"/>
      <w:bookmarkStart w:id="1785" w:name="_Toc503535553"/>
      <w:bookmarkStart w:id="1786" w:name="_Toc503778693"/>
      <w:bookmarkStart w:id="1787" w:name="_Toc503794580"/>
      <w:bookmarkStart w:id="1788" w:name="_Toc504723372"/>
      <w:bookmarkStart w:id="1789" w:name="_Toc504994553"/>
      <w:bookmarkStart w:id="1790" w:name="_Toc505328792"/>
      <w:bookmarkStart w:id="1791" w:name="_Toc505330402"/>
      <w:bookmarkStart w:id="1792" w:name="_Toc505330857"/>
      <w:bookmarkStart w:id="1793" w:name="_Toc505332864"/>
      <w:bookmarkStart w:id="1794" w:name="_Toc505342365"/>
      <w:bookmarkStart w:id="1795" w:name="_Toc505343303"/>
      <w:bookmarkStart w:id="1796" w:name="_Toc505604716"/>
      <w:bookmarkStart w:id="1797" w:name="_Toc506806538"/>
      <w:bookmarkStart w:id="1798" w:name="_Toc506807606"/>
      <w:bookmarkStart w:id="1799" w:name="_Toc506807881"/>
      <w:bookmarkStart w:id="1800" w:name="_Toc506809931"/>
      <w:bookmarkStart w:id="1801" w:name="_Toc506810458"/>
      <w:bookmarkStart w:id="1802" w:name="_Toc508957662"/>
      <w:bookmarkStart w:id="1803" w:name="_Toc508975331"/>
      <w:bookmarkStart w:id="1804" w:name="_Toc509400864"/>
      <w:bookmarkStart w:id="1805" w:name="_Toc509403994"/>
      <w:bookmarkStart w:id="1806" w:name="_Toc503535554"/>
      <w:bookmarkStart w:id="1807" w:name="_Toc505330858"/>
      <w:bookmarkStart w:id="1808" w:name="_Toc510636652"/>
      <w:bookmarkStart w:id="1809" w:name="_Toc513639333"/>
      <w:bookmarkStart w:id="1810" w:name="_Toc514154595"/>
      <w:bookmarkStart w:id="1811" w:name="_Toc514160138"/>
      <w:bookmarkStart w:id="1812" w:name="_Toc514825679"/>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r>
        <w:t>Standarder for kvalitetssikring av hesteaktiviteter</w:t>
      </w:r>
      <w:bookmarkEnd w:id="1806"/>
      <w:bookmarkEnd w:id="1807"/>
      <w:bookmarkEnd w:id="1808"/>
      <w:bookmarkEnd w:id="1809"/>
      <w:bookmarkEnd w:id="1810"/>
      <w:bookmarkEnd w:id="1811"/>
      <w:bookmarkEnd w:id="1812"/>
    </w:p>
    <w:p w14:paraId="4FAE6D51" w14:textId="77777777" w:rsidR="00421D85" w:rsidRDefault="00421D85" w:rsidP="569B45D4">
      <w:pPr>
        <w:pStyle w:val="Overskrift2"/>
      </w:pPr>
      <w:bookmarkStart w:id="1813" w:name="_Toc480791622"/>
      <w:bookmarkStart w:id="1814" w:name="_Toc503535555"/>
      <w:bookmarkStart w:id="1815" w:name="_Toc505330859"/>
      <w:bookmarkStart w:id="1816" w:name="_Toc510636653"/>
      <w:bookmarkStart w:id="1817" w:name="_Toc513639334"/>
      <w:bookmarkStart w:id="1818" w:name="_Toc514154596"/>
      <w:bookmarkStart w:id="1819" w:name="_Toc514160139"/>
      <w:bookmarkStart w:id="1820" w:name="_Toc514825680"/>
      <w:r>
        <w:t>Inn på Tunet og KSL standarder</w:t>
      </w:r>
      <w:bookmarkEnd w:id="1813"/>
      <w:bookmarkEnd w:id="1814"/>
      <w:bookmarkEnd w:id="1815"/>
      <w:bookmarkEnd w:id="1816"/>
      <w:bookmarkEnd w:id="1817"/>
      <w:bookmarkEnd w:id="1818"/>
      <w:bookmarkEnd w:id="1819"/>
      <w:bookmarkEnd w:id="1820"/>
    </w:p>
    <w:p w14:paraId="71A4A77F" w14:textId="06052CCA" w:rsidR="00421D85" w:rsidRPr="00B94DEE" w:rsidRDefault="00421D85" w:rsidP="0030782D">
      <w:r w:rsidRPr="00710F9E">
        <w:t xml:space="preserve">Inn på </w:t>
      </w:r>
      <w:r>
        <w:t>t</w:t>
      </w:r>
      <w:r w:rsidRPr="00710F9E">
        <w:t>unet</w:t>
      </w:r>
      <w:r w:rsidR="001B1678">
        <w:t xml:space="preserve"> </w:t>
      </w:r>
      <w:r>
        <w:t>(IPT)</w:t>
      </w:r>
      <w:r w:rsidRPr="00710F9E">
        <w:t xml:space="preserve"> er tilrettelagte og kvalitetssikrede velferdstjenester på gårdsbruk</w:t>
      </w:r>
      <w:r>
        <w:t>. Tjenestene er underlagt en egen godkjenningsordning for Inn på tunet. Godkjenningsordningen er basert på KSL</w:t>
      </w:r>
      <w:r w:rsidR="001B1678">
        <w:t xml:space="preserve"> </w:t>
      </w:r>
      <w:r>
        <w:t xml:space="preserve">(Kvalitetssystem i landbruket) og forvaltes av Stiftelsen </w:t>
      </w:r>
      <w:proofErr w:type="spellStart"/>
      <w:r>
        <w:t>Matmerk</w:t>
      </w:r>
      <w:proofErr w:type="spellEnd"/>
      <w:r>
        <w:t xml:space="preserve">. </w:t>
      </w:r>
      <w:r w:rsidRPr="00F200E6">
        <w:t>IPT-tilbyder</w:t>
      </w:r>
      <w:r>
        <w:t>e</w:t>
      </w:r>
      <w:r w:rsidRPr="00F200E6">
        <w:t xml:space="preserve"> </w:t>
      </w:r>
      <w:r>
        <w:t>må</w:t>
      </w:r>
      <w:r w:rsidRPr="00F200E6">
        <w:t xml:space="preserve"> ha et bevisst forhold til både</w:t>
      </w:r>
      <w:r>
        <w:t xml:space="preserve"> </w:t>
      </w:r>
      <w:r w:rsidRPr="00F200E6">
        <w:t>organisatorisk, menneskelig, faglig og økonomisk</w:t>
      </w:r>
      <w:r>
        <w:t>e forhold ved tilbudet. Godkjenningen</w:t>
      </w:r>
      <w:r w:rsidRPr="00F200E6">
        <w:t xml:space="preserve"> forutsetter at tilbyder </w:t>
      </w:r>
      <w:r w:rsidRPr="00F200E6">
        <w:lastRenderedPageBreak/>
        <w:t>har gjennomgått opplæring/kurs i grunnleggende og lovpålagt HMS-arbeid.</w:t>
      </w:r>
      <w:r w:rsidRPr="00CB455E">
        <w:t xml:space="preserve"> </w:t>
      </w:r>
      <w:hyperlink r:id="rId192" w:history="1">
        <w:r w:rsidRPr="009C006F">
          <w:rPr>
            <w:rStyle w:val="Hyperkobling"/>
          </w:rPr>
          <w:t>KSL-standard 11 Inn på tunet</w:t>
        </w:r>
      </w:hyperlink>
      <w:r w:rsidRPr="00B94DEE">
        <w:t xml:space="preserve"> </w:t>
      </w:r>
      <w:r>
        <w:t xml:space="preserve">er den gjeldende standarden for IPT. </w:t>
      </w:r>
    </w:p>
    <w:p w14:paraId="54BAA2A1" w14:textId="77777777" w:rsidR="00421D85" w:rsidRPr="00710F9E" w:rsidRDefault="00091E8E" w:rsidP="0030782D">
      <w:hyperlink r:id="rId193" w:history="1">
        <w:r w:rsidR="00421D85" w:rsidRPr="007F1904">
          <w:rPr>
            <w:rStyle w:val="Hyperkobling"/>
          </w:rPr>
          <w:t>KSL-standard 11</w:t>
        </w:r>
      </w:hyperlink>
      <w:r w:rsidR="00421D85" w:rsidRPr="00710F9E">
        <w:t xml:space="preserve"> med veiledning omhandler </w:t>
      </w:r>
      <w:r w:rsidR="00421D85">
        <w:t xml:space="preserve">også </w:t>
      </w:r>
      <w:r w:rsidR="00421D85" w:rsidRPr="00710F9E">
        <w:t>bruk av dyr</w:t>
      </w:r>
      <w:r w:rsidR="00421D85">
        <w:t xml:space="preserve"> .</w:t>
      </w:r>
    </w:p>
    <w:p w14:paraId="16FDDF1F" w14:textId="77777777" w:rsidR="00421D85" w:rsidRPr="00710F9E" w:rsidRDefault="00421D85" w:rsidP="0030782D">
      <w:r w:rsidRPr="00710F9E">
        <w:t>Punkt 11.7 omhandler dyrene på gården:</w:t>
      </w:r>
    </w:p>
    <w:p w14:paraId="24655991" w14:textId="77777777" w:rsidR="00421D85" w:rsidRPr="00710F9E" w:rsidRDefault="00421D85" w:rsidP="00CB455E">
      <w:pPr>
        <w:pStyle w:val="Liste"/>
      </w:pPr>
      <w:r w:rsidRPr="00710F9E">
        <w:t>Er det tatt stilling til og vurdert hvilke dyr som passer inn og kan benyttes i tilbudet?</w:t>
      </w:r>
    </w:p>
    <w:p w14:paraId="5F29D715" w14:textId="4E487D9F" w:rsidR="00421D85" w:rsidRPr="00710F9E" w:rsidRDefault="00421D85" w:rsidP="00CB455E">
      <w:pPr>
        <w:pStyle w:val="Liste"/>
      </w:pPr>
      <w:r w:rsidRPr="00710F9E">
        <w:t>Finnes det rutiner for å vurdere hvilken opplæring av bruker og/eller</w:t>
      </w:r>
      <w:r>
        <w:t xml:space="preserve"> </w:t>
      </w:r>
      <w:r w:rsidR="009C006F" w:rsidRPr="00710F9E">
        <w:t>ansatte</w:t>
      </w:r>
      <w:r>
        <w:t xml:space="preserve"> </w:t>
      </w:r>
      <w:r w:rsidRPr="00710F9E">
        <w:t xml:space="preserve">som er nødvendig når </w:t>
      </w:r>
      <w:proofErr w:type="spellStart"/>
      <w:r w:rsidRPr="00710F9E">
        <w:t>dyrestell</w:t>
      </w:r>
      <w:proofErr w:type="spellEnd"/>
      <w:r w:rsidRPr="00710F9E">
        <w:t>/dyreomsorg er en del av tilbudet?</w:t>
      </w:r>
    </w:p>
    <w:p w14:paraId="632D1E70" w14:textId="77777777" w:rsidR="00421D85" w:rsidRPr="00710F9E" w:rsidRDefault="00421D85" w:rsidP="00CB455E">
      <w:pPr>
        <w:pStyle w:val="Liste"/>
      </w:pPr>
      <w:r w:rsidRPr="00710F9E">
        <w:t>Finnes det en oversikt over hvem av de ansatte/hjelpere som har ansvar for det enkelte dyr?</w:t>
      </w:r>
    </w:p>
    <w:p w14:paraId="54F59869" w14:textId="4E081FAB" w:rsidR="00421D85" w:rsidRDefault="00421D85" w:rsidP="569B45D4">
      <w:r w:rsidRPr="00710F9E">
        <w:t xml:space="preserve">Punkt 11.8 omhandler dyr som </w:t>
      </w:r>
      <w:r>
        <w:t xml:space="preserve">kun </w:t>
      </w:r>
      <w:r w:rsidRPr="00710F9E">
        <w:t xml:space="preserve">benyttes i Inn på </w:t>
      </w:r>
      <w:r>
        <w:t>t</w:t>
      </w:r>
      <w:r w:rsidRPr="00710F9E">
        <w:t>unet</w:t>
      </w:r>
      <w:r w:rsidR="009C006F">
        <w:t>-</w:t>
      </w:r>
      <w:r w:rsidRPr="00710F9E">
        <w:t>tilbudet</w:t>
      </w:r>
      <w:r>
        <w:t xml:space="preserve">. Standarden dekker </w:t>
      </w:r>
      <w:r w:rsidRPr="00710F9E">
        <w:t>krav til dyrehelse og dyrevelferd</w:t>
      </w:r>
      <w:r>
        <w:t>.</w:t>
      </w:r>
    </w:p>
    <w:p w14:paraId="6CE4D94C" w14:textId="15FDE525" w:rsidR="00421D85" w:rsidRDefault="00421D85" w:rsidP="569B45D4">
      <w:pPr>
        <w:pStyle w:val="Overskrift2"/>
      </w:pPr>
      <w:bookmarkStart w:id="1821" w:name="_Toc508957665"/>
      <w:bookmarkStart w:id="1822" w:name="_Toc508975334"/>
      <w:bookmarkStart w:id="1823" w:name="_Toc509400867"/>
      <w:bookmarkStart w:id="1824" w:name="_Toc509403997"/>
      <w:bookmarkStart w:id="1825" w:name="_Toc480791623"/>
      <w:bookmarkStart w:id="1826" w:name="_Toc503535556"/>
      <w:bookmarkStart w:id="1827" w:name="_Toc505330860"/>
      <w:bookmarkStart w:id="1828" w:name="_Toc510636654"/>
      <w:bookmarkStart w:id="1829" w:name="_Toc513639335"/>
      <w:bookmarkStart w:id="1830" w:name="_Toc514154597"/>
      <w:bookmarkStart w:id="1831" w:name="_Toc514160140"/>
      <w:bookmarkStart w:id="1832" w:name="_Toc514825681"/>
      <w:bookmarkEnd w:id="1821"/>
      <w:bookmarkEnd w:id="1822"/>
      <w:bookmarkEnd w:id="1823"/>
      <w:bookmarkEnd w:id="1824"/>
      <w:r w:rsidRPr="00710F9E">
        <w:t>Bransjestandar</w:t>
      </w:r>
      <w:r>
        <w:t>d</w:t>
      </w:r>
      <w:r w:rsidRPr="00710F9E">
        <w:t xml:space="preserve"> hest</w:t>
      </w:r>
      <w:bookmarkEnd w:id="1825"/>
      <w:bookmarkEnd w:id="1826"/>
      <w:bookmarkEnd w:id="1827"/>
      <w:bookmarkEnd w:id="1828"/>
      <w:bookmarkEnd w:id="1829"/>
      <w:bookmarkEnd w:id="1830"/>
      <w:bookmarkEnd w:id="1831"/>
      <w:bookmarkEnd w:id="1832"/>
      <w:r w:rsidR="001E6C81">
        <w:t xml:space="preserve"> </w:t>
      </w:r>
    </w:p>
    <w:p w14:paraId="1A679EAF" w14:textId="13166E70" w:rsidR="0086326F" w:rsidRPr="0086326F" w:rsidRDefault="0086326F" w:rsidP="0086326F">
      <w:pPr>
        <w:rPr>
          <w:color w:val="333333"/>
        </w:rPr>
      </w:pPr>
      <w:r w:rsidRPr="0086326F">
        <w:rPr>
          <w:color w:val="333333"/>
        </w:rPr>
        <w:t>Hvordan kan du vite om hestebedriften har høy kompetanse, om forsikringene er i orden, eller om bedriften ha</w:t>
      </w:r>
      <w:r>
        <w:rPr>
          <w:color w:val="333333"/>
        </w:rPr>
        <w:t>r et fornuftig kvalitetssystem?</w:t>
      </w:r>
    </w:p>
    <w:p w14:paraId="22711AB1" w14:textId="3EB41B9A" w:rsidR="00421D85" w:rsidRPr="00710F9E" w:rsidRDefault="00091E8E" w:rsidP="00421D85">
      <w:pPr>
        <w:rPr>
          <w:color w:val="333333"/>
        </w:rPr>
      </w:pPr>
      <w:hyperlink r:id="rId194" w:history="1">
        <w:r w:rsidR="0086326F">
          <w:rPr>
            <w:rStyle w:val="Hyperkobling"/>
          </w:rPr>
          <w:t>Bransjestandarden for virksomheter som benytter hest</w:t>
        </w:r>
      </w:hyperlink>
      <w:r w:rsidR="00421D85" w:rsidRPr="00710F9E">
        <w:rPr>
          <w:color w:val="333333"/>
        </w:rPr>
        <w:t xml:space="preserve"> i ulike aktiviteter</w:t>
      </w:r>
      <w:r w:rsidR="0086326F">
        <w:rPr>
          <w:color w:val="333333"/>
        </w:rPr>
        <w:t xml:space="preserve"> er utviklet av hestenæringen i samarbeid med </w:t>
      </w:r>
      <w:proofErr w:type="spellStart"/>
      <w:r w:rsidR="0086326F">
        <w:rPr>
          <w:color w:val="333333"/>
        </w:rPr>
        <w:t>Matmerk</w:t>
      </w:r>
      <w:proofErr w:type="spellEnd"/>
      <w:r w:rsidR="00421D85" w:rsidRPr="00710F9E">
        <w:rPr>
          <w:color w:val="333333"/>
        </w:rPr>
        <w:t>.</w:t>
      </w:r>
      <w:r w:rsidR="00421D85">
        <w:rPr>
          <w:color w:val="333333"/>
        </w:rPr>
        <w:t xml:space="preserve"> Norsk Hestesenter holder kurs og har ansvar for godkjenning av virksomhetene.</w:t>
      </w:r>
      <w:r w:rsidR="00421D85" w:rsidRPr="00710F9E">
        <w:rPr>
          <w:color w:val="333333"/>
        </w:rPr>
        <w:t xml:space="preserve"> </w:t>
      </w:r>
      <w:proofErr w:type="spellStart"/>
      <w:r w:rsidR="00421D85" w:rsidRPr="00710F9E">
        <w:rPr>
          <w:color w:val="333333"/>
        </w:rPr>
        <w:t>Matmerk</w:t>
      </w:r>
      <w:proofErr w:type="spellEnd"/>
      <w:r w:rsidR="00421D85" w:rsidRPr="00710F9E">
        <w:rPr>
          <w:color w:val="333333"/>
        </w:rPr>
        <w:t xml:space="preserve"> </w:t>
      </w:r>
      <w:r w:rsidR="00421D85">
        <w:rPr>
          <w:color w:val="333333"/>
        </w:rPr>
        <w:t xml:space="preserve">har ansvar for drift av systemet og </w:t>
      </w:r>
      <w:r w:rsidR="00421D85" w:rsidRPr="00710F9E">
        <w:rPr>
          <w:color w:val="333333"/>
        </w:rPr>
        <w:t xml:space="preserve">gjennomfører også revisjonen av virksomhetene etter denne standarden. </w:t>
      </w:r>
      <w:r w:rsidR="00421D85">
        <w:rPr>
          <w:color w:val="333333"/>
        </w:rPr>
        <w:t>Standarden finnes på Norsk Hestesenters hjemmeside.</w:t>
      </w:r>
    </w:p>
    <w:p w14:paraId="6819C94C" w14:textId="52CFFE8A" w:rsidR="00421D85" w:rsidRDefault="00421D85" w:rsidP="00421D85">
      <w:pPr>
        <w:rPr>
          <w:color w:val="333333"/>
        </w:rPr>
      </w:pPr>
      <w:r>
        <w:rPr>
          <w:color w:val="333333"/>
        </w:rPr>
        <w:t xml:space="preserve">Denne brukes sammen med </w:t>
      </w:r>
      <w:hyperlink r:id="rId195" w:history="1">
        <w:r w:rsidRPr="00CA2A49">
          <w:rPr>
            <w:rStyle w:val="Hyperkobling"/>
          </w:rPr>
          <w:t>KSL standard</w:t>
        </w:r>
      </w:hyperlink>
      <w:r>
        <w:rPr>
          <w:color w:val="333333"/>
        </w:rPr>
        <w:t xml:space="preserve"> 1 og 2.</w:t>
      </w:r>
    </w:p>
    <w:p w14:paraId="404C5003" w14:textId="77777777" w:rsidR="00421D85" w:rsidRDefault="00421D85" w:rsidP="009D474F">
      <w:pPr>
        <w:spacing w:after="0"/>
        <w:rPr>
          <w:color w:val="333333"/>
        </w:rPr>
      </w:pPr>
      <w:r>
        <w:rPr>
          <w:color w:val="333333"/>
        </w:rPr>
        <w:t>Sjekkliste 12.1</w:t>
      </w:r>
    </w:p>
    <w:p w14:paraId="4AA6500A" w14:textId="006A11B9" w:rsidR="00421D85" w:rsidRDefault="00421D85" w:rsidP="00421D85">
      <w:pPr>
        <w:rPr>
          <w:color w:val="333333"/>
        </w:rPr>
      </w:pPr>
      <w:r>
        <w:rPr>
          <w:color w:val="333333"/>
        </w:rPr>
        <w:t>Listen inneholder mange punkter som er av betydning for dyrevelferden, knyttet til drift av stallen. I veiledningen beskrives aktuelt regelverk</w:t>
      </w:r>
      <w:r w:rsidR="001B1C7B">
        <w:rPr>
          <w:color w:val="333333"/>
        </w:rPr>
        <w:t>.</w:t>
      </w:r>
    </w:p>
    <w:p w14:paraId="69597E60" w14:textId="77777777" w:rsidR="00421D85" w:rsidRDefault="00421D85" w:rsidP="009D474F">
      <w:pPr>
        <w:spacing w:after="0"/>
        <w:rPr>
          <w:color w:val="333333"/>
        </w:rPr>
      </w:pPr>
      <w:r>
        <w:rPr>
          <w:color w:val="333333"/>
        </w:rPr>
        <w:t>Sjekkliste 12.2</w:t>
      </w:r>
    </w:p>
    <w:p w14:paraId="2952148C" w14:textId="698F1D04" w:rsidR="00421D85" w:rsidRDefault="00421D85" w:rsidP="00421D85">
      <w:pPr>
        <w:rPr>
          <w:color w:val="333333"/>
        </w:rPr>
      </w:pPr>
      <w:r>
        <w:rPr>
          <w:color w:val="333333"/>
        </w:rPr>
        <w:t xml:space="preserve">Listen inneholder mange punkter om bruken av hestene, herunder om </w:t>
      </w:r>
      <w:proofErr w:type="spellStart"/>
      <w:r>
        <w:rPr>
          <w:color w:val="333333"/>
        </w:rPr>
        <w:t>hesteholders</w:t>
      </w:r>
      <w:proofErr w:type="spellEnd"/>
      <w:r>
        <w:rPr>
          <w:color w:val="333333"/>
        </w:rPr>
        <w:t xml:space="preserve"> kompetanse, kompetanse for den som e</w:t>
      </w:r>
      <w:r w:rsidR="00F9531A">
        <w:rPr>
          <w:color w:val="333333"/>
        </w:rPr>
        <w:t>r</w:t>
      </w:r>
      <w:r>
        <w:rPr>
          <w:color w:val="333333"/>
        </w:rPr>
        <w:t xml:space="preserve"> ansvarlig for aktiviteten, bruk av sikkerhetsutstyr, utstyr tilpasset hesten og hestens egnethet. I veiledningen omtales bruk av hest i helsesammenheng spesielt. Her beskrives kompetansekrav for utøvere av spesifikke tjenester.</w:t>
      </w:r>
    </w:p>
    <w:p w14:paraId="3C5EB907" w14:textId="77777777" w:rsidR="00610E51" w:rsidRDefault="00610E51" w:rsidP="00610E51">
      <w:pPr>
        <w:pStyle w:val="Overskrift2"/>
      </w:pPr>
      <w:bookmarkStart w:id="1833" w:name="_Toc505343307"/>
      <w:bookmarkStart w:id="1834" w:name="_Toc505604720"/>
      <w:bookmarkStart w:id="1835" w:name="_Toc506806542"/>
      <w:bookmarkStart w:id="1836" w:name="_Toc506807610"/>
      <w:bookmarkStart w:id="1837" w:name="_Toc506807885"/>
      <w:bookmarkStart w:id="1838" w:name="_Toc506809935"/>
      <w:bookmarkStart w:id="1839" w:name="_Toc506810462"/>
      <w:bookmarkStart w:id="1840" w:name="_Toc508957667"/>
      <w:bookmarkStart w:id="1841" w:name="_Toc508975336"/>
      <w:bookmarkStart w:id="1842" w:name="_Toc509400869"/>
      <w:bookmarkStart w:id="1843" w:name="_Toc509403999"/>
      <w:bookmarkStart w:id="1844" w:name="_Toc510636664"/>
      <w:bookmarkStart w:id="1845" w:name="_Toc513639336"/>
      <w:bookmarkStart w:id="1846" w:name="_Toc514154598"/>
      <w:bookmarkStart w:id="1847" w:name="_Toc514160141"/>
      <w:bookmarkStart w:id="1848" w:name="_Toc514825682"/>
      <w:bookmarkStart w:id="1849" w:name="_Toc510636655"/>
      <w:bookmarkStart w:id="1850" w:name="_Toc503535557"/>
      <w:bookmarkStart w:id="1851" w:name="_Toc505330861"/>
      <w:bookmarkEnd w:id="1833"/>
      <w:bookmarkEnd w:id="1834"/>
      <w:bookmarkEnd w:id="1835"/>
      <w:bookmarkEnd w:id="1836"/>
      <w:bookmarkEnd w:id="1837"/>
      <w:bookmarkEnd w:id="1838"/>
      <w:bookmarkEnd w:id="1839"/>
      <w:bookmarkEnd w:id="1840"/>
      <w:bookmarkEnd w:id="1841"/>
      <w:bookmarkEnd w:id="1842"/>
      <w:bookmarkEnd w:id="1843"/>
      <w:r>
        <w:t>Kuskeprøve</w:t>
      </w:r>
      <w:bookmarkEnd w:id="1844"/>
      <w:bookmarkEnd w:id="1845"/>
      <w:bookmarkEnd w:id="1846"/>
      <w:bookmarkEnd w:id="1847"/>
      <w:bookmarkEnd w:id="1848"/>
    </w:p>
    <w:p w14:paraId="18ED0E7F" w14:textId="38EB227A" w:rsidR="00610E51" w:rsidRDefault="00610E51" w:rsidP="00610E51">
      <w:r>
        <w:t xml:space="preserve">For å øke kvaliteten på kjøreoppdrag med hest i Norge, er det etablert en egen </w:t>
      </w:r>
      <w:hyperlink r:id="rId196" w:history="1">
        <w:r w:rsidRPr="00E45CEB">
          <w:rPr>
            <w:rStyle w:val="Hyperkobling"/>
          </w:rPr>
          <w:t>sertifiseringsordning/kuskeprøve</w:t>
        </w:r>
      </w:hyperlink>
      <w:r w:rsidR="009D474F">
        <w:t xml:space="preserve"> ved Norsk hestesenter.</w:t>
      </w:r>
    </w:p>
    <w:p w14:paraId="0118488C" w14:textId="1B091089" w:rsidR="00877C5D" w:rsidRDefault="00877C5D" w:rsidP="00F94306">
      <w:pPr>
        <w:pStyle w:val="Overskrift1"/>
      </w:pPr>
      <w:bookmarkStart w:id="1852" w:name="_Toc513639337"/>
      <w:bookmarkStart w:id="1853" w:name="_Toc514154599"/>
      <w:bookmarkStart w:id="1854" w:name="_Toc514160142"/>
      <w:bookmarkStart w:id="1855" w:name="_Toc514825683"/>
      <w:r>
        <w:t>Terapi, læring og aktiviteter med hest</w:t>
      </w:r>
      <w:bookmarkEnd w:id="1849"/>
      <w:bookmarkEnd w:id="1852"/>
      <w:bookmarkEnd w:id="1853"/>
      <w:bookmarkEnd w:id="1854"/>
      <w:bookmarkEnd w:id="1855"/>
    </w:p>
    <w:p w14:paraId="1BA3E061" w14:textId="3B5FE66F" w:rsidR="00877C5D" w:rsidRDefault="009D474F" w:rsidP="009D474F">
      <w:pPr>
        <w:pStyle w:val="Overskrift2"/>
      </w:pPr>
      <w:bookmarkStart w:id="1856" w:name="_Toc510636656"/>
      <w:r>
        <w:t xml:space="preserve"> </w:t>
      </w:r>
      <w:bookmarkStart w:id="1857" w:name="_Toc513639338"/>
      <w:bookmarkStart w:id="1858" w:name="_Toc514154600"/>
      <w:bookmarkStart w:id="1859" w:name="_Toc514160143"/>
      <w:bookmarkStart w:id="1860" w:name="_Toc514825684"/>
      <w:r w:rsidR="00877C5D">
        <w:t>Hesteassisterte intervensjoner</w:t>
      </w:r>
      <w:bookmarkEnd w:id="1856"/>
      <w:bookmarkEnd w:id="1857"/>
      <w:bookmarkEnd w:id="1858"/>
      <w:bookmarkEnd w:id="1859"/>
      <w:bookmarkEnd w:id="1860"/>
    </w:p>
    <w:p w14:paraId="78E3A195" w14:textId="272BE616" w:rsidR="00877C5D" w:rsidRPr="00125EEF" w:rsidRDefault="00877C5D" w:rsidP="00877C5D">
      <w:pPr>
        <w:rPr>
          <w:rFonts w:cs="Times New Roman"/>
        </w:rPr>
      </w:pPr>
      <w:r w:rsidRPr="009656C5">
        <w:rPr>
          <w:rFonts w:cs="Times New Roman"/>
        </w:rPr>
        <w:t>Dyreassisterte intervensjoner kan kort beskrives som systematiske tiltak der bruk av dyr anvendes for å bedre enkeltmenneskers livsforhold til det bedre. Det er foreløpig ingen globale standarder for å beskrive slike aktiviteter.</w:t>
      </w:r>
      <w:r>
        <w:rPr>
          <w:rFonts w:cs="Times New Roman"/>
        </w:rPr>
        <w:t xml:space="preserve"> En global/internasjonal standard som definerer hva som ligger i de ulike typer av tiltak er ønskelig både for å kunne standardisere </w:t>
      </w:r>
      <w:r>
        <w:rPr>
          <w:rFonts w:cs="Times New Roman"/>
        </w:rPr>
        <w:lastRenderedPageBreak/>
        <w:t xml:space="preserve">forskning som dokumenterer effekt av slike tiltak, og for å kunne definere den tjenesten man leverer til potensielle kjøpere. En standard vil også være nyttig ved evaluering av effekten av det enkelte tiltak. </w:t>
      </w:r>
      <w:r w:rsidRPr="009656C5">
        <w:rPr>
          <w:rFonts w:cs="Times New Roman"/>
        </w:rPr>
        <w:t xml:space="preserve"> </w:t>
      </w:r>
      <w:r>
        <w:rPr>
          <w:rFonts w:cs="Times New Roman"/>
        </w:rPr>
        <w:t>M</w:t>
      </w:r>
      <w:r w:rsidRPr="009656C5">
        <w:rPr>
          <w:rFonts w:cs="Times New Roman"/>
        </w:rPr>
        <w:t xml:space="preserve">ange har </w:t>
      </w:r>
      <w:r>
        <w:rPr>
          <w:rFonts w:cs="Times New Roman"/>
        </w:rPr>
        <w:t xml:space="preserve">derfor </w:t>
      </w:r>
      <w:r w:rsidRPr="009656C5">
        <w:rPr>
          <w:rFonts w:cs="Times New Roman"/>
        </w:rPr>
        <w:t>ønsket å utarbeide slike. En overordnet beskrivelse som mange har sluttet seg til</w:t>
      </w:r>
      <w:r w:rsidR="003420CD">
        <w:rPr>
          <w:rFonts w:cs="Times New Roman"/>
        </w:rPr>
        <w:t>,</w:t>
      </w:r>
      <w:r w:rsidRPr="009656C5">
        <w:rPr>
          <w:rFonts w:cs="Times New Roman"/>
        </w:rPr>
        <w:t xml:space="preserve"> er å dele Dyreassisterte Intervensjoner (DAI) i følgende typer aktiviteter; Dyreassisterte aktiviteter (DAA), Dyreassistert Pedagogikk (DAP) og Dyreassistert Terapi (DAT). De ulike typene a</w:t>
      </w:r>
      <w:r w:rsidR="00C725CE">
        <w:rPr>
          <w:rFonts w:cs="Times New Roman"/>
        </w:rPr>
        <w:t>v intervensjoner kan utøves i</w:t>
      </w:r>
      <w:r w:rsidRPr="009656C5">
        <w:rPr>
          <w:rFonts w:cs="Times New Roman"/>
        </w:rPr>
        <w:t xml:space="preserve"> profesjonell </w:t>
      </w:r>
      <w:r w:rsidR="00C725CE">
        <w:rPr>
          <w:rFonts w:cs="Times New Roman"/>
        </w:rPr>
        <w:t>sammenheng p</w:t>
      </w:r>
      <w:r w:rsidRPr="009656C5">
        <w:rPr>
          <w:rFonts w:cs="Times New Roman"/>
        </w:rPr>
        <w:t>å en gård eller i en institusjon, men også som aktiv</w:t>
      </w:r>
      <w:r w:rsidRPr="005920BF">
        <w:rPr>
          <w:rFonts w:cs="Times New Roman"/>
        </w:rPr>
        <w:t>iteter utført av frivillige. Bruk av servicedyr, som oftest servicehunder i private hjem kan også favnes.</w:t>
      </w:r>
    </w:p>
    <w:p w14:paraId="4FBACD3F" w14:textId="76299C9C" w:rsidR="00877C5D" w:rsidRPr="007D548E" w:rsidRDefault="009D474F" w:rsidP="009D474F">
      <w:pPr>
        <w:pStyle w:val="Overskrift2"/>
      </w:pPr>
      <w:bookmarkStart w:id="1861" w:name="_Toc510636657"/>
      <w:r>
        <w:t xml:space="preserve"> </w:t>
      </w:r>
      <w:bookmarkStart w:id="1862" w:name="_Toc513639339"/>
      <w:bookmarkStart w:id="1863" w:name="_Toc514154601"/>
      <w:bookmarkStart w:id="1864" w:name="_Toc514160144"/>
      <w:bookmarkStart w:id="1865" w:name="_Toc514825685"/>
      <w:r w:rsidR="00877C5D" w:rsidRPr="007D548E">
        <w:t>Hesteassistert terapi</w:t>
      </w:r>
      <w:bookmarkEnd w:id="1861"/>
      <w:bookmarkEnd w:id="1862"/>
      <w:bookmarkEnd w:id="1863"/>
      <w:bookmarkEnd w:id="1864"/>
      <w:bookmarkEnd w:id="1865"/>
    </w:p>
    <w:p w14:paraId="4C60D2B6" w14:textId="3CFD0D01" w:rsidR="00877C5D" w:rsidRDefault="00877C5D" w:rsidP="00877C5D">
      <w:r>
        <w:t xml:space="preserve">Hesteassistert terapi er en form for behandling med hest der en terapeut er tilstede. Den vanligste formen for hesteassistert terapi er </w:t>
      </w:r>
      <w:hyperlink r:id="rId197" w:history="1">
        <w:proofErr w:type="spellStart"/>
        <w:r w:rsidR="00F85840">
          <w:rPr>
            <w:rStyle w:val="Hyperkobling"/>
          </w:rPr>
          <w:t>ridefysioterapi</w:t>
        </w:r>
        <w:proofErr w:type="spellEnd"/>
      </w:hyperlink>
      <w:r>
        <w:t xml:space="preserve">. </w:t>
      </w:r>
      <w:r w:rsidRPr="001E1F66">
        <w:t>Det unike med hest</w:t>
      </w:r>
      <w:r>
        <w:t>en er at ridning gir de samme bevegelsene på bekken og hofteparti som ved normal gange</w:t>
      </w:r>
      <w:r w:rsidRPr="001E1F66">
        <w:t>. Dermed kan pasienter som har bevegelseshemning få den samme påvirkning på ryggraden og musku</w:t>
      </w:r>
      <w:r>
        <w:t xml:space="preserve">latur </w:t>
      </w:r>
      <w:r w:rsidRPr="001E1F66">
        <w:t xml:space="preserve">ved å sitte på hesten. Dette </w:t>
      </w:r>
      <w:r>
        <w:t xml:space="preserve">kan igjen bedre bevegelse og gi </w:t>
      </w:r>
      <w:r w:rsidRPr="00833FFA">
        <w:t>pasienten økt fysisk funksjon (Trætteberg 2006)</w:t>
      </w:r>
    </w:p>
    <w:p w14:paraId="0AE706CA" w14:textId="5A046FB8" w:rsidR="00877C5D" w:rsidRPr="00833FFA" w:rsidRDefault="00877C5D" w:rsidP="00877C5D">
      <w:pPr>
        <w:rPr>
          <w:rFonts w:cs="Times New Roman"/>
        </w:rPr>
      </w:pPr>
      <w:r w:rsidRPr="00833FFA">
        <w:rPr>
          <w:rFonts w:cs="Times New Roman"/>
        </w:rPr>
        <w:t xml:space="preserve">Rett til støtte til </w:t>
      </w:r>
      <w:proofErr w:type="spellStart"/>
      <w:r w:rsidRPr="00833FFA">
        <w:rPr>
          <w:rFonts w:cs="Times New Roman"/>
        </w:rPr>
        <w:t>ridefysioterapi</w:t>
      </w:r>
      <w:proofErr w:type="spellEnd"/>
      <w:r w:rsidRPr="00833FFA">
        <w:rPr>
          <w:rFonts w:cs="Times New Roman"/>
        </w:rPr>
        <w:t xml:space="preserve"> fremgår av </w:t>
      </w:r>
      <w:hyperlink r:id="rId198" w:anchor="L19970228-19_P5-22" w:history="1">
        <w:r w:rsidRPr="00833FFA">
          <w:rPr>
            <w:rStyle w:val="Hyperkobling"/>
            <w:rFonts w:cs="Times New Roman"/>
          </w:rPr>
          <w:t>folketrygdloven §5-22</w:t>
        </w:r>
      </w:hyperlink>
      <w:r w:rsidRPr="00833FFA">
        <w:rPr>
          <w:rFonts w:cs="Times New Roman"/>
        </w:rPr>
        <w:t xml:space="preserve"> og </w:t>
      </w:r>
      <w:hyperlink r:id="rId199" w:history="1">
        <w:r w:rsidRPr="00833FFA">
          <w:rPr>
            <w:rStyle w:val="Hyperkobling"/>
            <w:rFonts w:cs="Times New Roman"/>
          </w:rPr>
          <w:t>rundskriv</w:t>
        </w:r>
      </w:hyperlink>
      <w:r w:rsidRPr="00833FFA">
        <w:rPr>
          <w:rFonts w:cs="Times New Roman"/>
        </w:rPr>
        <w:t>. T</w:t>
      </w:r>
      <w:r w:rsidR="0030782D">
        <w:rPr>
          <w:rFonts w:cs="Times New Roman"/>
        </w:rPr>
        <w:t>ilskuddsordningen forvaltes av HELFO</w:t>
      </w:r>
      <w:r w:rsidRPr="00833FFA">
        <w:rPr>
          <w:rFonts w:cs="Times New Roman"/>
        </w:rPr>
        <w:t xml:space="preserve">. Brukerrettet informasjon finnes på </w:t>
      </w:r>
      <w:hyperlink r:id="rId200" w:history="1">
        <w:r w:rsidRPr="00833FFA">
          <w:rPr>
            <w:rStyle w:val="Hyperkobling"/>
            <w:rFonts w:cs="Times New Roman"/>
          </w:rPr>
          <w:t>helsenorge.no.</w:t>
        </w:r>
      </w:hyperlink>
    </w:p>
    <w:p w14:paraId="5BFC3159" w14:textId="687C0D1B" w:rsidR="00877C5D" w:rsidRPr="00833FFA" w:rsidRDefault="00877C5D" w:rsidP="00877C5D">
      <w:pPr>
        <w:rPr>
          <w:rFonts w:cs="Times New Roman"/>
        </w:rPr>
      </w:pPr>
      <w:r w:rsidRPr="00833FFA">
        <w:t xml:space="preserve">Informasjon rettet mot fysioterapeuter som ønsker å starte med </w:t>
      </w:r>
      <w:proofErr w:type="spellStart"/>
      <w:r w:rsidRPr="00833FFA">
        <w:t>ridefysioterapi</w:t>
      </w:r>
      <w:proofErr w:type="spellEnd"/>
      <w:r w:rsidRPr="00833FFA">
        <w:t xml:space="preserve"> finnes på Norsk fysioterapeutforbund sin </w:t>
      </w:r>
      <w:hyperlink r:id="rId201" w:history="1">
        <w:r w:rsidRPr="00833FFA">
          <w:rPr>
            <w:rStyle w:val="Hyperkobling"/>
          </w:rPr>
          <w:t>nettside</w:t>
        </w:r>
      </w:hyperlink>
      <w:r w:rsidR="009D474F">
        <w:t>.</w:t>
      </w:r>
    </w:p>
    <w:p w14:paraId="74FE057C" w14:textId="22095A80" w:rsidR="00877C5D" w:rsidRDefault="00877C5D" w:rsidP="00877C5D">
      <w:pPr>
        <w:rPr>
          <w:rFonts w:cs="Times New Roman"/>
          <w:szCs w:val="24"/>
        </w:rPr>
      </w:pPr>
      <w:r w:rsidRPr="00833FFA">
        <w:rPr>
          <w:rFonts w:cs="Times New Roman"/>
          <w:szCs w:val="24"/>
        </w:rPr>
        <w:t>Kommunen kan inngå avtale for</w:t>
      </w:r>
      <w:r w:rsidR="0030782D">
        <w:rPr>
          <w:rFonts w:cs="Times New Roman"/>
          <w:szCs w:val="24"/>
        </w:rPr>
        <w:t xml:space="preserve"> fastlønnet </w:t>
      </w:r>
      <w:proofErr w:type="spellStart"/>
      <w:r w:rsidR="0030782D">
        <w:rPr>
          <w:rFonts w:cs="Times New Roman"/>
          <w:szCs w:val="24"/>
        </w:rPr>
        <w:t>ridefysioterapeut</w:t>
      </w:r>
      <w:proofErr w:type="spellEnd"/>
      <w:r w:rsidR="0030782D">
        <w:rPr>
          <w:rFonts w:cs="Times New Roman"/>
          <w:szCs w:val="24"/>
        </w:rPr>
        <w:t xml:space="preserve">. </w:t>
      </w:r>
      <w:r w:rsidRPr="00833FFA">
        <w:rPr>
          <w:rFonts w:cs="Times New Roman"/>
          <w:szCs w:val="24"/>
        </w:rPr>
        <w:t xml:space="preserve">En avtale om direkte oppgjør er en gjensidig forpliktende avtale mellom kommunen og </w:t>
      </w:r>
      <w:r w:rsidR="0030782D">
        <w:rPr>
          <w:rFonts w:cs="Times New Roman"/>
          <w:szCs w:val="24"/>
        </w:rPr>
        <w:t>HELFO</w:t>
      </w:r>
      <w:r w:rsidRPr="00833FFA">
        <w:rPr>
          <w:rFonts w:cs="Times New Roman"/>
          <w:szCs w:val="24"/>
        </w:rPr>
        <w:t xml:space="preserve">. Når avtalen med </w:t>
      </w:r>
      <w:r w:rsidR="0030782D">
        <w:rPr>
          <w:rFonts w:cs="Times New Roman"/>
          <w:szCs w:val="24"/>
        </w:rPr>
        <w:t>HELFO</w:t>
      </w:r>
      <w:r w:rsidRPr="00833FFA">
        <w:rPr>
          <w:rFonts w:cs="Times New Roman"/>
          <w:szCs w:val="24"/>
        </w:rPr>
        <w:t xml:space="preserve"> er inngått, overtar kommunen pasientens krav. Da får kommunen økonomisk oppgjør direkte fra </w:t>
      </w:r>
      <w:r w:rsidR="0030782D">
        <w:rPr>
          <w:rFonts w:cs="Times New Roman"/>
          <w:szCs w:val="24"/>
        </w:rPr>
        <w:t>HELFO</w:t>
      </w:r>
      <w:r w:rsidRPr="00833FFA">
        <w:rPr>
          <w:rFonts w:cs="Times New Roman"/>
          <w:szCs w:val="24"/>
        </w:rPr>
        <w:t xml:space="preserve">. Avtalen skal sørge for at økonomisk oppgjør er oversiktlig og forutsigbart. Den forenkler prosessen for både kommunen og pasientene. Informasjon om hvordan slik avtale inngås finnes på </w:t>
      </w:r>
      <w:hyperlink r:id="rId202" w:anchor="1" w:history="1">
        <w:r w:rsidR="0030782D">
          <w:rPr>
            <w:rStyle w:val="Hyperkobling"/>
            <w:rFonts w:cs="Times New Roman"/>
            <w:szCs w:val="24"/>
          </w:rPr>
          <w:t>HELFO</w:t>
        </w:r>
      </w:hyperlink>
      <w:r w:rsidRPr="00833FFA">
        <w:rPr>
          <w:rFonts w:cs="Times New Roman"/>
          <w:szCs w:val="24"/>
        </w:rPr>
        <w:t xml:space="preserve"> sine nettsider.</w:t>
      </w:r>
    </w:p>
    <w:p w14:paraId="364B33D7" w14:textId="41995CB7" w:rsidR="00877C5D" w:rsidRDefault="00877C5D" w:rsidP="00877C5D">
      <w:pPr>
        <w:rPr>
          <w:noProof/>
        </w:rPr>
      </w:pPr>
      <w:r>
        <w:t xml:space="preserve">Den andre formen for hesteassistert terapi er hesteassistert psykoterapi. Her behandles atferdsmønstre og relasjonelle problemer ved hjelp av hesten. </w:t>
      </w:r>
      <w:r w:rsidRPr="001E1F66">
        <w:t>Psykoterapi med hest brukes for utagerende barn, i rusbehandling og som del av psykologisk behandling for spiseforstyrrelser</w:t>
      </w:r>
      <w:r>
        <w:t xml:space="preserve"> (</w:t>
      </w:r>
      <w:proofErr w:type="spellStart"/>
      <w:r>
        <w:t>Lysell</w:t>
      </w:r>
      <w:proofErr w:type="spellEnd"/>
      <w:r>
        <w:t xml:space="preserve"> 2011, </w:t>
      </w:r>
      <w:proofErr w:type="spellStart"/>
      <w:r>
        <w:t>Forsling</w:t>
      </w:r>
      <w:proofErr w:type="spellEnd"/>
      <w:r>
        <w:t xml:space="preserve"> 2001, Godal </w:t>
      </w:r>
      <w:r w:rsidRPr="00CB455E">
        <w:rPr>
          <w:i/>
        </w:rPr>
        <w:t>et</w:t>
      </w:r>
      <w:r w:rsidR="0030782D">
        <w:rPr>
          <w:i/>
        </w:rPr>
        <w:t xml:space="preserve"> </w:t>
      </w:r>
      <w:r w:rsidRPr="00CB455E">
        <w:rPr>
          <w:i/>
        </w:rPr>
        <w:t>al</w:t>
      </w:r>
      <w:r>
        <w:t xml:space="preserve">. 2015, Godal </w:t>
      </w:r>
      <w:r w:rsidR="0030782D">
        <w:rPr>
          <w:i/>
        </w:rPr>
        <w:t xml:space="preserve">et </w:t>
      </w:r>
      <w:r w:rsidRPr="00CB455E">
        <w:rPr>
          <w:i/>
        </w:rPr>
        <w:t>al</w:t>
      </w:r>
      <w:r>
        <w:t xml:space="preserve">. 2016). </w:t>
      </w:r>
      <w:r w:rsidRPr="00E3361F">
        <w:rPr>
          <w:noProof/>
        </w:rPr>
        <w:t>Ansvar og arbeidsoppgaver med hesten fører til en aktiv deltakelse kontra en tilbaketrukken, passiv form i behandling. Dette kan gjøre det lettere for pasientene å tenke fremover og se mul</w:t>
      </w:r>
      <w:r w:rsidR="009D474F">
        <w:rPr>
          <w:noProof/>
        </w:rPr>
        <w:t>igheter (Sudmann &amp; A</w:t>
      </w:r>
      <w:r w:rsidR="0083397F">
        <w:rPr>
          <w:noProof/>
        </w:rPr>
        <w:t>g</w:t>
      </w:r>
      <w:r w:rsidR="009D474F">
        <w:rPr>
          <w:noProof/>
        </w:rPr>
        <w:t>dal 201</w:t>
      </w:r>
      <w:r w:rsidR="0083397F">
        <w:rPr>
          <w:noProof/>
        </w:rPr>
        <w:t>5</w:t>
      </w:r>
      <w:r w:rsidR="009D474F">
        <w:rPr>
          <w:noProof/>
        </w:rPr>
        <w:t>).</w:t>
      </w:r>
    </w:p>
    <w:p w14:paraId="72D0AA34" w14:textId="1F23429E" w:rsidR="00877C5D" w:rsidRPr="00EA3E60" w:rsidRDefault="009D474F" w:rsidP="009D474F">
      <w:pPr>
        <w:pStyle w:val="Overskrift2"/>
      </w:pPr>
      <w:bookmarkStart w:id="1866" w:name="_Toc510636658"/>
      <w:r>
        <w:t xml:space="preserve"> </w:t>
      </w:r>
      <w:bookmarkStart w:id="1867" w:name="_Toc513639340"/>
      <w:bookmarkStart w:id="1868" w:name="_Toc514154602"/>
      <w:bookmarkStart w:id="1869" w:name="_Toc514160145"/>
      <w:bookmarkStart w:id="1870" w:name="_Toc514825686"/>
      <w:r w:rsidR="00877C5D" w:rsidRPr="00EA3E60">
        <w:t>Hesteassistert læring (pedagogikk)</w:t>
      </w:r>
      <w:bookmarkEnd w:id="1866"/>
      <w:bookmarkEnd w:id="1867"/>
      <w:bookmarkEnd w:id="1868"/>
      <w:bookmarkEnd w:id="1869"/>
      <w:bookmarkEnd w:id="1870"/>
    </w:p>
    <w:p w14:paraId="4A1E8321" w14:textId="4069C561" w:rsidR="00877C5D" w:rsidRDefault="00877C5D" w:rsidP="00877C5D">
      <w:r w:rsidRPr="00960E32">
        <w:rPr>
          <w:rFonts w:cs="Calibri"/>
        </w:rPr>
        <w:t>Hesteassistert læring er en form for aktiviteter med hesten i en pedagogisk setting der målet er å legge til rette for læring og utvikling</w:t>
      </w:r>
      <w:r w:rsidRPr="00960E32">
        <w:t xml:space="preserve"> </w:t>
      </w:r>
      <w:r w:rsidRPr="00960E32">
        <w:rPr>
          <w:noProof/>
        </w:rPr>
        <w:t>(Burgon 2011)</w:t>
      </w:r>
      <w:r w:rsidRPr="00960E32">
        <w:t xml:space="preserve">. Hesten blir brukt som en motivator for å nå et bestemt mål, for eksempel utfordringer med skolefag eller i en sosial </w:t>
      </w:r>
      <w:r w:rsidR="00C725CE">
        <w:t>sammenheng</w:t>
      </w:r>
      <w:r w:rsidRPr="00960E32">
        <w:t xml:space="preserve"> i skole eller jobb.</w:t>
      </w:r>
    </w:p>
    <w:tbl>
      <w:tblPr>
        <w:tblStyle w:val="StandardBoks"/>
        <w:tblW w:w="9062" w:type="dxa"/>
        <w:tblLook w:val="04A0" w:firstRow="1" w:lastRow="0" w:firstColumn="1" w:lastColumn="0" w:noHBand="0" w:noVBand="1"/>
      </w:tblPr>
      <w:tblGrid>
        <w:gridCol w:w="9062"/>
      </w:tblGrid>
      <w:tr w:rsidR="0054785B" w14:paraId="7212E39E" w14:textId="77777777" w:rsidTr="00B648BC">
        <w:tc>
          <w:tcPr>
            <w:tcW w:w="9062" w:type="dxa"/>
          </w:tcPr>
          <w:p w14:paraId="0F9954BE" w14:textId="77777777" w:rsidR="0054785B" w:rsidRDefault="0054785B" w:rsidP="00831CF4">
            <w:r>
              <w:t xml:space="preserve">Flere gårder og staller jobber i dag med ulike former for hesteassisterte intervensjoner. Her følger noen eksempler fra medlemsgårdene i Hest og Helse. </w:t>
            </w:r>
          </w:p>
          <w:p w14:paraId="0854C901" w14:textId="327AC383" w:rsidR="0054785B" w:rsidRDefault="0054785B" w:rsidP="00831CF4">
            <w:r>
              <w:lastRenderedPageBreak/>
              <w:t xml:space="preserve">Jeanette </w:t>
            </w:r>
            <w:proofErr w:type="spellStart"/>
            <w:r>
              <w:t>Lysell</w:t>
            </w:r>
            <w:proofErr w:type="spellEnd"/>
            <w:r>
              <w:t xml:space="preserve"> på </w:t>
            </w:r>
            <w:hyperlink r:id="rId203" w:history="1">
              <w:r w:rsidRPr="007D0519">
                <w:rPr>
                  <w:rStyle w:val="Hyperkobling"/>
                </w:rPr>
                <w:t>Bi</w:t>
              </w:r>
              <w:r>
                <w:rPr>
                  <w:rStyle w:val="Hyperkobling"/>
                </w:rPr>
                <w:t>l</w:t>
              </w:r>
              <w:r w:rsidRPr="007D0519">
                <w:rPr>
                  <w:rStyle w:val="Hyperkobling"/>
                </w:rPr>
                <w:t>itt gård</w:t>
              </w:r>
            </w:hyperlink>
            <w:r>
              <w:t xml:space="preserve"> tilbyr psykoterapi med hest, mens Britt Marthinussen på </w:t>
            </w:r>
            <w:hyperlink r:id="rId204" w:history="1">
              <w:proofErr w:type="spellStart"/>
              <w:r w:rsidRPr="007D0519">
                <w:rPr>
                  <w:rStyle w:val="Hyperkobling"/>
                </w:rPr>
                <w:t>Olaåsen</w:t>
              </w:r>
              <w:proofErr w:type="spellEnd"/>
              <w:r w:rsidRPr="007D0519">
                <w:rPr>
                  <w:rStyle w:val="Hyperkobling"/>
                </w:rPr>
                <w:t xml:space="preserve"> 4H Mestringsgård AS</w:t>
              </w:r>
            </w:hyperlink>
            <w:r>
              <w:t xml:space="preserve"> har fokus på pedagogikk og læring. De jobber begge med relasjoner og kommunikasjon med hesten for å gi mennesker en bedre hverdag. Camilla Husemoen på </w:t>
            </w:r>
            <w:hyperlink r:id="rId205" w:history="1">
              <w:r w:rsidRPr="008669DC">
                <w:rPr>
                  <w:rStyle w:val="Hyperkobling"/>
                </w:rPr>
                <w:t>Nedre Bakstevold gård</w:t>
              </w:r>
            </w:hyperlink>
            <w:r>
              <w:t xml:space="preserve"> har avtale med den lokale ungdomsskolen, og tar imot elever flere dager i uken der hun relaterer aktivitetene på gården til læreplanen. </w:t>
            </w:r>
            <w:proofErr w:type="spellStart"/>
            <w:r>
              <w:t>Olaåsen</w:t>
            </w:r>
            <w:proofErr w:type="spellEnd"/>
            <w:r>
              <w:t xml:space="preserve"> og Nedre Bakstevold er også Inn på tunet gårder. </w:t>
            </w:r>
          </w:p>
        </w:tc>
      </w:tr>
    </w:tbl>
    <w:p w14:paraId="47EF00EF" w14:textId="3184C612" w:rsidR="00877C5D" w:rsidRPr="00F625AB" w:rsidRDefault="009D474F" w:rsidP="009D474F">
      <w:pPr>
        <w:pStyle w:val="Overskrift2"/>
        <w:rPr>
          <w:noProof/>
        </w:rPr>
      </w:pPr>
      <w:bookmarkStart w:id="1871" w:name="_Toc510636659"/>
      <w:r>
        <w:rPr>
          <w:noProof/>
        </w:rPr>
        <w:lastRenderedPageBreak/>
        <w:t xml:space="preserve"> </w:t>
      </w:r>
      <w:bookmarkStart w:id="1872" w:name="_Toc513639341"/>
      <w:bookmarkStart w:id="1873" w:name="_Toc514154603"/>
      <w:bookmarkStart w:id="1874" w:name="_Toc514160146"/>
      <w:bookmarkStart w:id="1875" w:name="_Toc514825687"/>
      <w:r w:rsidR="00877C5D" w:rsidRPr="00F625AB">
        <w:rPr>
          <w:noProof/>
        </w:rPr>
        <w:t>Hesteassistert aktiviteter</w:t>
      </w:r>
      <w:bookmarkEnd w:id="1871"/>
      <w:bookmarkEnd w:id="1872"/>
      <w:bookmarkEnd w:id="1873"/>
      <w:bookmarkEnd w:id="1874"/>
      <w:bookmarkEnd w:id="1875"/>
    </w:p>
    <w:p w14:paraId="3703B1C8" w14:textId="410258B1" w:rsidR="00877C5D" w:rsidRPr="00960E32" w:rsidRDefault="00877C5D" w:rsidP="00877C5D">
      <w:pPr>
        <w:rPr>
          <w:rFonts w:cs="Calibri"/>
        </w:rPr>
      </w:pPr>
      <w:r w:rsidRPr="00960E32">
        <w:rPr>
          <w:noProof/>
        </w:rPr>
        <w:t>Hesteassisterte aktiviteter kan gi mulighet for utvikling, læring, rekreasjon, rehabilitering og forebygging av atferdsproblem</w:t>
      </w:r>
      <w:r>
        <w:rPr>
          <w:noProof/>
        </w:rPr>
        <w:t xml:space="preserve">er </w:t>
      </w:r>
      <w:r w:rsidRPr="00960E32">
        <w:rPr>
          <w:rFonts w:cs="Calibri"/>
          <w:noProof/>
        </w:rPr>
        <w:t>(Kreuger &amp; Serpell 2010)</w:t>
      </w:r>
      <w:r w:rsidRPr="00960E32">
        <w:rPr>
          <w:rFonts w:cs="Calibri"/>
        </w:rPr>
        <w:t xml:space="preserve">. Fokuset i hesteassisterte aktiviteter er ikke på behandling, men på aktiviteter som kan ha en positiv påvirkning på deltakerens helse og personlige utvikling </w:t>
      </w:r>
      <w:r w:rsidRPr="00960E32">
        <w:rPr>
          <w:noProof/>
        </w:rPr>
        <w:t>(Smith-Osborne</w:t>
      </w:r>
      <w:r>
        <w:rPr>
          <w:noProof/>
        </w:rPr>
        <w:t xml:space="preserve"> &amp; Selby</w:t>
      </w:r>
      <w:r w:rsidRPr="00960E32">
        <w:rPr>
          <w:noProof/>
        </w:rPr>
        <w:t xml:space="preserve"> 2010)</w:t>
      </w:r>
      <w:r w:rsidRPr="00960E32">
        <w:t>. Hesteassisterte aktiviteter har vist å påvirke livskvalitet, selvtillit, prestasjon i skolefag og sosial atferd positivt</w:t>
      </w:r>
      <w:r w:rsidRPr="00960E32">
        <w:rPr>
          <w:rFonts w:cs="Calibri"/>
        </w:rPr>
        <w:t xml:space="preserve"> </w:t>
      </w:r>
      <w:r w:rsidRPr="00960E32">
        <w:rPr>
          <w:rFonts w:cs="Calibri"/>
          <w:noProof/>
        </w:rPr>
        <w:t xml:space="preserve">(Ewing </w:t>
      </w:r>
      <w:r w:rsidR="00640E91" w:rsidRPr="00CB455E">
        <w:rPr>
          <w:rFonts w:cs="Calibri"/>
          <w:i/>
          <w:noProof/>
        </w:rPr>
        <w:t>et al.</w:t>
      </w:r>
      <w:r w:rsidRPr="00960E32">
        <w:rPr>
          <w:rFonts w:cs="Calibri"/>
          <w:noProof/>
        </w:rPr>
        <w:t xml:space="preserve"> 2007; Kaiser </w:t>
      </w:r>
      <w:r w:rsidR="00640E91" w:rsidRPr="00CB455E">
        <w:rPr>
          <w:rFonts w:cs="Calibri"/>
          <w:i/>
          <w:noProof/>
        </w:rPr>
        <w:t>et al.</w:t>
      </w:r>
      <w:r w:rsidRPr="00960E32">
        <w:rPr>
          <w:rFonts w:cs="Calibri"/>
          <w:noProof/>
        </w:rPr>
        <w:t xml:space="preserve"> 2006; Trotter </w:t>
      </w:r>
      <w:r w:rsidRPr="00CB455E">
        <w:rPr>
          <w:rFonts w:cs="Calibri"/>
          <w:i/>
          <w:noProof/>
        </w:rPr>
        <w:t>et al.</w:t>
      </w:r>
      <w:r w:rsidRPr="00960E32">
        <w:rPr>
          <w:rFonts w:cs="Calibri"/>
          <w:noProof/>
        </w:rPr>
        <w:t xml:space="preserve"> 2008)</w:t>
      </w:r>
      <w:r w:rsidRPr="00960E32">
        <w:rPr>
          <w:rFonts w:cs="Calibri"/>
        </w:rPr>
        <w:t>.</w:t>
      </w:r>
    </w:p>
    <w:p w14:paraId="4FAC59F6" w14:textId="7D46A409" w:rsidR="00877C5D" w:rsidRPr="000E75E4" w:rsidRDefault="009D474F" w:rsidP="009D474F">
      <w:pPr>
        <w:pStyle w:val="Overskrift2"/>
      </w:pPr>
      <w:bookmarkStart w:id="1876" w:name="_Toc510636660"/>
      <w:r>
        <w:t xml:space="preserve"> </w:t>
      </w:r>
      <w:bookmarkStart w:id="1877" w:name="_Toc513639342"/>
      <w:bookmarkStart w:id="1878" w:name="_Toc514154604"/>
      <w:bookmarkStart w:id="1879" w:name="_Toc514160147"/>
      <w:bookmarkStart w:id="1880" w:name="_Toc514825688"/>
      <w:r w:rsidR="00877C5D">
        <w:t>Hestens påvirkning på menneskets helse</w:t>
      </w:r>
      <w:bookmarkEnd w:id="1876"/>
      <w:bookmarkEnd w:id="1877"/>
      <w:bookmarkEnd w:id="1878"/>
      <w:bookmarkEnd w:id="1879"/>
      <w:bookmarkEnd w:id="1880"/>
    </w:p>
    <w:p w14:paraId="2204242F" w14:textId="1CD02312" w:rsidR="00877C5D" w:rsidRDefault="00877C5D" w:rsidP="00877C5D">
      <w:r>
        <w:t>Samarbeid med hesten i helsefremmende arbeid har eksistert lenge. Den første aksepterte behandlingen var av Cerebral parese, der hestens bevegelser har vist seg å ha en positiv effekt på motorikk (</w:t>
      </w:r>
      <w:proofErr w:type="spellStart"/>
      <w:r>
        <w:t>Bertoti</w:t>
      </w:r>
      <w:proofErr w:type="spellEnd"/>
      <w:r>
        <w:t xml:space="preserve"> 1988). </w:t>
      </w:r>
      <w:r w:rsidRPr="001E1F66">
        <w:t>Etter det</w:t>
      </w:r>
      <w:r>
        <w:t xml:space="preserve">te har det kommet flere studier som viser at hesten kan bidra til behandling og rehabilitering av </w:t>
      </w:r>
      <w:r w:rsidRPr="001E1F66">
        <w:t>fysiske lidelser</w:t>
      </w:r>
      <w:r>
        <w:t xml:space="preserve"> gjennom ridning (</w:t>
      </w:r>
      <w:proofErr w:type="spellStart"/>
      <w:r>
        <w:t>Herrero</w:t>
      </w:r>
      <w:proofErr w:type="spellEnd"/>
      <w:r>
        <w:t xml:space="preserve"> 2010, </w:t>
      </w:r>
      <w:proofErr w:type="spellStart"/>
      <w:r>
        <w:t>Hakanson</w:t>
      </w:r>
      <w:proofErr w:type="spellEnd"/>
      <w:r w:rsidR="00964DC3">
        <w:t xml:space="preserve"> </w:t>
      </w:r>
      <w:r w:rsidR="00964DC3" w:rsidRPr="00CB455E">
        <w:rPr>
          <w:i/>
        </w:rPr>
        <w:t>et al.</w:t>
      </w:r>
      <w:r>
        <w:t xml:space="preserve"> 2009). </w:t>
      </w:r>
    </w:p>
    <w:p w14:paraId="13ECF58B" w14:textId="77777777" w:rsidR="00877C5D" w:rsidRDefault="00877C5D" w:rsidP="00877C5D">
      <w:r>
        <w:t>Hesten har senere også blitt en viktig samarbeidspartner i arbeid med bedring av psykisk helse, tilrettelegging av mestringsopplevelser og endring av atferdsmønstre. Her foregår mye av arbeidet med hesten fra bakken eller i observasjon av flokkatferd.</w:t>
      </w:r>
    </w:p>
    <w:p w14:paraId="0494A081" w14:textId="7C1CA3FC" w:rsidR="00877C5D" w:rsidRDefault="00877C5D" w:rsidP="00877C5D">
      <w:pPr>
        <w:rPr>
          <w:rFonts w:cs="Calibri"/>
        </w:rPr>
      </w:pPr>
      <w:r w:rsidRPr="0061012F">
        <w:t xml:space="preserve">Flere studier har vist at hesten kan ha en positiv innvirkning på barn og unge med læringsvansker og emosjonelle problemer </w:t>
      </w:r>
      <w:r w:rsidRPr="00960E32">
        <w:rPr>
          <w:rFonts w:cs="Calibri"/>
          <w:noProof/>
        </w:rPr>
        <w:t xml:space="preserve">(Braat 2008; Burgon 2011; Trotter </w:t>
      </w:r>
      <w:r w:rsidRPr="00CB455E">
        <w:rPr>
          <w:rFonts w:cs="Calibri"/>
          <w:i/>
          <w:noProof/>
        </w:rPr>
        <w:t>et al.</w:t>
      </w:r>
      <w:r w:rsidRPr="00960E32">
        <w:rPr>
          <w:rFonts w:cs="Calibri"/>
          <w:noProof/>
        </w:rPr>
        <w:t xml:space="preserve"> 2008)</w:t>
      </w:r>
      <w:r w:rsidRPr="00960E32">
        <w:rPr>
          <w:rFonts w:cs="Calibri"/>
        </w:rPr>
        <w:t xml:space="preserve">. </w:t>
      </w:r>
      <w:r>
        <w:rPr>
          <w:rFonts w:cs="Calibri"/>
        </w:rPr>
        <w:t>Kontakt med hesten kan også gi en beroligende effekt som er viktig for interaksjonen. Barn som fikk stelle hest fikk en nedgang i stresshormonet kortisol (</w:t>
      </w:r>
      <w:proofErr w:type="spellStart"/>
      <w:r>
        <w:rPr>
          <w:rFonts w:cs="Calibri"/>
        </w:rPr>
        <w:t>Pendry</w:t>
      </w:r>
      <w:proofErr w:type="spellEnd"/>
      <w:r w:rsidR="00964DC3">
        <w:rPr>
          <w:rFonts w:cs="Calibri"/>
        </w:rPr>
        <w:t xml:space="preserve"> </w:t>
      </w:r>
      <w:r w:rsidR="00964DC3" w:rsidRPr="00CB455E">
        <w:rPr>
          <w:rFonts w:cs="Calibri"/>
          <w:i/>
        </w:rPr>
        <w:t>et al.</w:t>
      </w:r>
      <w:r>
        <w:rPr>
          <w:rFonts w:cs="Calibri"/>
        </w:rPr>
        <w:t xml:space="preserve"> 2014).</w:t>
      </w:r>
    </w:p>
    <w:p w14:paraId="54DE2185" w14:textId="2BADB1E7" w:rsidR="00877C5D" w:rsidRDefault="00A16A05" w:rsidP="00877C5D">
      <w:pPr>
        <w:rPr>
          <w:rFonts w:cs="Calibri"/>
        </w:rPr>
      </w:pPr>
      <w:r>
        <w:rPr>
          <w:rFonts w:cs="Calibri"/>
        </w:rPr>
        <w:t xml:space="preserve">Også i Sverige vokser interessen for hest som ressurs for folkehelsen. </w:t>
      </w:r>
      <w:hyperlink r:id="rId206" w:history="1">
        <w:proofErr w:type="spellStart"/>
        <w:r w:rsidRPr="00964DC3">
          <w:rPr>
            <w:rStyle w:val="Hyperkobling"/>
            <w:rFonts w:cs="Calibri"/>
          </w:rPr>
          <w:t>Hästnäringens</w:t>
        </w:r>
        <w:proofErr w:type="spellEnd"/>
        <w:r w:rsidRPr="00964DC3">
          <w:rPr>
            <w:rStyle w:val="Hyperkobling"/>
            <w:rFonts w:cs="Calibri"/>
          </w:rPr>
          <w:t xml:space="preserve"> </w:t>
        </w:r>
        <w:proofErr w:type="spellStart"/>
        <w:r w:rsidRPr="00964DC3">
          <w:rPr>
            <w:rStyle w:val="Hyperkobling"/>
            <w:rFonts w:cs="Calibri"/>
          </w:rPr>
          <w:t>Nationella</w:t>
        </w:r>
        <w:proofErr w:type="spellEnd"/>
        <w:r w:rsidRPr="00964DC3">
          <w:rPr>
            <w:rStyle w:val="Hyperkobling"/>
            <w:rFonts w:cs="Calibri"/>
          </w:rPr>
          <w:t xml:space="preserve"> Stiftelse</w:t>
        </w:r>
      </w:hyperlink>
      <w:r>
        <w:rPr>
          <w:rFonts w:cs="Calibri"/>
        </w:rPr>
        <w:t xml:space="preserve"> (HNS) lanserte i mars 2018</w:t>
      </w:r>
      <w:r w:rsidRPr="00A16A05">
        <w:rPr>
          <w:rFonts w:cs="Calibri"/>
        </w:rPr>
        <w:t xml:space="preserve"> rapporten </w:t>
      </w:r>
      <w:hyperlink r:id="rId207" w:history="1">
        <w:proofErr w:type="spellStart"/>
        <w:r w:rsidRPr="00A16A05">
          <w:rPr>
            <w:rStyle w:val="Hyperkobling"/>
            <w:rFonts w:cs="Calibri"/>
          </w:rPr>
          <w:t>Hästen</w:t>
        </w:r>
        <w:proofErr w:type="spellEnd"/>
        <w:r w:rsidRPr="00A16A05">
          <w:rPr>
            <w:rStyle w:val="Hyperkobling"/>
            <w:rFonts w:cs="Calibri"/>
          </w:rPr>
          <w:t xml:space="preserve"> </w:t>
        </w:r>
        <w:proofErr w:type="spellStart"/>
        <w:r w:rsidRPr="00A16A05">
          <w:rPr>
            <w:rStyle w:val="Hyperkobling"/>
            <w:rFonts w:cs="Calibri"/>
          </w:rPr>
          <w:t>och</w:t>
        </w:r>
        <w:proofErr w:type="spellEnd"/>
        <w:r w:rsidRPr="00A16A05">
          <w:rPr>
            <w:rStyle w:val="Hyperkobling"/>
            <w:rFonts w:cs="Calibri"/>
          </w:rPr>
          <w:t xml:space="preserve"> </w:t>
        </w:r>
        <w:proofErr w:type="spellStart"/>
        <w:r w:rsidRPr="00A16A05">
          <w:rPr>
            <w:rStyle w:val="Hyperkobling"/>
            <w:rFonts w:cs="Calibri"/>
          </w:rPr>
          <w:t>Folkhälsan</w:t>
        </w:r>
        <w:proofErr w:type="spellEnd"/>
        <w:r w:rsidRPr="00A16A05">
          <w:rPr>
            <w:rStyle w:val="Hyperkobling"/>
            <w:rFonts w:cs="Calibri"/>
          </w:rPr>
          <w:t xml:space="preserve">: forskning - fakta - goda </w:t>
        </w:r>
        <w:proofErr w:type="spellStart"/>
        <w:r w:rsidRPr="00A16A05">
          <w:rPr>
            <w:rStyle w:val="Hyperkobling"/>
            <w:rFonts w:cs="Calibri"/>
          </w:rPr>
          <w:t>exempel</w:t>
        </w:r>
        <w:proofErr w:type="spellEnd"/>
      </w:hyperlink>
      <w:r>
        <w:rPr>
          <w:rFonts w:cs="Calibri"/>
        </w:rPr>
        <w:t xml:space="preserve"> Rapporten sammenstiller hvordan hesten på ulike måter kan fungere som medhjelper for virksomheter i helsearbeid.</w:t>
      </w:r>
    </w:p>
    <w:p w14:paraId="2369DFC4" w14:textId="359865CD" w:rsidR="00877C5D" w:rsidRPr="00A37EDC" w:rsidRDefault="00877C5D" w:rsidP="009D474F">
      <w:pPr>
        <w:pStyle w:val="Overskrift2"/>
      </w:pPr>
      <w:bookmarkStart w:id="1881" w:name="_Toc510636662"/>
      <w:bookmarkStart w:id="1882" w:name="_Toc513639343"/>
      <w:bookmarkStart w:id="1883" w:name="_Toc514154605"/>
      <w:bookmarkStart w:id="1884" w:name="_Toc514160148"/>
      <w:bookmarkStart w:id="1885" w:name="_Toc514825689"/>
      <w:r w:rsidRPr="00A37EDC">
        <w:t>Mestring og sosiale ferdigheter</w:t>
      </w:r>
      <w:bookmarkEnd w:id="1881"/>
      <w:bookmarkEnd w:id="1882"/>
      <w:bookmarkEnd w:id="1883"/>
      <w:bookmarkEnd w:id="1884"/>
      <w:bookmarkEnd w:id="1885"/>
    </w:p>
    <w:p w14:paraId="2FBA31DA" w14:textId="2E045A81" w:rsidR="00877C5D" w:rsidRDefault="00877C5D" w:rsidP="00877C5D">
      <w:r w:rsidRPr="00160924">
        <w:t xml:space="preserve">Hesteassisterte aktiviteter kan være fordelaktig for ungdom med hensyn på å </w:t>
      </w:r>
      <w:r>
        <w:t xml:space="preserve">gi opplevelse av </w:t>
      </w:r>
      <w:r w:rsidRPr="00160924">
        <w:t xml:space="preserve">sosial støtte og tro på egen mestringsevne, viktige faktorer i en ungdoms utvikling. </w:t>
      </w:r>
      <w:r>
        <w:t>En opplevelse av en trygg arena er viktig for å tørre å prøve nye ting.</w:t>
      </w:r>
    </w:p>
    <w:p w14:paraId="15175542" w14:textId="0FA93A8D" w:rsidR="00877C5D" w:rsidRDefault="00877C5D" w:rsidP="00877C5D">
      <w:r>
        <w:rPr>
          <w:rFonts w:cs="Calibri"/>
        </w:rPr>
        <w:t xml:space="preserve">Aktiviteter med hest gir mestringsopplevelser med hesten gjennom utvikling av kommunikasjon, tillit og samarbeid. Hesten fungerer som en brobygger for kommunikasjon </w:t>
      </w:r>
      <w:r w:rsidRPr="00960E32">
        <w:rPr>
          <w:rFonts w:eastAsia="Calibri" w:cs="Calibri"/>
          <w:noProof/>
        </w:rPr>
        <w:t xml:space="preserve">(Keino </w:t>
      </w:r>
      <w:r w:rsidRPr="00CB455E">
        <w:rPr>
          <w:rFonts w:eastAsia="Calibri" w:cs="Calibri"/>
          <w:i/>
          <w:noProof/>
        </w:rPr>
        <w:t>et al</w:t>
      </w:r>
      <w:r w:rsidRPr="00960E32">
        <w:rPr>
          <w:rFonts w:eastAsia="Calibri" w:cs="Calibri"/>
          <w:noProof/>
        </w:rPr>
        <w:t>. 2009; Lentini &amp; Knox 2008; Trotter</w:t>
      </w:r>
      <w:r w:rsidR="00964DC3">
        <w:rPr>
          <w:rFonts w:eastAsia="Calibri" w:cs="Calibri"/>
          <w:noProof/>
        </w:rPr>
        <w:t xml:space="preserve"> </w:t>
      </w:r>
      <w:r w:rsidR="00964DC3" w:rsidRPr="00CB455E">
        <w:rPr>
          <w:rFonts w:eastAsia="Calibri" w:cs="Calibri"/>
          <w:i/>
          <w:noProof/>
        </w:rPr>
        <w:t>et al</w:t>
      </w:r>
      <w:r w:rsidR="00964DC3">
        <w:rPr>
          <w:rFonts w:eastAsia="Calibri" w:cs="Calibri"/>
          <w:noProof/>
        </w:rPr>
        <w:t>.</w:t>
      </w:r>
      <w:r w:rsidRPr="00960E32">
        <w:rPr>
          <w:rFonts w:eastAsia="Calibri" w:cs="Calibri"/>
          <w:noProof/>
        </w:rPr>
        <w:t xml:space="preserve"> 2008)</w:t>
      </w:r>
      <w:r w:rsidRPr="00960E32">
        <w:rPr>
          <w:rFonts w:eastAsia="Calibri" w:cs="Calibri"/>
        </w:rPr>
        <w:t>.</w:t>
      </w:r>
      <w:r>
        <w:rPr>
          <w:rFonts w:eastAsia="Calibri" w:cs="Calibri"/>
        </w:rPr>
        <w:t xml:space="preserve"> I behandling av rusproblemer der hesten ble brukt som del av behandlingen, viste de som fikk denne type intervensjon i </w:t>
      </w:r>
      <w:r>
        <w:rPr>
          <w:rFonts w:eastAsia="Calibri" w:cs="Calibri"/>
        </w:rPr>
        <w:lastRenderedPageBreak/>
        <w:t>tillegg til vanlig samtaleterapi</w:t>
      </w:r>
      <w:r w:rsidR="00FC13D4">
        <w:rPr>
          <w:rFonts w:eastAsia="Calibri" w:cs="Calibri"/>
        </w:rPr>
        <w:t>,</w:t>
      </w:r>
      <w:r>
        <w:rPr>
          <w:rFonts w:eastAsia="Calibri" w:cs="Calibri"/>
        </w:rPr>
        <w:t xml:space="preserve"> en høyere grad av fullførelse i behandlingen (</w:t>
      </w:r>
      <w:proofErr w:type="spellStart"/>
      <w:r>
        <w:rPr>
          <w:rFonts w:eastAsia="Calibri" w:cs="Calibri"/>
        </w:rPr>
        <w:t>Goodal</w:t>
      </w:r>
      <w:proofErr w:type="spellEnd"/>
      <w:r>
        <w:rPr>
          <w:rFonts w:eastAsia="Calibri" w:cs="Calibri"/>
        </w:rPr>
        <w:t xml:space="preserve"> 2016). Å lære kommunikasjon med hesten er også vist å bedre selvtillit hos ungdom (</w:t>
      </w:r>
      <w:proofErr w:type="spellStart"/>
      <w:r>
        <w:rPr>
          <w:rFonts w:eastAsia="Calibri" w:cs="Calibri"/>
        </w:rPr>
        <w:t>Burgon</w:t>
      </w:r>
      <w:proofErr w:type="spellEnd"/>
      <w:r>
        <w:rPr>
          <w:rFonts w:eastAsia="Calibri" w:cs="Calibri"/>
        </w:rPr>
        <w:t xml:space="preserve"> 2011).</w:t>
      </w:r>
    </w:p>
    <w:p w14:paraId="3B2E8F62" w14:textId="754B8B3A" w:rsidR="00877C5D" w:rsidRDefault="00877C5D" w:rsidP="00877C5D">
      <w:pPr>
        <w:rPr>
          <w:noProof/>
        </w:rPr>
      </w:pPr>
      <w:r>
        <w:t>Å holde på med hest på fritiden</w:t>
      </w:r>
      <w:r w:rsidRPr="001E1F66">
        <w:t xml:space="preserve"> kan påvirke ungdoms utvikling positivt</w:t>
      </w:r>
      <w:r w:rsidRPr="00E3361F">
        <w:t xml:space="preserve"> </w:t>
      </w:r>
      <w:r w:rsidRPr="00E3361F">
        <w:rPr>
          <w:noProof/>
        </w:rPr>
        <w:t>(Forsberg 2007; Forsberg &amp; Tebelius 2011; Traeen &amp; Wang 2006)</w:t>
      </w:r>
      <w:r w:rsidRPr="00E3361F">
        <w:t xml:space="preserve">. </w:t>
      </w:r>
      <w:r w:rsidRPr="00E3361F">
        <w:rPr>
          <w:noProof/>
        </w:rPr>
        <w:t>Forsberg (2007) studerte ungdoms identitetsutvikling gjennom aktivitet med hest på en rideskole. Det sosiale miljøet var viktig for ungdommenes opplevelse av mestring under aktiviteter med hesten. Forsberg (2012) fulgte de samme ungdommene over tid, og fant ut at det de hadde lært i stallmiljøet påvirket valg de tok senere i livet og gjorde dem til gode ledere.</w:t>
      </w:r>
    </w:p>
    <w:tbl>
      <w:tblPr>
        <w:tblStyle w:val="StandardBoks"/>
        <w:tblW w:w="0" w:type="auto"/>
        <w:tblLook w:val="04A0" w:firstRow="1" w:lastRow="0" w:firstColumn="1" w:lastColumn="0" w:noHBand="0" w:noVBand="1"/>
      </w:tblPr>
      <w:tblGrid>
        <w:gridCol w:w="9062"/>
      </w:tblGrid>
      <w:tr w:rsidR="001D4665" w:rsidRPr="001D4665" w14:paraId="413A0B59" w14:textId="77777777" w:rsidTr="00B648BC">
        <w:tc>
          <w:tcPr>
            <w:tcW w:w="9062" w:type="dxa"/>
          </w:tcPr>
          <w:p w14:paraId="68DEAA59" w14:textId="347E4CDE" w:rsidR="001D4665" w:rsidRPr="007761B6" w:rsidRDefault="001D4665" w:rsidP="00825A2D">
            <w:pPr>
              <w:rPr>
                <w:noProof/>
                <w:lang w:val="nn-NO"/>
              </w:rPr>
            </w:pPr>
            <w:r>
              <w:rPr>
                <w:noProof/>
              </w:rPr>
              <w:t xml:space="preserve">Hvorfor har hesten en så betydningsfull rolle i mange unge jenters liv? Denne </w:t>
            </w:r>
            <w:hyperlink r:id="rId208" w:history="1">
              <w:r w:rsidRPr="001D4665">
                <w:rPr>
                  <w:rStyle w:val="Hyperkobling"/>
                  <w:noProof/>
                </w:rPr>
                <w:t>artikkelen</w:t>
              </w:r>
            </w:hyperlink>
            <w:r>
              <w:rPr>
                <w:noProof/>
              </w:rPr>
              <w:t xml:space="preserve"> bygger på dybdeintervjuer med jenter som driver med hest, og observasjoner av livet på</w:t>
            </w:r>
            <w:r w:rsidR="00BD35DA">
              <w:rPr>
                <w:noProof/>
              </w:rPr>
              <w:t xml:space="preserve"> </w:t>
            </w:r>
            <w:r>
              <w:rPr>
                <w:noProof/>
              </w:rPr>
              <w:t xml:space="preserve">Tromsø Rideskole. Jentene framhevet mestring som et sentralt tema i intervjuene. Gjennom å kontrollere og samhandle med hesten lærer jentene noe om å påvirke sine sosiale omgivelser. De lærer om sine egne muligheter snarere enn begrensninger knyttet til det å være jente. Derfor er hest som hobby også </w:t>
            </w:r>
            <w:r w:rsidRPr="007761B6">
              <w:rPr>
                <w:noProof/>
                <w:lang w:val="nn-NO"/>
              </w:rPr>
              <w:t>viktig i utvikling av identitet.</w:t>
            </w:r>
          </w:p>
        </w:tc>
      </w:tr>
    </w:tbl>
    <w:p w14:paraId="043F643E" w14:textId="633AE44A" w:rsidR="00877C5D" w:rsidRDefault="009D474F" w:rsidP="009D474F">
      <w:pPr>
        <w:pStyle w:val="Overskrift2"/>
        <w:rPr>
          <w:noProof/>
        </w:rPr>
      </w:pPr>
      <w:bookmarkStart w:id="1886" w:name="_Toc510636663"/>
      <w:r w:rsidRPr="007761B6">
        <w:rPr>
          <w:noProof/>
          <w:lang w:val="nn-NO"/>
        </w:rPr>
        <w:t xml:space="preserve"> </w:t>
      </w:r>
      <w:bookmarkStart w:id="1887" w:name="_Toc513639344"/>
      <w:bookmarkStart w:id="1888" w:name="_Toc514154606"/>
      <w:bookmarkStart w:id="1889" w:name="_Toc514160149"/>
      <w:bookmarkStart w:id="1890" w:name="_Toc514825690"/>
      <w:r w:rsidR="00877C5D" w:rsidRPr="005960BD">
        <w:rPr>
          <w:noProof/>
        </w:rPr>
        <w:t>Helsefremming</w:t>
      </w:r>
      <w:bookmarkEnd w:id="1886"/>
      <w:bookmarkEnd w:id="1887"/>
      <w:bookmarkEnd w:id="1888"/>
      <w:bookmarkEnd w:id="1889"/>
      <w:bookmarkEnd w:id="1890"/>
    </w:p>
    <w:p w14:paraId="0EF55680" w14:textId="282D03A0" w:rsidR="00877C5D" w:rsidRPr="005960BD" w:rsidRDefault="00877C5D" w:rsidP="00877C5D">
      <w:pPr>
        <w:rPr>
          <w:noProof/>
        </w:rPr>
      </w:pPr>
      <w:r>
        <w:rPr>
          <w:noProof/>
        </w:rPr>
        <w:t xml:space="preserve">Helsefremmende tiltak kan være hesteassisterte aktiviteter der en opplevelse av tilhørighet og mestring blir kombinert med fysisk aktivitet ute i naturomgivelser. Mennesket har en tiltrekning </w:t>
      </w:r>
      <w:r w:rsidR="00FC13D4">
        <w:rPr>
          <w:noProof/>
        </w:rPr>
        <w:t>mot</w:t>
      </w:r>
      <w:r>
        <w:rPr>
          <w:noProof/>
        </w:rPr>
        <w:t xml:space="preserve"> naturen</w:t>
      </w:r>
      <w:r w:rsidR="00723233">
        <w:rPr>
          <w:noProof/>
        </w:rPr>
        <w:t>,</w:t>
      </w:r>
      <w:r>
        <w:rPr>
          <w:noProof/>
        </w:rPr>
        <w:t xml:space="preserve"> som gjør de</w:t>
      </w:r>
      <w:r w:rsidR="00FC13D4">
        <w:rPr>
          <w:noProof/>
        </w:rPr>
        <w:t>n</w:t>
      </w:r>
      <w:r>
        <w:rPr>
          <w:noProof/>
        </w:rPr>
        <w:t xml:space="preserve"> til et sted for rekreasjon og økt livskvalitet. Hesten er en aktør inn mot folkehelsen</w:t>
      </w:r>
      <w:r w:rsidR="00723233">
        <w:rPr>
          <w:noProof/>
        </w:rPr>
        <w:t>,</w:t>
      </w:r>
      <w:r>
        <w:rPr>
          <w:noProof/>
        </w:rPr>
        <w:t xml:space="preserve"> der den er en viktig faktor i totalopplevelsen av en helsefremmende aktivitet. I et samfunnsperspektiv vil hesteassisterte aktiviteter og terapi kunne gi tilbud i kommunen som er viktig for folkehelsen, </w:t>
      </w:r>
      <w:r w:rsidR="00FC13D4">
        <w:rPr>
          <w:noProof/>
        </w:rPr>
        <w:t xml:space="preserve">herunder også </w:t>
      </w:r>
      <w:r>
        <w:rPr>
          <w:noProof/>
        </w:rPr>
        <w:t>rehabilitering og behandling.</w:t>
      </w:r>
    </w:p>
    <w:p w14:paraId="750413E9" w14:textId="35151A76" w:rsidR="00877C5D" w:rsidRPr="00723233" w:rsidRDefault="00877C5D" w:rsidP="00877C5D">
      <w:pPr>
        <w:rPr>
          <w:rFonts w:cs="Times New Roman"/>
          <w:szCs w:val="24"/>
        </w:rPr>
      </w:pPr>
      <w:r>
        <w:rPr>
          <w:rFonts w:cs="Times New Roman"/>
          <w:szCs w:val="24"/>
        </w:rPr>
        <w:t>For den som søker mer litteratur om effekten av hesteassisterte tiltak, kan det være nyttig å se på hjemmesiden til Hest og helse</w:t>
      </w:r>
      <w:r w:rsidR="00723233">
        <w:rPr>
          <w:rFonts w:cs="Times New Roman"/>
          <w:szCs w:val="24"/>
        </w:rPr>
        <w:t>.</w:t>
      </w:r>
      <w:r>
        <w:rPr>
          <w:rFonts w:cs="Times New Roman"/>
          <w:szCs w:val="24"/>
        </w:rPr>
        <w:t xml:space="preserve"> </w:t>
      </w:r>
      <w:r w:rsidR="00723233">
        <w:rPr>
          <w:rFonts w:cs="Times New Roman"/>
          <w:szCs w:val="24"/>
        </w:rPr>
        <w:t>Her</w:t>
      </w:r>
      <w:r>
        <w:rPr>
          <w:rFonts w:cs="Times New Roman"/>
          <w:szCs w:val="24"/>
        </w:rPr>
        <w:t xml:space="preserve"> ligger det</w:t>
      </w:r>
      <w:r w:rsidR="00723233">
        <w:rPr>
          <w:rFonts w:cs="Times New Roman"/>
          <w:szCs w:val="24"/>
        </w:rPr>
        <w:t xml:space="preserve"> en</w:t>
      </w:r>
      <w:r>
        <w:rPr>
          <w:rFonts w:cs="Times New Roman"/>
          <w:szCs w:val="24"/>
        </w:rPr>
        <w:t xml:space="preserve"> </w:t>
      </w:r>
      <w:hyperlink r:id="rId209" w:history="1">
        <w:r w:rsidRPr="009656C5">
          <w:rPr>
            <w:rStyle w:val="Hyperkobling"/>
            <w:rFonts w:cs="Times New Roman"/>
          </w:rPr>
          <w:t>oversikt</w:t>
        </w:r>
      </w:hyperlink>
      <w:r w:rsidRPr="009656C5">
        <w:rPr>
          <w:rFonts w:cs="Times New Roman"/>
        </w:rPr>
        <w:t xml:space="preserve"> over noe av dette arbeidet</w:t>
      </w:r>
      <w:r w:rsidR="00723233">
        <w:rPr>
          <w:rFonts w:cs="Times New Roman"/>
        </w:rPr>
        <w:t>.</w:t>
      </w:r>
    </w:p>
    <w:p w14:paraId="387CC050" w14:textId="087AE0F4" w:rsidR="00877C5D" w:rsidRDefault="00877C5D" w:rsidP="00877C5D">
      <w:r w:rsidRPr="009656C5">
        <w:rPr>
          <w:rFonts w:cs="Times New Roman"/>
        </w:rPr>
        <w:t>Ettersom bruken øker, er det viktig å sørge for at aktivitetene er kvalitetssikret. De som utøver slike tjenester med hest må ha den nødvendige kompetanse</w:t>
      </w:r>
      <w:r w:rsidR="00723233">
        <w:rPr>
          <w:rFonts w:cs="Times New Roman"/>
        </w:rPr>
        <w:t>n</w:t>
      </w:r>
      <w:r w:rsidRPr="009656C5">
        <w:rPr>
          <w:rFonts w:cs="Times New Roman"/>
        </w:rPr>
        <w:t>. Effekten av de ulike bruksområdene må kunne dokumenteres, og hver tjenestetilbyder må etablere rutin</w:t>
      </w:r>
      <w:r w:rsidRPr="005920BF">
        <w:rPr>
          <w:rFonts w:cs="Times New Roman"/>
        </w:rPr>
        <w:t>er for å evaluere fremgang for den enkelte bruker.</w:t>
      </w:r>
      <w:r>
        <w:rPr>
          <w:rFonts w:cs="Times New Roman"/>
        </w:rPr>
        <w:t xml:space="preserve"> </w:t>
      </w:r>
      <w:r w:rsidR="00137035">
        <w:t>Se mer om kvalitetskrav i kapittel</w:t>
      </w:r>
      <w:r w:rsidR="009D474F">
        <w:t xml:space="preserve"> 11.</w:t>
      </w:r>
    </w:p>
    <w:tbl>
      <w:tblPr>
        <w:tblStyle w:val="StandardBoks"/>
        <w:tblW w:w="9062" w:type="dxa"/>
        <w:tblLook w:val="04A0" w:firstRow="1" w:lastRow="0" w:firstColumn="1" w:lastColumn="0" w:noHBand="0" w:noVBand="1"/>
      </w:tblPr>
      <w:tblGrid>
        <w:gridCol w:w="9062"/>
      </w:tblGrid>
      <w:tr w:rsidR="0054785B" w14:paraId="53AF80AA" w14:textId="77777777" w:rsidTr="00B648BC">
        <w:tc>
          <w:tcPr>
            <w:tcW w:w="9062" w:type="dxa"/>
          </w:tcPr>
          <w:p w14:paraId="584F9AB5" w14:textId="31460C99" w:rsidR="0054785B" w:rsidRDefault="0054785B" w:rsidP="00831CF4">
            <w:r>
              <w:t xml:space="preserve">En norsk </w:t>
            </w:r>
            <w:hyperlink r:id="rId210" w:history="1">
              <w:r w:rsidRPr="007A6160">
                <w:rPr>
                  <w:rStyle w:val="Hyperkobling"/>
                </w:rPr>
                <w:t>doktorgrad</w:t>
              </w:r>
            </w:hyperlink>
            <w:r>
              <w:t xml:space="preserve"> fra Norges miljø- og </w:t>
            </w:r>
            <w:proofErr w:type="spellStart"/>
            <w:r>
              <w:t>biovitenskapelige</w:t>
            </w:r>
            <w:proofErr w:type="spellEnd"/>
            <w:r>
              <w:t xml:space="preserve"> universitet i 2013 av Hilde Hauge Langeland, handler om ungdoms opplevelse av hesteassisterte aktiviteter på gård.</w:t>
            </w:r>
          </w:p>
          <w:p w14:paraId="00EEF749" w14:textId="0E23851F" w:rsidR="0054785B" w:rsidRDefault="0054785B" w:rsidP="00831CF4">
            <w:pPr>
              <w:rPr>
                <w:noProof/>
              </w:rPr>
            </w:pPr>
            <w:r w:rsidRPr="00E3361F">
              <w:rPr>
                <w:noProof/>
              </w:rPr>
              <w:t>Ungdom som deltok i aktiviteter med hest opplevde en økt sosial støtte, som ga de trygghet til å prøve nye utfordringer (Hauge, 2013, Hauge et.al., 2014, Hauge et.al. 2015).</w:t>
            </w:r>
            <w:r>
              <w:rPr>
                <w:noProof/>
              </w:rPr>
              <w:t xml:space="preserve"> </w:t>
            </w:r>
            <w:r w:rsidRPr="00160924">
              <w:t xml:space="preserve">Hesteassisterte aktiviteter kan være fordelaktig for ungdom med hensyn </w:t>
            </w:r>
            <w:r>
              <w:t>til</w:t>
            </w:r>
            <w:r w:rsidRPr="00160924">
              <w:t xml:space="preserve"> å </w:t>
            </w:r>
            <w:r>
              <w:t xml:space="preserve">gi opplevelse av </w:t>
            </w:r>
            <w:r w:rsidRPr="00160924">
              <w:t xml:space="preserve">sosial støtte og tro på egen mestringsevne, </w:t>
            </w:r>
            <w:r>
              <w:t xml:space="preserve">som er </w:t>
            </w:r>
            <w:r w:rsidRPr="00160924">
              <w:t>viktige faktorer i en ungdoms utvikling.</w:t>
            </w:r>
          </w:p>
          <w:p w14:paraId="6A9163B7" w14:textId="77777777" w:rsidR="0054785B" w:rsidRDefault="0054785B" w:rsidP="00831CF4">
            <w:pPr>
              <w:rPr>
                <w:rFonts w:cs="Times New Roman"/>
              </w:rPr>
            </w:pPr>
            <w:r w:rsidRPr="00160924">
              <w:lastRenderedPageBreak/>
              <w:t>Erfaringer med mestring og et støttende nettverk kan ha betydning for å hindre utvikling av problemer senere i livet. Hesteass</w:t>
            </w:r>
            <w:r>
              <w:t>isterte aktiviteter har her et</w:t>
            </w:r>
            <w:r w:rsidRPr="00160924">
              <w:t xml:space="preserve"> potensial i forebyggende ungdomsarbeid.</w:t>
            </w:r>
          </w:p>
        </w:tc>
      </w:tr>
    </w:tbl>
    <w:p w14:paraId="6F45BF66" w14:textId="77777777" w:rsidR="00877C5D" w:rsidRPr="003F2B89" w:rsidRDefault="00877C5D" w:rsidP="003F2B89">
      <w:pPr>
        <w:spacing w:before="240"/>
        <w:rPr>
          <w:rFonts w:cs="Times New Roman"/>
          <w:b/>
          <w:sz w:val="20"/>
          <w:szCs w:val="20"/>
        </w:rPr>
      </w:pPr>
      <w:r w:rsidRPr="003F2B89">
        <w:rPr>
          <w:rFonts w:cs="Times New Roman"/>
          <w:b/>
          <w:sz w:val="20"/>
          <w:szCs w:val="20"/>
        </w:rPr>
        <w:lastRenderedPageBreak/>
        <w:t>Referanser:</w:t>
      </w:r>
    </w:p>
    <w:p w14:paraId="61CC9135" w14:textId="77777777" w:rsidR="00877C5D" w:rsidRPr="00EA3E60" w:rsidRDefault="00877C5D" w:rsidP="00877C5D">
      <w:pPr>
        <w:spacing w:line="240" w:lineRule="auto"/>
        <w:ind w:left="720" w:hanging="720"/>
        <w:rPr>
          <w:rFonts w:cs="Times New Roman"/>
          <w:noProof/>
          <w:sz w:val="20"/>
          <w:szCs w:val="20"/>
          <w:lang w:val="en-US"/>
        </w:rPr>
      </w:pPr>
      <w:bookmarkStart w:id="1891" w:name="_ENREF_18"/>
      <w:bookmarkStart w:id="1892" w:name="_ENREF_38"/>
      <w:bookmarkStart w:id="1893" w:name="_ENREF_42"/>
      <w:r w:rsidRPr="00EA3E60">
        <w:rPr>
          <w:rFonts w:cs="Times New Roman"/>
          <w:noProof/>
          <w:sz w:val="20"/>
          <w:szCs w:val="20"/>
          <w:lang w:val="en-US"/>
        </w:rPr>
        <w:t xml:space="preserve">Bertoti, D. B. (1988). Effect of therapeutic horseback riding on posture in children with cerebral - palsy. </w:t>
      </w:r>
      <w:r w:rsidRPr="00EA3E60">
        <w:rPr>
          <w:rFonts w:cs="Times New Roman"/>
          <w:i/>
          <w:noProof/>
          <w:sz w:val="20"/>
          <w:szCs w:val="20"/>
          <w:lang w:val="en-US"/>
        </w:rPr>
        <w:t>Physical Therapy, 68</w:t>
      </w:r>
      <w:r w:rsidRPr="00EA3E60">
        <w:rPr>
          <w:rFonts w:cs="Times New Roman"/>
          <w:noProof/>
          <w:sz w:val="20"/>
          <w:szCs w:val="20"/>
          <w:lang w:val="en-US"/>
        </w:rPr>
        <w:t xml:space="preserve">(10), 1505-1512. </w:t>
      </w:r>
      <w:bookmarkEnd w:id="1891"/>
    </w:p>
    <w:p w14:paraId="7FEB807B" w14:textId="77777777" w:rsidR="00877C5D" w:rsidRPr="00EA3E60" w:rsidRDefault="00877C5D" w:rsidP="00877C5D">
      <w:pPr>
        <w:ind w:left="720" w:hanging="720"/>
        <w:rPr>
          <w:rFonts w:cs="Times New Roman"/>
          <w:noProof/>
          <w:sz w:val="20"/>
          <w:szCs w:val="20"/>
          <w:lang w:val="en-US"/>
        </w:rPr>
      </w:pPr>
      <w:r w:rsidRPr="00EA3E60">
        <w:rPr>
          <w:rFonts w:cs="Times New Roman"/>
          <w:noProof/>
          <w:sz w:val="20"/>
          <w:szCs w:val="20"/>
          <w:lang w:val="en-US"/>
        </w:rPr>
        <w:t xml:space="preserve">Braat, O. J. M. (2008). </w:t>
      </w:r>
      <w:r w:rsidRPr="00EA3E60">
        <w:rPr>
          <w:rFonts w:cs="Times New Roman"/>
          <w:i/>
          <w:noProof/>
          <w:sz w:val="20"/>
          <w:szCs w:val="20"/>
          <w:lang w:val="en-US"/>
        </w:rPr>
        <w:t>The effectiveness of equine assisted activities on positive and negative behaviours of children with learning disabilities.</w:t>
      </w:r>
      <w:r w:rsidRPr="00EA3E60">
        <w:rPr>
          <w:rFonts w:cs="Times New Roman"/>
          <w:noProof/>
          <w:sz w:val="20"/>
          <w:szCs w:val="20"/>
          <w:lang w:val="en-US"/>
        </w:rPr>
        <w:t xml:space="preserve"> Paper presented at the,ISES Dublin 2008, International Society for Equitation Science 4th International conference, Royal Dublin Society, Ballsbridge Dublin 4. .</w:t>
      </w:r>
    </w:p>
    <w:p w14:paraId="08ACF3E9" w14:textId="77777777" w:rsidR="00877C5D" w:rsidRPr="00EA3E60" w:rsidRDefault="00877C5D" w:rsidP="00877C5D">
      <w:pPr>
        <w:ind w:left="720" w:hanging="720"/>
        <w:rPr>
          <w:rFonts w:cs="Times New Roman"/>
          <w:noProof/>
          <w:sz w:val="20"/>
          <w:szCs w:val="20"/>
          <w:lang w:val="en-US"/>
        </w:rPr>
      </w:pPr>
      <w:r w:rsidRPr="00EA3E60">
        <w:rPr>
          <w:rFonts w:cs="Times New Roman"/>
          <w:noProof/>
          <w:sz w:val="20"/>
          <w:szCs w:val="20"/>
          <w:lang w:val="en-US"/>
        </w:rPr>
        <w:t xml:space="preserve">Burgon, H. L. (2011). 'Queen of the world': experiences of 'at-risk' young people participating in equine-assisted learning/therapy. </w:t>
      </w:r>
      <w:r w:rsidRPr="00EA3E60">
        <w:rPr>
          <w:rFonts w:cs="Times New Roman"/>
          <w:i/>
          <w:noProof/>
          <w:sz w:val="20"/>
          <w:szCs w:val="20"/>
          <w:lang w:val="en-US"/>
        </w:rPr>
        <w:t>Journal of Social Work Practice, 25</w:t>
      </w:r>
      <w:r w:rsidRPr="00EA3E60">
        <w:rPr>
          <w:rFonts w:cs="Times New Roman"/>
          <w:noProof/>
          <w:sz w:val="20"/>
          <w:szCs w:val="20"/>
          <w:lang w:val="en-US"/>
        </w:rPr>
        <w:t>(2), 165-183. doi: 10.1080/02650533.2011.561304</w:t>
      </w:r>
    </w:p>
    <w:p w14:paraId="6E15E39F" w14:textId="77777777" w:rsidR="00877C5D" w:rsidRPr="00EA3E60" w:rsidRDefault="00877C5D" w:rsidP="00877C5D">
      <w:pPr>
        <w:ind w:left="720" w:hanging="720"/>
        <w:rPr>
          <w:rFonts w:cs="Times New Roman"/>
          <w:noProof/>
          <w:sz w:val="20"/>
          <w:szCs w:val="20"/>
          <w:lang w:val="sv-SE"/>
        </w:rPr>
      </w:pPr>
      <w:r w:rsidRPr="00EA3E60">
        <w:rPr>
          <w:rFonts w:cs="Times New Roman"/>
          <w:noProof/>
          <w:sz w:val="20"/>
          <w:szCs w:val="20"/>
          <w:lang w:val="en-US"/>
        </w:rPr>
        <w:t xml:space="preserve">Ewing, C.A. , MacDonald, P.M., Taylor, M. , &amp; Bowers, M.J. (2007). Equine-facilitated learning for youths with severe emotional disorders: a quantitativ and qualitative study. </w:t>
      </w:r>
      <w:r w:rsidRPr="00EA3E60">
        <w:rPr>
          <w:rFonts w:cs="Times New Roman"/>
          <w:i/>
          <w:noProof/>
          <w:sz w:val="20"/>
          <w:szCs w:val="20"/>
          <w:lang w:val="sv-SE"/>
        </w:rPr>
        <w:t>Child Youth Care Forum, 36</w:t>
      </w:r>
      <w:r w:rsidRPr="00EA3E60">
        <w:rPr>
          <w:rFonts w:cs="Times New Roman"/>
          <w:noProof/>
          <w:sz w:val="20"/>
          <w:szCs w:val="20"/>
          <w:lang w:val="sv-SE"/>
        </w:rPr>
        <w:t>, 59-72. doi: 10.1007/s10566-006-9031-x</w:t>
      </w:r>
      <w:bookmarkEnd w:id="1892"/>
    </w:p>
    <w:p w14:paraId="58CA2A85" w14:textId="097A0266" w:rsidR="00877C5D" w:rsidRPr="00EA3E60" w:rsidRDefault="00877C5D" w:rsidP="00877C5D">
      <w:pPr>
        <w:ind w:left="720" w:hanging="720"/>
        <w:rPr>
          <w:rFonts w:cs="Times New Roman"/>
          <w:noProof/>
          <w:sz w:val="20"/>
          <w:szCs w:val="20"/>
          <w:lang w:val="sv-SE"/>
        </w:rPr>
      </w:pPr>
      <w:r w:rsidRPr="00EA3E60">
        <w:rPr>
          <w:rFonts w:cs="Times New Roman"/>
          <w:noProof/>
          <w:sz w:val="20"/>
          <w:szCs w:val="20"/>
          <w:lang w:val="sv-SE"/>
        </w:rPr>
        <w:t xml:space="preserve">Forsberg, L. (2007). </w:t>
      </w:r>
      <w:r w:rsidRPr="00EA3E60">
        <w:rPr>
          <w:rFonts w:cs="Times New Roman"/>
          <w:i/>
          <w:noProof/>
          <w:sz w:val="20"/>
          <w:szCs w:val="20"/>
          <w:lang w:val="sv-SE"/>
        </w:rPr>
        <w:t>Att utveckla handlingskraft Om flickors identitetsskapande processer i stallet.</w:t>
      </w:r>
      <w:r w:rsidRPr="00EA3E60">
        <w:rPr>
          <w:rFonts w:cs="Times New Roman"/>
          <w:noProof/>
          <w:sz w:val="20"/>
          <w:szCs w:val="20"/>
          <w:lang w:val="sv-SE"/>
        </w:rPr>
        <w:t xml:space="preserve"> (Licentiat Thesis), Luleå tekniska universitet, Luleå. Retrieved from http://www.ltu.se/staff/l/lenaf-1.12247?l=en</w:t>
      </w:r>
    </w:p>
    <w:p w14:paraId="5ECE0F8C" w14:textId="77777777" w:rsidR="00877C5D" w:rsidRPr="00EA3E60" w:rsidRDefault="00877C5D" w:rsidP="00877C5D">
      <w:pPr>
        <w:ind w:left="720" w:hanging="720"/>
        <w:rPr>
          <w:rFonts w:cs="Times New Roman"/>
          <w:noProof/>
          <w:sz w:val="20"/>
          <w:szCs w:val="20"/>
          <w:lang w:val="sv-SE"/>
        </w:rPr>
      </w:pPr>
      <w:r w:rsidRPr="00EA3E60">
        <w:rPr>
          <w:rFonts w:cs="Times New Roman"/>
          <w:noProof/>
          <w:sz w:val="20"/>
          <w:szCs w:val="20"/>
          <w:lang w:val="sv-SE"/>
        </w:rPr>
        <w:t xml:space="preserve">Forsberg, L. (2012). </w:t>
      </w:r>
      <w:r w:rsidRPr="00EA3E60">
        <w:rPr>
          <w:rFonts w:cs="Times New Roman"/>
          <w:i/>
          <w:noProof/>
          <w:sz w:val="20"/>
          <w:szCs w:val="20"/>
          <w:lang w:val="sv-SE"/>
        </w:rPr>
        <w:t xml:space="preserve">Manegen är krattad. Om flickors och kvinnors företagsamhet i hästrelaterade verksamheter. </w:t>
      </w:r>
      <w:r w:rsidRPr="00EA3E60">
        <w:rPr>
          <w:rFonts w:cs="Times New Roman"/>
          <w:noProof/>
          <w:sz w:val="20"/>
          <w:szCs w:val="20"/>
          <w:lang w:val="sv-SE"/>
        </w:rPr>
        <w:t xml:space="preserve">(Doctoral Thesis), Luleå tekniska universitet, Luleå. Retrieved from http://www.ltu.se/staff/l/lenaf-1.12247?l=en  </w:t>
      </w:r>
    </w:p>
    <w:p w14:paraId="223768E5" w14:textId="77777777" w:rsidR="00877C5D" w:rsidRPr="00EA3E60" w:rsidRDefault="00877C5D" w:rsidP="00877C5D">
      <w:pPr>
        <w:ind w:left="720" w:hanging="720"/>
        <w:rPr>
          <w:rFonts w:cs="Times New Roman"/>
          <w:noProof/>
          <w:sz w:val="20"/>
          <w:szCs w:val="20"/>
          <w:lang w:val="en-US"/>
        </w:rPr>
      </w:pPr>
      <w:r w:rsidRPr="00EA3E60">
        <w:rPr>
          <w:rFonts w:cs="Times New Roman"/>
          <w:noProof/>
          <w:sz w:val="20"/>
          <w:szCs w:val="20"/>
          <w:lang w:val="sv-SE"/>
        </w:rPr>
        <w:t xml:space="preserve">Forsling, S. (2001). </w:t>
      </w:r>
      <w:r w:rsidRPr="00EA3E60">
        <w:rPr>
          <w:rFonts w:cs="Times New Roman"/>
          <w:i/>
          <w:noProof/>
          <w:sz w:val="20"/>
          <w:szCs w:val="20"/>
          <w:lang w:val="sv-SE"/>
        </w:rPr>
        <w:t>Flickan och hästen. Bilder från ett hem for särskild tilsyn</w:t>
      </w:r>
      <w:r w:rsidRPr="00EA3E60">
        <w:rPr>
          <w:rFonts w:cs="Times New Roman"/>
          <w:noProof/>
          <w:sz w:val="20"/>
          <w:szCs w:val="20"/>
          <w:lang w:val="sv-SE"/>
        </w:rPr>
        <w:t xml:space="preserve"> (Vol. </w:t>
      </w:r>
      <w:r w:rsidRPr="00EA3E60">
        <w:rPr>
          <w:rFonts w:cs="Times New Roman"/>
          <w:noProof/>
          <w:sz w:val="20"/>
          <w:szCs w:val="20"/>
          <w:lang w:val="en-US"/>
        </w:rPr>
        <w:t>Rapport 2/01). Sverige: Statens Institutionsstyrelse.</w:t>
      </w:r>
      <w:bookmarkEnd w:id="1893"/>
    </w:p>
    <w:p w14:paraId="42BFD668" w14:textId="77777777" w:rsidR="00877C5D" w:rsidRPr="00EA3E60" w:rsidRDefault="00877C5D" w:rsidP="00877C5D">
      <w:pPr>
        <w:ind w:left="720" w:hanging="720"/>
        <w:rPr>
          <w:rFonts w:cs="Times New Roman"/>
          <w:noProof/>
          <w:sz w:val="20"/>
          <w:szCs w:val="20"/>
          <w:lang w:val="en-US"/>
        </w:rPr>
      </w:pPr>
      <w:r w:rsidRPr="00EA3E60">
        <w:rPr>
          <w:rFonts w:cs="Times New Roman"/>
          <w:noProof/>
          <w:sz w:val="20"/>
          <w:szCs w:val="20"/>
          <w:lang w:val="en-US"/>
        </w:rPr>
        <w:t>Godal, A.K., Arnevik, E.A., Walderhaug, E., Ravndal, E. (2015) Substance use disorder treatment retention and completion: a prospective study of horse-assisted therapy (HAT) for young adults. Addiction Science &amp; Clinical Practice 10:21 doi: 10.1186/s13722-015-0043-4</w:t>
      </w:r>
    </w:p>
    <w:p w14:paraId="54913CFB" w14:textId="77777777" w:rsidR="00877C5D" w:rsidRPr="00EA3E60" w:rsidRDefault="00877C5D" w:rsidP="00877C5D">
      <w:pPr>
        <w:ind w:left="720" w:hanging="720"/>
        <w:rPr>
          <w:rFonts w:cs="Times New Roman"/>
          <w:noProof/>
          <w:sz w:val="20"/>
          <w:szCs w:val="20"/>
          <w:lang w:val="en-US"/>
        </w:rPr>
      </w:pPr>
      <w:r w:rsidRPr="00EA3E60">
        <w:rPr>
          <w:rFonts w:cs="Times New Roman"/>
          <w:noProof/>
          <w:sz w:val="20"/>
          <w:szCs w:val="20"/>
          <w:lang w:val="en-US"/>
        </w:rPr>
        <w:t>Godal, A.K., Brenna, I.H. , Kogstad, N. , Arnevik, E.A., Ravndal, E. (2016) Empirical study Contribution of the patient-horse relationship to sunstance use disorder treatment: Patients`experiences. International Journal of Qualitative Studies on Health and Well-being 11: 31636 – http://dx.doi.org/10.3402/qhw.v11.3163</w:t>
      </w:r>
    </w:p>
    <w:p w14:paraId="62DD43EC" w14:textId="77777777" w:rsidR="00877C5D" w:rsidRPr="00EA3E60" w:rsidRDefault="00877C5D" w:rsidP="00877C5D">
      <w:pPr>
        <w:spacing w:line="240" w:lineRule="auto"/>
        <w:ind w:left="720" w:hanging="720"/>
        <w:rPr>
          <w:rFonts w:cs="Times New Roman"/>
          <w:noProof/>
          <w:sz w:val="20"/>
          <w:szCs w:val="20"/>
          <w:lang w:val="en-US"/>
        </w:rPr>
      </w:pPr>
      <w:bookmarkStart w:id="1894" w:name="_ENREF_49"/>
      <w:bookmarkStart w:id="1895" w:name="_ENREF_67"/>
      <w:r w:rsidRPr="00EA3E60">
        <w:rPr>
          <w:rFonts w:cs="Times New Roman"/>
          <w:noProof/>
          <w:sz w:val="20"/>
          <w:szCs w:val="20"/>
          <w:lang w:val="sv-SE"/>
        </w:rPr>
        <w:t xml:space="preserve">Hakanson, M., Moller, M., Lindstrom, I., &amp; Mattsson, B. (2009). </w:t>
      </w:r>
      <w:r w:rsidRPr="00EA3E60">
        <w:rPr>
          <w:rFonts w:cs="Times New Roman"/>
          <w:noProof/>
          <w:sz w:val="20"/>
          <w:szCs w:val="20"/>
          <w:lang w:val="en-US"/>
        </w:rPr>
        <w:t xml:space="preserve">The horse as the healer - a study of riding in patients with back pain. </w:t>
      </w:r>
      <w:r w:rsidRPr="00EA3E60">
        <w:rPr>
          <w:rFonts w:cs="Times New Roman"/>
          <w:i/>
          <w:noProof/>
          <w:sz w:val="20"/>
          <w:szCs w:val="20"/>
          <w:lang w:val="en-US"/>
        </w:rPr>
        <w:t>Journal of bodywork and movement therapies, 13</w:t>
      </w:r>
      <w:r w:rsidRPr="00EA3E60">
        <w:rPr>
          <w:rFonts w:cs="Times New Roman"/>
          <w:noProof/>
          <w:sz w:val="20"/>
          <w:szCs w:val="20"/>
          <w:lang w:val="en-US"/>
        </w:rPr>
        <w:t>(1), 43-52. doi: 10.1016/j.jbmt.2007.06.002</w:t>
      </w:r>
      <w:bookmarkEnd w:id="1894"/>
    </w:p>
    <w:p w14:paraId="5D838D4C" w14:textId="77777777" w:rsidR="00877C5D" w:rsidRPr="00EA3E60" w:rsidRDefault="00877C5D" w:rsidP="00877C5D">
      <w:pPr>
        <w:ind w:left="720" w:hanging="720"/>
        <w:rPr>
          <w:noProof/>
          <w:sz w:val="20"/>
          <w:szCs w:val="20"/>
          <w:lang w:val="en-US"/>
        </w:rPr>
      </w:pPr>
      <w:proofErr w:type="spellStart"/>
      <w:r w:rsidRPr="002C4C23">
        <w:rPr>
          <w:sz w:val="20"/>
          <w:szCs w:val="20"/>
          <w:lang w:val="en-US"/>
        </w:rPr>
        <w:t>Hauge</w:t>
      </w:r>
      <w:proofErr w:type="spellEnd"/>
      <w:r w:rsidRPr="002C4C23">
        <w:rPr>
          <w:sz w:val="20"/>
          <w:szCs w:val="20"/>
          <w:lang w:val="en-US"/>
        </w:rPr>
        <w:t xml:space="preserve">, H., </w:t>
      </w:r>
      <w:proofErr w:type="spellStart"/>
      <w:r w:rsidRPr="002C4C23">
        <w:rPr>
          <w:sz w:val="20"/>
          <w:szCs w:val="20"/>
          <w:lang w:val="en-US"/>
        </w:rPr>
        <w:t>Kvalem</w:t>
      </w:r>
      <w:proofErr w:type="spellEnd"/>
      <w:r w:rsidRPr="002C4C23">
        <w:rPr>
          <w:sz w:val="20"/>
          <w:szCs w:val="20"/>
          <w:lang w:val="en-US"/>
        </w:rPr>
        <w:t xml:space="preserve">, I.L., Pedersen, I. and </w:t>
      </w:r>
      <w:proofErr w:type="spellStart"/>
      <w:r w:rsidRPr="002C4C23">
        <w:rPr>
          <w:sz w:val="20"/>
          <w:szCs w:val="20"/>
          <w:lang w:val="en-US"/>
        </w:rPr>
        <w:t>Braastad</w:t>
      </w:r>
      <w:proofErr w:type="spellEnd"/>
      <w:r w:rsidRPr="002C4C23">
        <w:rPr>
          <w:sz w:val="20"/>
          <w:szCs w:val="20"/>
          <w:lang w:val="en-US"/>
        </w:rPr>
        <w:t xml:space="preserve">, B.O. 2013. </w:t>
      </w:r>
      <w:r w:rsidRPr="00EA3E60">
        <w:rPr>
          <w:noProof/>
          <w:sz w:val="20"/>
          <w:szCs w:val="20"/>
          <w:lang w:val="en-US"/>
        </w:rPr>
        <w:t xml:space="preserve">Equine-Assisted Activities for Adolescents: ethogram-based behavioral analysis of persistence during horse-related tasks and communication patterns with the horse. </w:t>
      </w:r>
      <w:r w:rsidRPr="00EA3E60">
        <w:rPr>
          <w:i/>
          <w:noProof/>
          <w:sz w:val="20"/>
          <w:szCs w:val="20"/>
          <w:lang w:val="en-US"/>
        </w:rPr>
        <w:t>Human-Animal Interaction Bulletin</w:t>
      </w:r>
      <w:r w:rsidRPr="00EA3E60">
        <w:rPr>
          <w:noProof/>
          <w:sz w:val="20"/>
          <w:szCs w:val="20"/>
          <w:lang w:val="en-US"/>
        </w:rPr>
        <w:t xml:space="preserve">, 1: 57-81.  </w:t>
      </w:r>
    </w:p>
    <w:p w14:paraId="1AD09146" w14:textId="77777777" w:rsidR="00877C5D" w:rsidRPr="00EA3E60" w:rsidRDefault="00877C5D" w:rsidP="00877C5D">
      <w:pPr>
        <w:ind w:left="720" w:hanging="720"/>
        <w:rPr>
          <w:noProof/>
          <w:sz w:val="20"/>
          <w:szCs w:val="20"/>
          <w:lang w:val="en-US"/>
        </w:rPr>
      </w:pPr>
      <w:r w:rsidRPr="00EA3E60">
        <w:rPr>
          <w:noProof/>
          <w:sz w:val="20"/>
          <w:szCs w:val="20"/>
          <w:lang w:val="en-US"/>
        </w:rPr>
        <w:t xml:space="preserve">Hauge, H., Kvalem, I.L., Berget, B., Enders-Slegers, M-J. and Braastad, B.O. 2014. Equine-assisted activities and the impact on perceived social support, self-esteem and self-efficacy among adolescents – an intervention study. </w:t>
      </w:r>
      <w:r w:rsidRPr="00EA3E60">
        <w:rPr>
          <w:i/>
          <w:noProof/>
          <w:sz w:val="20"/>
          <w:szCs w:val="20"/>
          <w:lang w:val="en-US"/>
        </w:rPr>
        <w:t>International Journal of Adolescence and Youth</w:t>
      </w:r>
      <w:r w:rsidRPr="00EA3E60">
        <w:rPr>
          <w:noProof/>
          <w:sz w:val="20"/>
          <w:szCs w:val="20"/>
          <w:lang w:val="en-US"/>
        </w:rPr>
        <w:t xml:space="preserve"> 19: 1-21. doi:10.1080/02673843.2013.779587</w:t>
      </w:r>
    </w:p>
    <w:p w14:paraId="4E61FD26" w14:textId="77777777" w:rsidR="00877C5D" w:rsidRPr="00EA3E60" w:rsidRDefault="00877C5D" w:rsidP="00877C5D">
      <w:pPr>
        <w:spacing w:line="240" w:lineRule="auto"/>
        <w:ind w:left="720" w:hanging="720"/>
        <w:rPr>
          <w:rFonts w:cs="Times New Roman"/>
          <w:bCs/>
          <w:noProof/>
          <w:sz w:val="20"/>
          <w:szCs w:val="20"/>
          <w:lang w:val="en-US"/>
        </w:rPr>
      </w:pPr>
      <w:r w:rsidRPr="00EA3E60">
        <w:rPr>
          <w:rFonts w:cs="Times New Roman"/>
          <w:noProof/>
          <w:sz w:val="20"/>
          <w:szCs w:val="20"/>
          <w:lang w:val="en-US"/>
        </w:rPr>
        <w:t>Hauge, H., Kvalem, I.L., Enders-Slegers, M.-J., Berget, B. and Braastad, B.O., 2015. Persistence</w:t>
      </w:r>
      <w:r w:rsidRPr="00EA3E60">
        <w:rPr>
          <w:rFonts w:cs="Times New Roman"/>
          <w:noProof/>
          <w:sz w:val="20"/>
          <w:szCs w:val="20"/>
          <w:lang w:val="en-US"/>
        </w:rPr>
        <w:tab/>
        <w:t xml:space="preserve">during Tasks with Horses in Relation to Social Support, General Self-efficacy and Self- esteem in Adolescents. </w:t>
      </w:r>
      <w:r w:rsidRPr="00EA3E60">
        <w:rPr>
          <w:rFonts w:cs="Times New Roman"/>
          <w:bCs/>
          <w:i/>
          <w:noProof/>
          <w:sz w:val="20"/>
          <w:szCs w:val="20"/>
          <w:lang w:val="en-US"/>
        </w:rPr>
        <w:t xml:space="preserve">Anthrozoös </w:t>
      </w:r>
      <w:r w:rsidRPr="00EA3E60">
        <w:rPr>
          <w:rFonts w:cs="Times New Roman"/>
          <w:bCs/>
          <w:noProof/>
          <w:sz w:val="20"/>
          <w:szCs w:val="20"/>
          <w:lang w:val="en-US"/>
        </w:rPr>
        <w:t>28(2):333 - 347.</w:t>
      </w:r>
    </w:p>
    <w:p w14:paraId="20398907" w14:textId="77777777" w:rsidR="00877C5D" w:rsidRPr="00EA3E60" w:rsidRDefault="00877C5D" w:rsidP="00877C5D">
      <w:pPr>
        <w:ind w:left="720" w:hanging="720"/>
        <w:jc w:val="both"/>
        <w:rPr>
          <w:noProof/>
          <w:sz w:val="20"/>
          <w:szCs w:val="20"/>
          <w:lang w:val="en-US"/>
        </w:rPr>
      </w:pPr>
      <w:bookmarkStart w:id="1896" w:name="_ENREF_24"/>
      <w:r w:rsidRPr="00EA3E60">
        <w:rPr>
          <w:noProof/>
          <w:sz w:val="20"/>
          <w:szCs w:val="20"/>
          <w:lang w:val="en-US"/>
        </w:rPr>
        <w:lastRenderedPageBreak/>
        <w:t xml:space="preserve">Herrero, P., et al. (2010), 'Study of the therapeutic effects of an advanced hippotherapy simulator in children with cerebral palsy: a randomised controlled trial', </w:t>
      </w:r>
      <w:r w:rsidRPr="00EA3E60">
        <w:rPr>
          <w:i/>
          <w:noProof/>
          <w:sz w:val="20"/>
          <w:szCs w:val="20"/>
          <w:lang w:val="en-US"/>
        </w:rPr>
        <w:t>BMC musculoskeletal disorders,</w:t>
      </w:r>
      <w:r w:rsidRPr="00EA3E60">
        <w:rPr>
          <w:noProof/>
          <w:sz w:val="20"/>
          <w:szCs w:val="20"/>
          <w:lang w:val="en-US"/>
        </w:rPr>
        <w:t xml:space="preserve"> 11, 71.</w:t>
      </w:r>
      <w:bookmarkEnd w:id="1896"/>
    </w:p>
    <w:p w14:paraId="5A4A8C6F" w14:textId="77777777" w:rsidR="00877C5D" w:rsidRPr="00EA3E60" w:rsidRDefault="00877C5D" w:rsidP="00877C5D">
      <w:pPr>
        <w:spacing w:line="240" w:lineRule="auto"/>
        <w:ind w:left="720" w:hanging="720"/>
        <w:rPr>
          <w:rFonts w:cs="Times New Roman"/>
          <w:noProof/>
          <w:sz w:val="20"/>
          <w:szCs w:val="20"/>
          <w:lang w:val="en-US"/>
        </w:rPr>
      </w:pPr>
      <w:r w:rsidRPr="00EA3E60">
        <w:rPr>
          <w:rFonts w:cs="Times New Roman"/>
          <w:noProof/>
          <w:sz w:val="20"/>
          <w:szCs w:val="20"/>
        </w:rPr>
        <w:t xml:space="preserve">Kaiser, L., Smith, K.A., Heleski, C.R., &amp; Spence, L.J. (2006). </w:t>
      </w:r>
      <w:r w:rsidRPr="00EA3E60">
        <w:rPr>
          <w:rFonts w:cs="Times New Roman"/>
          <w:noProof/>
          <w:sz w:val="20"/>
          <w:szCs w:val="20"/>
          <w:lang w:val="en-US"/>
        </w:rPr>
        <w:t xml:space="preserve">Effects of a therapeutic riding program on at-risk and special education children. </w:t>
      </w:r>
      <w:r w:rsidRPr="00EA3E60">
        <w:rPr>
          <w:rFonts w:cs="Times New Roman"/>
          <w:i/>
          <w:noProof/>
          <w:sz w:val="20"/>
          <w:szCs w:val="20"/>
          <w:lang w:val="en-US"/>
        </w:rPr>
        <w:t>Journal of the American Veterinary Medical Association, 228</w:t>
      </w:r>
      <w:r w:rsidRPr="00EA3E60">
        <w:rPr>
          <w:rFonts w:cs="Times New Roman"/>
          <w:noProof/>
          <w:sz w:val="20"/>
          <w:szCs w:val="20"/>
          <w:lang w:val="en-US"/>
        </w:rPr>
        <w:t xml:space="preserve">(1), 46-52. </w:t>
      </w:r>
      <w:bookmarkEnd w:id="1895"/>
    </w:p>
    <w:p w14:paraId="78FA75AF" w14:textId="77777777" w:rsidR="00877C5D" w:rsidRPr="00EA3E60" w:rsidRDefault="00877C5D" w:rsidP="00877C5D">
      <w:pPr>
        <w:ind w:left="720" w:hanging="720"/>
        <w:rPr>
          <w:rFonts w:cs="Times New Roman"/>
          <w:noProof/>
          <w:sz w:val="20"/>
          <w:szCs w:val="20"/>
          <w:lang w:val="en-US"/>
        </w:rPr>
      </w:pPr>
      <w:bookmarkStart w:id="1897" w:name="_ENREF_71"/>
      <w:r w:rsidRPr="00EA3E60">
        <w:rPr>
          <w:rFonts w:cs="Times New Roman"/>
          <w:noProof/>
          <w:sz w:val="20"/>
          <w:szCs w:val="20"/>
          <w:lang w:val="en-US"/>
        </w:rPr>
        <w:t xml:space="preserve">Keino, H. , Funahashi, A. , Keino, H. , Miwa, C. , Hosokawa, M. , Hayashi, Y. , &amp; Kawakita, K. (2009). Psycho-educational Horseback Riding to Facilitate Communication Ability of Children with Pervasive Developmental Disorders. </w:t>
      </w:r>
      <w:r w:rsidRPr="00EA3E60">
        <w:rPr>
          <w:rFonts w:cs="Times New Roman"/>
          <w:i/>
          <w:noProof/>
          <w:sz w:val="20"/>
          <w:szCs w:val="20"/>
          <w:lang w:val="en-US"/>
        </w:rPr>
        <w:t>Journal of Equine Science, 20</w:t>
      </w:r>
      <w:r w:rsidRPr="00EA3E60">
        <w:rPr>
          <w:rFonts w:cs="Times New Roman"/>
          <w:noProof/>
          <w:sz w:val="20"/>
          <w:szCs w:val="20"/>
          <w:lang w:val="en-US"/>
        </w:rPr>
        <w:t>(4), 79-88. doi: 10.1294/jes.20.79</w:t>
      </w:r>
      <w:bookmarkEnd w:id="1897"/>
    </w:p>
    <w:p w14:paraId="3B81A1FA" w14:textId="77777777" w:rsidR="00877C5D" w:rsidRPr="00EA3E60" w:rsidRDefault="00877C5D" w:rsidP="00877C5D">
      <w:pPr>
        <w:ind w:left="720" w:hanging="720"/>
        <w:rPr>
          <w:rFonts w:cs="Times New Roman"/>
          <w:noProof/>
          <w:sz w:val="20"/>
          <w:szCs w:val="20"/>
          <w:lang w:val="da-DK"/>
        </w:rPr>
      </w:pPr>
      <w:r w:rsidRPr="00EA3E60">
        <w:rPr>
          <w:rFonts w:cs="Times New Roman"/>
          <w:noProof/>
          <w:sz w:val="20"/>
          <w:szCs w:val="20"/>
          <w:lang w:val="en-US"/>
        </w:rPr>
        <w:t xml:space="preserve">Kreuger, K., &amp; Serpell, J. (2010). Animal assisted interventions in mental health: definitions and theoretical foundations. In A. H. Fine (Ed.), </w:t>
      </w:r>
      <w:r w:rsidRPr="00EA3E60">
        <w:rPr>
          <w:rFonts w:cs="Times New Roman"/>
          <w:i/>
          <w:noProof/>
          <w:sz w:val="20"/>
          <w:szCs w:val="20"/>
          <w:lang w:val="en-US"/>
        </w:rPr>
        <w:t>Handbook on Animal-assisted therapy Theoretical foundations and guidelines for practice</w:t>
      </w:r>
      <w:r w:rsidRPr="00EA3E60">
        <w:rPr>
          <w:rFonts w:cs="Times New Roman"/>
          <w:noProof/>
          <w:sz w:val="20"/>
          <w:szCs w:val="20"/>
          <w:lang w:val="en-US"/>
        </w:rPr>
        <w:t xml:space="preserve"> (3rd ed., pp. 33-48). </w:t>
      </w:r>
      <w:r w:rsidRPr="00EA3E60">
        <w:rPr>
          <w:rFonts w:cs="Times New Roman"/>
          <w:noProof/>
          <w:sz w:val="20"/>
          <w:szCs w:val="20"/>
          <w:lang w:val="da-DK"/>
        </w:rPr>
        <w:t>Oxford: Elsevier.</w:t>
      </w:r>
    </w:p>
    <w:p w14:paraId="772FC0C5" w14:textId="77777777" w:rsidR="00877C5D" w:rsidRPr="00EA3E60" w:rsidRDefault="00877C5D" w:rsidP="00877C5D">
      <w:pPr>
        <w:ind w:left="720" w:hanging="720"/>
        <w:rPr>
          <w:rFonts w:cs="Times New Roman"/>
          <w:noProof/>
          <w:sz w:val="20"/>
          <w:szCs w:val="20"/>
          <w:lang w:val="en-US"/>
        </w:rPr>
      </w:pPr>
      <w:bookmarkStart w:id="1898" w:name="_ENREF_78"/>
      <w:r w:rsidRPr="00EA3E60">
        <w:rPr>
          <w:rFonts w:cs="Times New Roman"/>
          <w:noProof/>
          <w:sz w:val="20"/>
          <w:szCs w:val="20"/>
          <w:lang w:val="en-US"/>
        </w:rPr>
        <w:t xml:space="preserve">Lentini, J. A. , &amp; Knox, M. S. (2008). A qualitative and quantitative review of equine facilitated psychotherapy (EFP) with children and adolescents. </w:t>
      </w:r>
      <w:r w:rsidRPr="00EA3E60">
        <w:rPr>
          <w:rFonts w:cs="Times New Roman"/>
          <w:i/>
          <w:noProof/>
          <w:sz w:val="20"/>
          <w:szCs w:val="20"/>
          <w:lang w:val="en-US"/>
        </w:rPr>
        <w:t>The International Journal of Psychosocial Rehabilitation, 13</w:t>
      </w:r>
      <w:r w:rsidRPr="00EA3E60">
        <w:rPr>
          <w:rFonts w:cs="Times New Roman"/>
          <w:noProof/>
          <w:sz w:val="20"/>
          <w:szCs w:val="20"/>
          <w:lang w:val="en-US"/>
        </w:rPr>
        <w:t>(1), 17-30. doi: 10.2174/1876391X00901010051</w:t>
      </w:r>
      <w:bookmarkEnd w:id="1898"/>
    </w:p>
    <w:p w14:paraId="7E03344F" w14:textId="77777777" w:rsidR="00877C5D" w:rsidRPr="00EA3E60" w:rsidRDefault="00877C5D" w:rsidP="00877C5D">
      <w:pPr>
        <w:ind w:left="720" w:hanging="720"/>
        <w:rPr>
          <w:rFonts w:cs="Times New Roman"/>
          <w:noProof/>
          <w:sz w:val="20"/>
          <w:szCs w:val="20"/>
          <w:lang w:val="en-US"/>
        </w:rPr>
      </w:pPr>
      <w:proofErr w:type="spellStart"/>
      <w:r w:rsidRPr="00EA3E60">
        <w:rPr>
          <w:sz w:val="20"/>
          <w:szCs w:val="20"/>
          <w:lang w:val="en-US"/>
        </w:rPr>
        <w:t>Lysell</w:t>
      </w:r>
      <w:proofErr w:type="spellEnd"/>
      <w:r w:rsidRPr="00EA3E60">
        <w:rPr>
          <w:sz w:val="20"/>
          <w:szCs w:val="20"/>
          <w:lang w:val="en-US"/>
        </w:rPr>
        <w:t xml:space="preserve">, J. (2011) </w:t>
      </w:r>
      <w:proofErr w:type="spellStart"/>
      <w:r w:rsidRPr="00EA3E60">
        <w:rPr>
          <w:sz w:val="20"/>
          <w:szCs w:val="20"/>
          <w:lang w:val="en-US"/>
        </w:rPr>
        <w:t>Bruk</w:t>
      </w:r>
      <w:proofErr w:type="spellEnd"/>
      <w:r w:rsidRPr="00EA3E60">
        <w:rPr>
          <w:sz w:val="20"/>
          <w:szCs w:val="20"/>
          <w:lang w:val="en-US"/>
        </w:rPr>
        <w:t xml:space="preserve"> </w:t>
      </w:r>
      <w:proofErr w:type="spellStart"/>
      <w:r w:rsidRPr="00EA3E60">
        <w:rPr>
          <w:sz w:val="20"/>
          <w:szCs w:val="20"/>
          <w:lang w:val="en-US"/>
        </w:rPr>
        <w:t>av</w:t>
      </w:r>
      <w:proofErr w:type="spellEnd"/>
      <w:r w:rsidRPr="00EA3E60">
        <w:rPr>
          <w:sz w:val="20"/>
          <w:szCs w:val="20"/>
          <w:lang w:val="en-US"/>
        </w:rPr>
        <w:t xml:space="preserve"> </w:t>
      </w:r>
      <w:proofErr w:type="spellStart"/>
      <w:r w:rsidRPr="00EA3E60">
        <w:rPr>
          <w:sz w:val="20"/>
          <w:szCs w:val="20"/>
          <w:lang w:val="en-US"/>
        </w:rPr>
        <w:t>hest</w:t>
      </w:r>
      <w:proofErr w:type="spellEnd"/>
      <w:r w:rsidRPr="00EA3E60">
        <w:rPr>
          <w:sz w:val="20"/>
          <w:szCs w:val="20"/>
          <w:lang w:val="en-US"/>
        </w:rPr>
        <w:t xml:space="preserve"> </w:t>
      </w:r>
      <w:proofErr w:type="spellStart"/>
      <w:r w:rsidRPr="00EA3E60">
        <w:rPr>
          <w:sz w:val="20"/>
          <w:szCs w:val="20"/>
          <w:lang w:val="en-US"/>
        </w:rPr>
        <w:t>i</w:t>
      </w:r>
      <w:proofErr w:type="spellEnd"/>
      <w:r w:rsidRPr="00EA3E60">
        <w:rPr>
          <w:sz w:val="20"/>
          <w:szCs w:val="20"/>
          <w:lang w:val="en-US"/>
        </w:rPr>
        <w:t xml:space="preserve"> </w:t>
      </w:r>
      <w:proofErr w:type="spellStart"/>
      <w:r w:rsidRPr="00EA3E60">
        <w:rPr>
          <w:sz w:val="20"/>
          <w:szCs w:val="20"/>
          <w:lang w:val="en-US"/>
        </w:rPr>
        <w:t>terapi</w:t>
      </w:r>
      <w:proofErr w:type="spellEnd"/>
      <w:r w:rsidRPr="00EA3E60">
        <w:rPr>
          <w:sz w:val="20"/>
          <w:szCs w:val="20"/>
          <w:lang w:val="en-US"/>
        </w:rPr>
        <w:t xml:space="preserve">. </w:t>
      </w:r>
      <w:r w:rsidRPr="00091E8E">
        <w:rPr>
          <w:sz w:val="20"/>
          <w:szCs w:val="20"/>
          <w:lang w:val="en-US"/>
        </w:rPr>
        <w:t xml:space="preserve">In: Moe T, editor. </w:t>
      </w:r>
      <w:r w:rsidRPr="00EA3E60">
        <w:rPr>
          <w:sz w:val="20"/>
          <w:szCs w:val="20"/>
        </w:rPr>
        <w:t xml:space="preserve">Psykisk helsearbeid </w:t>
      </w:r>
      <w:r w:rsidRPr="00EA3E60">
        <w:rPr>
          <w:rFonts w:ascii="Cambria Math" w:hAnsi="Cambria Math" w:cs="Cambria Math"/>
          <w:sz w:val="20"/>
          <w:szCs w:val="20"/>
        </w:rPr>
        <w:t>‐</w:t>
      </w:r>
      <w:r w:rsidRPr="00EA3E60">
        <w:rPr>
          <w:sz w:val="20"/>
          <w:szCs w:val="20"/>
        </w:rPr>
        <w:t xml:space="preserve"> mer enn medisiner og samtaleterapi. </w:t>
      </w:r>
      <w:r w:rsidRPr="00EA3E60">
        <w:rPr>
          <w:sz w:val="20"/>
          <w:szCs w:val="20"/>
          <w:lang w:val="en-US"/>
        </w:rPr>
        <w:t xml:space="preserve">Bergen: </w:t>
      </w:r>
      <w:proofErr w:type="spellStart"/>
      <w:r w:rsidRPr="00EA3E60">
        <w:rPr>
          <w:sz w:val="20"/>
          <w:szCs w:val="20"/>
          <w:lang w:val="en-US"/>
        </w:rPr>
        <w:t>Fagbokforlaget</w:t>
      </w:r>
      <w:proofErr w:type="spellEnd"/>
      <w:r w:rsidRPr="00EA3E60">
        <w:rPr>
          <w:sz w:val="20"/>
          <w:szCs w:val="20"/>
          <w:lang w:val="en-US"/>
        </w:rPr>
        <w:t>.</w:t>
      </w:r>
    </w:p>
    <w:p w14:paraId="5BFAA685" w14:textId="77777777" w:rsidR="00877C5D" w:rsidRPr="00EA3E60" w:rsidRDefault="00877C5D" w:rsidP="00877C5D">
      <w:pPr>
        <w:ind w:left="720" w:hanging="720"/>
        <w:rPr>
          <w:rFonts w:cs="Times New Roman"/>
          <w:noProof/>
          <w:sz w:val="20"/>
          <w:szCs w:val="20"/>
          <w:lang w:val="en-US"/>
        </w:rPr>
      </w:pPr>
      <w:bookmarkStart w:id="1899" w:name="_ENREF_111"/>
      <w:r w:rsidRPr="00EA3E60">
        <w:rPr>
          <w:rFonts w:cs="Times New Roman"/>
          <w:noProof/>
          <w:sz w:val="20"/>
          <w:szCs w:val="20"/>
          <w:lang w:val="en-US"/>
        </w:rPr>
        <w:t xml:space="preserve">Pendry, P., Smith, A.N., Roeter, S.M. (2014) Randomized Trial Examines Effects of Equine Facilitated Learning on Adolescents' Basal Cortisol Levels, Human-Animal Interaction Bulletin 2014, Vol. 2, No. 1, 80-95 </w:t>
      </w:r>
    </w:p>
    <w:p w14:paraId="39D324D8" w14:textId="77777777" w:rsidR="00877C5D" w:rsidRPr="00091E8E" w:rsidRDefault="00877C5D" w:rsidP="00877C5D">
      <w:pPr>
        <w:ind w:left="720" w:hanging="720"/>
        <w:rPr>
          <w:rFonts w:cs="Times New Roman"/>
          <w:noProof/>
          <w:sz w:val="20"/>
          <w:szCs w:val="20"/>
        </w:rPr>
      </w:pPr>
      <w:r w:rsidRPr="00EA3E60">
        <w:rPr>
          <w:rFonts w:cs="Times New Roman"/>
          <w:noProof/>
          <w:sz w:val="20"/>
          <w:szCs w:val="20"/>
        </w:rPr>
        <w:t xml:space="preserve">Smith -Osborne, A. ; Selby, A. (2010). </w:t>
      </w:r>
      <w:r w:rsidRPr="00EA3E60">
        <w:rPr>
          <w:rFonts w:cs="Times New Roman"/>
          <w:noProof/>
          <w:sz w:val="20"/>
          <w:szCs w:val="20"/>
          <w:lang w:val="en-US"/>
        </w:rPr>
        <w:t xml:space="preserve">Implications of the Literature on Equine-Assisted Activities for Use as a Complementary Intervention in Social Work Practice with Children and Adolescents. </w:t>
      </w:r>
      <w:r w:rsidRPr="00091E8E">
        <w:rPr>
          <w:rFonts w:cs="Times New Roman"/>
          <w:i/>
          <w:noProof/>
          <w:sz w:val="20"/>
          <w:szCs w:val="20"/>
        </w:rPr>
        <w:t>Child and Adolescent Social Work J, 27</w:t>
      </w:r>
      <w:r w:rsidRPr="00091E8E">
        <w:rPr>
          <w:rFonts w:cs="Times New Roman"/>
          <w:noProof/>
          <w:sz w:val="20"/>
          <w:szCs w:val="20"/>
        </w:rPr>
        <w:t xml:space="preserve">, 291-307. </w:t>
      </w:r>
      <w:bookmarkEnd w:id="1899"/>
    </w:p>
    <w:p w14:paraId="743934DA" w14:textId="77777777" w:rsidR="00877C5D" w:rsidRPr="00EA3E60" w:rsidRDefault="00877C5D" w:rsidP="00877C5D">
      <w:pPr>
        <w:ind w:left="720" w:hanging="720"/>
        <w:rPr>
          <w:rFonts w:cs="Times New Roman"/>
          <w:noProof/>
          <w:sz w:val="20"/>
          <w:szCs w:val="20"/>
          <w:lang w:val="en-US"/>
        </w:rPr>
      </w:pPr>
      <w:r w:rsidRPr="00091E8E">
        <w:rPr>
          <w:rFonts w:cs="Times New Roman"/>
          <w:noProof/>
          <w:sz w:val="20"/>
          <w:szCs w:val="20"/>
        </w:rPr>
        <w:t xml:space="preserve">Sudmann, T.T., Agdal, R. (2014) Tenk at jeg kan få ri! Hesteassisterte aktiviteter for ungdom og voksne med rusrelaterte problemer. </w:t>
      </w:r>
      <w:r w:rsidRPr="00EA3E60">
        <w:rPr>
          <w:rFonts w:cs="Times New Roman"/>
          <w:noProof/>
          <w:sz w:val="20"/>
          <w:szCs w:val="20"/>
          <w:lang w:val="en-US"/>
        </w:rPr>
        <w:t>Psyke og Logos,</w:t>
      </w:r>
      <w:r w:rsidRPr="00EA3E60">
        <w:rPr>
          <w:rFonts w:cs="Times New Roman"/>
          <w:i/>
          <w:noProof/>
          <w:sz w:val="20"/>
          <w:szCs w:val="20"/>
          <w:lang w:val="en-US"/>
        </w:rPr>
        <w:t xml:space="preserve"> 35</w:t>
      </w:r>
      <w:r w:rsidRPr="00EA3E60">
        <w:rPr>
          <w:rFonts w:cs="Times New Roman"/>
          <w:noProof/>
          <w:sz w:val="20"/>
          <w:szCs w:val="20"/>
          <w:lang w:val="en-US"/>
        </w:rPr>
        <w:t>, 69-84</w:t>
      </w:r>
    </w:p>
    <w:p w14:paraId="51AD8CD9" w14:textId="77777777" w:rsidR="00877C5D" w:rsidRPr="00EA3E60" w:rsidRDefault="00877C5D" w:rsidP="00877C5D">
      <w:pPr>
        <w:ind w:left="720" w:hanging="720"/>
        <w:rPr>
          <w:rFonts w:cs="Times New Roman"/>
          <w:noProof/>
          <w:sz w:val="20"/>
          <w:szCs w:val="20"/>
          <w:lang w:val="en-US"/>
        </w:rPr>
      </w:pPr>
      <w:bookmarkStart w:id="1900" w:name="_ENREF_114"/>
      <w:r w:rsidRPr="00EA3E60">
        <w:rPr>
          <w:rFonts w:cs="Times New Roman"/>
          <w:noProof/>
          <w:sz w:val="20"/>
          <w:szCs w:val="20"/>
          <w:lang w:val="en-US"/>
        </w:rPr>
        <w:t xml:space="preserve">Trotter, K. S. , Chandler, C.K. , Goodwin-Bond, D., &amp; Casey, J. (2008). A Comparative Study of the Efficacy of Group Equine Assisted Counseling With At-Risk Children and Adolescents. </w:t>
      </w:r>
      <w:r w:rsidRPr="00EA3E60">
        <w:rPr>
          <w:rFonts w:cs="Times New Roman"/>
          <w:i/>
          <w:noProof/>
          <w:sz w:val="20"/>
          <w:szCs w:val="20"/>
          <w:lang w:val="en-US"/>
        </w:rPr>
        <w:t>Journal of Creativity in Mental Health, 3</w:t>
      </w:r>
      <w:r w:rsidRPr="00EA3E60">
        <w:rPr>
          <w:rFonts w:cs="Times New Roman"/>
          <w:noProof/>
          <w:sz w:val="20"/>
          <w:szCs w:val="20"/>
          <w:lang w:val="en-US"/>
        </w:rPr>
        <w:t>(3), 254-284. doi: 10.1080/15401380802356880.</w:t>
      </w:r>
      <w:bookmarkEnd w:id="1900"/>
    </w:p>
    <w:p w14:paraId="0A015234" w14:textId="77777777" w:rsidR="00877C5D" w:rsidRPr="00EA3E60" w:rsidRDefault="00877C5D" w:rsidP="00877C5D">
      <w:pPr>
        <w:ind w:left="720" w:hanging="720"/>
        <w:rPr>
          <w:rFonts w:cs="Times New Roman"/>
          <w:noProof/>
          <w:sz w:val="20"/>
          <w:szCs w:val="20"/>
          <w:lang w:val="da-DK"/>
        </w:rPr>
      </w:pPr>
      <w:r w:rsidRPr="00EA3E60">
        <w:rPr>
          <w:rFonts w:cs="Times New Roman"/>
          <w:noProof/>
          <w:sz w:val="20"/>
          <w:szCs w:val="20"/>
          <w:lang w:val="da-DK"/>
        </w:rPr>
        <w:t>Trætteberg, E., (2006) Ridning som rehabilitering, Akilles forlag.</w:t>
      </w:r>
    </w:p>
    <w:p w14:paraId="3A833AD8" w14:textId="77777777" w:rsidR="000900D0" w:rsidRDefault="000900D0" w:rsidP="000900D0">
      <w:pPr>
        <w:pStyle w:val="Overskrift2"/>
      </w:pPr>
      <w:bookmarkStart w:id="1901" w:name="_Toc505343310"/>
      <w:bookmarkStart w:id="1902" w:name="_Toc505604723"/>
      <w:bookmarkStart w:id="1903" w:name="_Toc506806545"/>
      <w:bookmarkStart w:id="1904" w:name="_Toc506807613"/>
      <w:bookmarkStart w:id="1905" w:name="_Toc506807888"/>
      <w:bookmarkStart w:id="1906" w:name="_Toc506809938"/>
      <w:bookmarkStart w:id="1907" w:name="_Toc506810465"/>
      <w:bookmarkStart w:id="1908" w:name="_Toc508957679"/>
      <w:bookmarkStart w:id="1909" w:name="_Toc508975348"/>
      <w:bookmarkStart w:id="1910" w:name="_Toc509400881"/>
      <w:bookmarkStart w:id="1911" w:name="_Toc509404011"/>
      <w:bookmarkStart w:id="1912" w:name="_Toc513639345"/>
      <w:bookmarkStart w:id="1913" w:name="_Toc514154607"/>
      <w:bookmarkStart w:id="1914" w:name="_Toc514160150"/>
      <w:bookmarkStart w:id="1915" w:name="_Toc514825691"/>
      <w:bookmarkStart w:id="1916" w:name="_Toc503535558"/>
      <w:bookmarkStart w:id="1917" w:name="_Toc505330862"/>
      <w:bookmarkStart w:id="1918" w:name="_Toc510636665"/>
      <w:bookmarkEnd w:id="1850"/>
      <w:bookmarkEnd w:id="1851"/>
      <w:bookmarkEnd w:id="1901"/>
      <w:bookmarkEnd w:id="1902"/>
      <w:bookmarkEnd w:id="1903"/>
      <w:bookmarkEnd w:id="1904"/>
      <w:bookmarkEnd w:id="1905"/>
      <w:bookmarkEnd w:id="1906"/>
      <w:bookmarkEnd w:id="1907"/>
      <w:bookmarkEnd w:id="1908"/>
      <w:bookmarkEnd w:id="1909"/>
      <w:bookmarkEnd w:id="1910"/>
      <w:bookmarkEnd w:id="1911"/>
      <w:r>
        <w:t>Valg av hest</w:t>
      </w:r>
      <w:bookmarkEnd w:id="1912"/>
      <w:bookmarkEnd w:id="1913"/>
      <w:bookmarkEnd w:id="1914"/>
      <w:bookmarkEnd w:id="1915"/>
    </w:p>
    <w:p w14:paraId="57755339" w14:textId="77777777" w:rsidR="000900D0" w:rsidRDefault="000900D0" w:rsidP="000900D0">
      <w:r>
        <w:t>Hesten har egenskaper som kan gi nærhet og en opplevelse av å bli tatt vare på gjennom å gi omsorg (</w:t>
      </w:r>
      <w:proofErr w:type="spellStart"/>
      <w:r>
        <w:t>Burgon</w:t>
      </w:r>
      <w:proofErr w:type="spellEnd"/>
      <w:r>
        <w:t xml:space="preserve">, 2011). For å oppnå en god og trygg relasjon til hesten er egenskapene hos hesten vesentlige. En rolig hest vil gi en følelse av beskyttelse og trygghet mer enn en reaktiv hest. Egenskapene hos hesten kan derfor ha betydning for </w:t>
      </w:r>
      <w:r w:rsidRPr="00F80927">
        <w:t>opplevelsen i interaksjonen.</w:t>
      </w:r>
      <w:r>
        <w:t xml:space="preserve"> </w:t>
      </w:r>
      <w:r w:rsidRPr="00137035">
        <w:t xml:space="preserve">Se også </w:t>
      </w:r>
      <w:r>
        <w:t xml:space="preserve">eget </w:t>
      </w:r>
      <w:r w:rsidRPr="00137035">
        <w:t>kapittel om de nasjonale rasene.</w:t>
      </w:r>
    </w:p>
    <w:p w14:paraId="4B069AFB" w14:textId="3FA6D4BF" w:rsidR="000900D0" w:rsidRDefault="000900D0" w:rsidP="000900D0">
      <w:pPr>
        <w:rPr>
          <w:rFonts w:cs="Calibri"/>
        </w:rPr>
      </w:pPr>
      <w:r>
        <w:rPr>
          <w:rFonts w:cs="Calibri"/>
          <w:noProof/>
        </w:rPr>
        <w:lastRenderedPageBreak/>
        <w:drawing>
          <wp:inline distT="0" distB="0" distL="0" distR="0" wp14:anchorId="2FBEDE02" wp14:editId="4D21046B">
            <wp:extent cx="5719445" cy="4282494"/>
            <wp:effectExtent l="0" t="0" r="0" b="3810"/>
            <wp:docPr id="16" name="Bilde 16" descr="INGRID-LAMP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NGRID-LAMPE-1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19517" cy="4282548"/>
                    </a:xfrm>
                    <a:prstGeom prst="rect">
                      <a:avLst/>
                    </a:prstGeom>
                    <a:noFill/>
                    <a:ln>
                      <a:noFill/>
                    </a:ln>
                  </pic:spPr>
                </pic:pic>
              </a:graphicData>
            </a:graphic>
          </wp:inline>
        </w:drawing>
      </w:r>
    </w:p>
    <w:p w14:paraId="577470E4" w14:textId="77777777" w:rsidR="000900D0" w:rsidRPr="00752052" w:rsidRDefault="000900D0" w:rsidP="00752052">
      <w:pPr>
        <w:pStyle w:val="Kilde"/>
        <w:rPr>
          <w:rStyle w:val="kursiv"/>
        </w:rPr>
      </w:pPr>
      <w:r w:rsidRPr="00752052">
        <w:rPr>
          <w:rStyle w:val="kursiv"/>
        </w:rPr>
        <w:t>(Foto: Ingrid Lampe)</w:t>
      </w:r>
    </w:p>
    <w:p w14:paraId="291BAF46" w14:textId="08E9525F" w:rsidR="000900D0" w:rsidRDefault="000900D0" w:rsidP="000900D0">
      <w:pPr>
        <w:rPr>
          <w:rFonts w:cs="Calibri"/>
        </w:rPr>
      </w:pPr>
      <w:r>
        <w:rPr>
          <w:rFonts w:cs="Calibri"/>
          <w:noProof/>
        </w:rPr>
        <w:drawing>
          <wp:inline distT="0" distB="0" distL="0" distR="0" wp14:anchorId="6B4708BC" wp14:editId="07F73EF0">
            <wp:extent cx="5719445" cy="3825589"/>
            <wp:effectExtent l="0" t="0" r="0" b="3810"/>
            <wp:docPr id="25" name="Bilde 25" descr="BIRGITTE-HELLSTRØ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IRGITTE-HELLSTRØM-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19967" cy="3825938"/>
                    </a:xfrm>
                    <a:prstGeom prst="rect">
                      <a:avLst/>
                    </a:prstGeom>
                    <a:noFill/>
                    <a:ln>
                      <a:noFill/>
                    </a:ln>
                  </pic:spPr>
                </pic:pic>
              </a:graphicData>
            </a:graphic>
          </wp:inline>
        </w:drawing>
      </w:r>
    </w:p>
    <w:p w14:paraId="261FDF1B" w14:textId="77777777" w:rsidR="000900D0" w:rsidRPr="00137035" w:rsidRDefault="000900D0" w:rsidP="00752052">
      <w:pPr>
        <w:pStyle w:val="Kilde"/>
        <w:rPr>
          <w:rStyle w:val="kursiv"/>
        </w:rPr>
      </w:pPr>
      <w:r w:rsidRPr="00137035">
        <w:rPr>
          <w:rStyle w:val="kursiv"/>
        </w:rPr>
        <w:t>(Foto: Birgitte Hellstrøm)</w:t>
      </w:r>
    </w:p>
    <w:p w14:paraId="38EC7B28" w14:textId="20B177F2" w:rsidR="00421D85" w:rsidRDefault="00421D85" w:rsidP="00F94306">
      <w:pPr>
        <w:pStyle w:val="Overskrift1"/>
      </w:pPr>
      <w:bookmarkStart w:id="1919" w:name="_Toc513639346"/>
      <w:bookmarkStart w:id="1920" w:name="_Toc514154608"/>
      <w:bookmarkStart w:id="1921" w:name="_Toc514160151"/>
      <w:bookmarkStart w:id="1922" w:name="_Toc514825692"/>
      <w:r>
        <w:lastRenderedPageBreak/>
        <w:t>Tjenestetilbud</w:t>
      </w:r>
      <w:r w:rsidR="00BA3108">
        <w:t xml:space="preserve"> til offentlige innkjøpere</w:t>
      </w:r>
      <w:bookmarkEnd w:id="1916"/>
      <w:bookmarkEnd w:id="1917"/>
      <w:bookmarkEnd w:id="1918"/>
      <w:bookmarkEnd w:id="1919"/>
      <w:bookmarkEnd w:id="1920"/>
      <w:bookmarkEnd w:id="1921"/>
      <w:bookmarkEnd w:id="1922"/>
    </w:p>
    <w:p w14:paraId="7CD87CE5" w14:textId="6753D627" w:rsidR="00670EE7" w:rsidRDefault="00FC13D4" w:rsidP="00CB455E">
      <w:pPr>
        <w:pStyle w:val="Overskrift2"/>
      </w:pPr>
      <w:bookmarkStart w:id="1923" w:name="_Toc508957681"/>
      <w:bookmarkStart w:id="1924" w:name="_Toc508975350"/>
      <w:bookmarkStart w:id="1925" w:name="_Toc509400883"/>
      <w:bookmarkStart w:id="1926" w:name="_Toc509404013"/>
      <w:bookmarkStart w:id="1927" w:name="_Toc508957682"/>
      <w:bookmarkStart w:id="1928" w:name="_Toc508975351"/>
      <w:bookmarkStart w:id="1929" w:name="_Toc509400884"/>
      <w:bookmarkStart w:id="1930" w:name="_Toc509404014"/>
      <w:bookmarkStart w:id="1931" w:name="_Toc508957683"/>
      <w:bookmarkStart w:id="1932" w:name="_Toc508975352"/>
      <w:bookmarkStart w:id="1933" w:name="_Toc509400885"/>
      <w:bookmarkStart w:id="1934" w:name="_Toc509404015"/>
      <w:bookmarkStart w:id="1935" w:name="_Toc508957684"/>
      <w:bookmarkStart w:id="1936" w:name="_Toc508975353"/>
      <w:bookmarkStart w:id="1937" w:name="_Toc509400886"/>
      <w:bookmarkStart w:id="1938" w:name="_Toc509404016"/>
      <w:bookmarkStart w:id="1939" w:name="_Toc508957685"/>
      <w:bookmarkStart w:id="1940" w:name="_Toc508975354"/>
      <w:bookmarkStart w:id="1941" w:name="_Toc509400887"/>
      <w:bookmarkStart w:id="1942" w:name="_Toc509404017"/>
      <w:bookmarkStart w:id="1943" w:name="_Toc508957686"/>
      <w:bookmarkStart w:id="1944" w:name="_Toc508975355"/>
      <w:bookmarkStart w:id="1945" w:name="_Toc509400888"/>
      <w:bookmarkStart w:id="1946" w:name="_Toc509404018"/>
      <w:bookmarkStart w:id="1947" w:name="_Toc508957687"/>
      <w:bookmarkStart w:id="1948" w:name="_Toc508975356"/>
      <w:bookmarkStart w:id="1949" w:name="_Toc509400889"/>
      <w:bookmarkStart w:id="1950" w:name="_Toc509404019"/>
      <w:bookmarkStart w:id="1951" w:name="_Toc508957688"/>
      <w:bookmarkStart w:id="1952" w:name="_Toc508975357"/>
      <w:bookmarkStart w:id="1953" w:name="_Toc509400890"/>
      <w:bookmarkStart w:id="1954" w:name="_Toc509404020"/>
      <w:bookmarkStart w:id="1955" w:name="_Toc508957689"/>
      <w:bookmarkStart w:id="1956" w:name="_Toc508975358"/>
      <w:bookmarkStart w:id="1957" w:name="_Toc509400891"/>
      <w:bookmarkStart w:id="1958" w:name="_Toc509404021"/>
      <w:bookmarkStart w:id="1959" w:name="_Toc508957690"/>
      <w:bookmarkStart w:id="1960" w:name="_Toc508975359"/>
      <w:bookmarkStart w:id="1961" w:name="_Toc509400892"/>
      <w:bookmarkStart w:id="1962" w:name="_Toc509404022"/>
      <w:bookmarkStart w:id="1963" w:name="_Toc508957691"/>
      <w:bookmarkStart w:id="1964" w:name="_Toc508975360"/>
      <w:bookmarkStart w:id="1965" w:name="_Toc509400893"/>
      <w:bookmarkStart w:id="1966" w:name="_Toc509404023"/>
      <w:bookmarkStart w:id="1967" w:name="_Toc508957692"/>
      <w:bookmarkStart w:id="1968" w:name="_Toc508975361"/>
      <w:bookmarkStart w:id="1969" w:name="_Toc509400894"/>
      <w:bookmarkStart w:id="1970" w:name="_Toc509404024"/>
      <w:bookmarkStart w:id="1971" w:name="_Toc505343315"/>
      <w:bookmarkStart w:id="1972" w:name="_Toc505604728"/>
      <w:bookmarkStart w:id="1973" w:name="_Toc506806550"/>
      <w:bookmarkStart w:id="1974" w:name="_Toc506807618"/>
      <w:bookmarkStart w:id="1975" w:name="_Toc506807893"/>
      <w:bookmarkStart w:id="1976" w:name="_Toc506809943"/>
      <w:bookmarkStart w:id="1977" w:name="_Toc506810470"/>
      <w:bookmarkStart w:id="1978" w:name="_Toc508957693"/>
      <w:bookmarkStart w:id="1979" w:name="_Toc508975362"/>
      <w:bookmarkStart w:id="1980" w:name="_Toc509400895"/>
      <w:bookmarkStart w:id="1981" w:name="_Toc509404025"/>
      <w:bookmarkStart w:id="1982" w:name="_Toc508957694"/>
      <w:bookmarkStart w:id="1983" w:name="_Toc508975363"/>
      <w:bookmarkStart w:id="1984" w:name="_Toc509400896"/>
      <w:bookmarkStart w:id="1985" w:name="_Toc509404026"/>
      <w:bookmarkStart w:id="1986" w:name="_Toc508957695"/>
      <w:bookmarkStart w:id="1987" w:name="_Toc508975364"/>
      <w:bookmarkStart w:id="1988" w:name="_Toc509400897"/>
      <w:bookmarkStart w:id="1989" w:name="_Toc509404027"/>
      <w:bookmarkStart w:id="1990" w:name="_Toc505343317"/>
      <w:bookmarkStart w:id="1991" w:name="_Toc505604730"/>
      <w:bookmarkStart w:id="1992" w:name="_Toc506806552"/>
      <w:bookmarkStart w:id="1993" w:name="_Toc506807620"/>
      <w:bookmarkStart w:id="1994" w:name="_Toc506807895"/>
      <w:bookmarkStart w:id="1995" w:name="_Toc506809945"/>
      <w:bookmarkStart w:id="1996" w:name="_Toc506810472"/>
      <w:bookmarkStart w:id="1997" w:name="_Toc508957696"/>
      <w:bookmarkStart w:id="1998" w:name="_Toc508975365"/>
      <w:bookmarkStart w:id="1999" w:name="_Toc509400898"/>
      <w:bookmarkStart w:id="2000" w:name="_Toc509404028"/>
      <w:bookmarkStart w:id="2001" w:name="_Toc505343318"/>
      <w:bookmarkStart w:id="2002" w:name="_Toc505604731"/>
      <w:bookmarkStart w:id="2003" w:name="_Toc506806553"/>
      <w:bookmarkStart w:id="2004" w:name="_Toc506807621"/>
      <w:bookmarkStart w:id="2005" w:name="_Toc506807896"/>
      <w:bookmarkStart w:id="2006" w:name="_Toc506809946"/>
      <w:bookmarkStart w:id="2007" w:name="_Toc506810473"/>
      <w:bookmarkStart w:id="2008" w:name="_Toc508957697"/>
      <w:bookmarkStart w:id="2009" w:name="_Toc508975366"/>
      <w:bookmarkStart w:id="2010" w:name="_Toc509400899"/>
      <w:bookmarkStart w:id="2011" w:name="_Toc509404029"/>
      <w:bookmarkStart w:id="2012" w:name="_Toc505343320"/>
      <w:bookmarkStart w:id="2013" w:name="_Toc505604733"/>
      <w:bookmarkStart w:id="2014" w:name="_Toc506806555"/>
      <w:bookmarkStart w:id="2015" w:name="_Toc506807623"/>
      <w:bookmarkStart w:id="2016" w:name="_Toc506807898"/>
      <w:bookmarkStart w:id="2017" w:name="_Toc506809948"/>
      <w:bookmarkStart w:id="2018" w:name="_Toc506810475"/>
      <w:bookmarkStart w:id="2019" w:name="_Toc508957700"/>
      <w:bookmarkStart w:id="2020" w:name="_Toc508975369"/>
      <w:bookmarkStart w:id="2021" w:name="_Toc509400902"/>
      <w:bookmarkStart w:id="2022" w:name="_Toc509404032"/>
      <w:bookmarkStart w:id="2023" w:name="_Toc508957701"/>
      <w:bookmarkStart w:id="2024" w:name="_Toc508975370"/>
      <w:bookmarkStart w:id="2025" w:name="_Toc509400903"/>
      <w:bookmarkStart w:id="2026" w:name="_Toc509404033"/>
      <w:bookmarkStart w:id="2027" w:name="_Toc508957702"/>
      <w:bookmarkStart w:id="2028" w:name="_Toc508975371"/>
      <w:bookmarkStart w:id="2029" w:name="_Toc509400904"/>
      <w:bookmarkStart w:id="2030" w:name="_Toc509404034"/>
      <w:bookmarkStart w:id="2031" w:name="_Toc508957703"/>
      <w:bookmarkStart w:id="2032" w:name="_Toc508975372"/>
      <w:bookmarkStart w:id="2033" w:name="_Toc509400905"/>
      <w:bookmarkStart w:id="2034" w:name="_Toc509404035"/>
      <w:bookmarkStart w:id="2035" w:name="_Toc508957704"/>
      <w:bookmarkStart w:id="2036" w:name="_Toc508975373"/>
      <w:bookmarkStart w:id="2037" w:name="_Toc509400906"/>
      <w:bookmarkStart w:id="2038" w:name="_Toc509404036"/>
      <w:bookmarkStart w:id="2039" w:name="_Toc508957705"/>
      <w:bookmarkStart w:id="2040" w:name="_Toc508975374"/>
      <w:bookmarkStart w:id="2041" w:name="_Toc509400907"/>
      <w:bookmarkStart w:id="2042" w:name="_Toc509404037"/>
      <w:bookmarkStart w:id="2043" w:name="_Toc505343322"/>
      <w:bookmarkStart w:id="2044" w:name="_Toc505604735"/>
      <w:bookmarkStart w:id="2045" w:name="_Toc506806557"/>
      <w:bookmarkStart w:id="2046" w:name="_Toc506807625"/>
      <w:bookmarkStart w:id="2047" w:name="_Toc506807900"/>
      <w:bookmarkStart w:id="2048" w:name="_Toc506809950"/>
      <w:bookmarkStart w:id="2049" w:name="_Toc506810477"/>
      <w:bookmarkStart w:id="2050" w:name="_Toc508957706"/>
      <w:bookmarkStart w:id="2051" w:name="_Toc508975375"/>
      <w:bookmarkStart w:id="2052" w:name="_Toc509400908"/>
      <w:bookmarkStart w:id="2053" w:name="_Toc509404038"/>
      <w:bookmarkStart w:id="2054" w:name="_Toc508957707"/>
      <w:bookmarkStart w:id="2055" w:name="_Toc508975376"/>
      <w:bookmarkStart w:id="2056" w:name="_Toc509400909"/>
      <w:bookmarkStart w:id="2057" w:name="_Toc509404039"/>
      <w:bookmarkStart w:id="2058" w:name="_Toc508957708"/>
      <w:bookmarkStart w:id="2059" w:name="_Toc508975377"/>
      <w:bookmarkStart w:id="2060" w:name="_Toc509400910"/>
      <w:bookmarkStart w:id="2061" w:name="_Toc509404040"/>
      <w:bookmarkStart w:id="2062" w:name="_Toc508957709"/>
      <w:bookmarkStart w:id="2063" w:name="_Toc508975378"/>
      <w:bookmarkStart w:id="2064" w:name="_Toc509400911"/>
      <w:bookmarkStart w:id="2065" w:name="_Toc509404041"/>
      <w:bookmarkStart w:id="2066" w:name="_Toc508957710"/>
      <w:bookmarkStart w:id="2067" w:name="_Toc508975379"/>
      <w:bookmarkStart w:id="2068" w:name="_Toc509400912"/>
      <w:bookmarkStart w:id="2069" w:name="_Toc509404042"/>
      <w:bookmarkStart w:id="2070" w:name="_Toc508957711"/>
      <w:bookmarkStart w:id="2071" w:name="_Toc508975380"/>
      <w:bookmarkStart w:id="2072" w:name="_Toc509400913"/>
      <w:bookmarkStart w:id="2073" w:name="_Toc509404043"/>
      <w:bookmarkStart w:id="2074" w:name="_Toc508957712"/>
      <w:bookmarkStart w:id="2075" w:name="_Toc508975381"/>
      <w:bookmarkStart w:id="2076" w:name="_Toc509400914"/>
      <w:bookmarkStart w:id="2077" w:name="_Toc509404044"/>
      <w:bookmarkStart w:id="2078" w:name="_Toc508957713"/>
      <w:bookmarkStart w:id="2079" w:name="_Toc508975382"/>
      <w:bookmarkStart w:id="2080" w:name="_Toc509400915"/>
      <w:bookmarkStart w:id="2081" w:name="_Toc509404045"/>
      <w:bookmarkStart w:id="2082" w:name="_Toc508957714"/>
      <w:bookmarkStart w:id="2083" w:name="_Toc508975383"/>
      <w:bookmarkStart w:id="2084" w:name="_Toc509400916"/>
      <w:bookmarkStart w:id="2085" w:name="_Toc509404046"/>
      <w:bookmarkStart w:id="2086" w:name="_Toc508957715"/>
      <w:bookmarkStart w:id="2087" w:name="_Toc508975384"/>
      <w:bookmarkStart w:id="2088" w:name="_Toc509400917"/>
      <w:bookmarkStart w:id="2089" w:name="_Toc509404047"/>
      <w:bookmarkStart w:id="2090" w:name="_Toc505343324"/>
      <w:bookmarkStart w:id="2091" w:name="_Toc505604737"/>
      <w:bookmarkStart w:id="2092" w:name="_Toc506806559"/>
      <w:bookmarkStart w:id="2093" w:name="_Toc506807627"/>
      <w:bookmarkStart w:id="2094" w:name="_Toc506807902"/>
      <w:bookmarkStart w:id="2095" w:name="_Toc506809952"/>
      <w:bookmarkStart w:id="2096" w:name="_Toc506810479"/>
      <w:bookmarkStart w:id="2097" w:name="_Toc508957716"/>
      <w:bookmarkStart w:id="2098" w:name="_Toc508975385"/>
      <w:bookmarkStart w:id="2099" w:name="_Toc509400918"/>
      <w:bookmarkStart w:id="2100" w:name="_Toc509404048"/>
      <w:bookmarkStart w:id="2101" w:name="_Toc508957717"/>
      <w:bookmarkStart w:id="2102" w:name="_Toc508975386"/>
      <w:bookmarkStart w:id="2103" w:name="_Toc509400919"/>
      <w:bookmarkStart w:id="2104" w:name="_Toc509404049"/>
      <w:bookmarkStart w:id="2105" w:name="_Toc508957718"/>
      <w:bookmarkStart w:id="2106" w:name="_Toc508975387"/>
      <w:bookmarkStart w:id="2107" w:name="_Toc509400920"/>
      <w:bookmarkStart w:id="2108" w:name="_Toc509404050"/>
      <w:bookmarkStart w:id="2109" w:name="_Toc505343326"/>
      <w:bookmarkStart w:id="2110" w:name="_Toc505604739"/>
      <w:bookmarkStart w:id="2111" w:name="_Toc506806561"/>
      <w:bookmarkStart w:id="2112" w:name="_Toc506807629"/>
      <w:bookmarkStart w:id="2113" w:name="_Toc506807904"/>
      <w:bookmarkStart w:id="2114" w:name="_Toc506809954"/>
      <w:bookmarkStart w:id="2115" w:name="_Toc506810481"/>
      <w:bookmarkStart w:id="2116" w:name="_Toc508957719"/>
      <w:bookmarkStart w:id="2117" w:name="_Toc508975388"/>
      <w:bookmarkStart w:id="2118" w:name="_Toc509400921"/>
      <w:bookmarkStart w:id="2119" w:name="_Toc509404051"/>
      <w:bookmarkStart w:id="2120" w:name="_Toc508957720"/>
      <w:bookmarkStart w:id="2121" w:name="_Toc508975389"/>
      <w:bookmarkStart w:id="2122" w:name="_Toc509400922"/>
      <w:bookmarkStart w:id="2123" w:name="_Toc509404052"/>
      <w:bookmarkStart w:id="2124" w:name="_Toc508957721"/>
      <w:bookmarkStart w:id="2125" w:name="_Toc508975390"/>
      <w:bookmarkStart w:id="2126" w:name="_Toc509400923"/>
      <w:bookmarkStart w:id="2127" w:name="_Toc509404053"/>
      <w:bookmarkStart w:id="2128" w:name="_Toc508957722"/>
      <w:bookmarkStart w:id="2129" w:name="_Toc508975391"/>
      <w:bookmarkStart w:id="2130" w:name="_Toc509400924"/>
      <w:bookmarkStart w:id="2131" w:name="_Toc509404054"/>
      <w:bookmarkStart w:id="2132" w:name="_Toc508957723"/>
      <w:bookmarkStart w:id="2133" w:name="_Toc508975392"/>
      <w:bookmarkStart w:id="2134" w:name="_Toc509400925"/>
      <w:bookmarkStart w:id="2135" w:name="_Toc509404055"/>
      <w:bookmarkStart w:id="2136" w:name="_Toc508957724"/>
      <w:bookmarkStart w:id="2137" w:name="_Toc508975393"/>
      <w:bookmarkStart w:id="2138" w:name="_Toc509400926"/>
      <w:bookmarkStart w:id="2139" w:name="_Toc509404056"/>
      <w:bookmarkStart w:id="2140" w:name="_Toc508957725"/>
      <w:bookmarkStart w:id="2141" w:name="_Toc508975394"/>
      <w:bookmarkStart w:id="2142" w:name="_Toc509400927"/>
      <w:bookmarkStart w:id="2143" w:name="_Toc509404057"/>
      <w:bookmarkStart w:id="2144" w:name="_Toc508957726"/>
      <w:bookmarkStart w:id="2145" w:name="_Toc508975395"/>
      <w:bookmarkStart w:id="2146" w:name="_Toc509400928"/>
      <w:bookmarkStart w:id="2147" w:name="_Toc509404058"/>
      <w:bookmarkStart w:id="2148" w:name="_Toc508957727"/>
      <w:bookmarkStart w:id="2149" w:name="_Toc508975396"/>
      <w:bookmarkStart w:id="2150" w:name="_Toc509400929"/>
      <w:bookmarkStart w:id="2151" w:name="_Toc509404059"/>
      <w:bookmarkStart w:id="2152" w:name="_Toc508957728"/>
      <w:bookmarkStart w:id="2153" w:name="_Toc508975397"/>
      <w:bookmarkStart w:id="2154" w:name="_Toc509400930"/>
      <w:bookmarkStart w:id="2155" w:name="_Toc509404060"/>
      <w:bookmarkStart w:id="2156" w:name="_Toc508957729"/>
      <w:bookmarkStart w:id="2157" w:name="_Toc508975398"/>
      <w:bookmarkStart w:id="2158" w:name="_Toc509400931"/>
      <w:bookmarkStart w:id="2159" w:name="_Toc509404061"/>
      <w:bookmarkStart w:id="2160" w:name="_Toc508957730"/>
      <w:bookmarkStart w:id="2161" w:name="_Toc508975399"/>
      <w:bookmarkStart w:id="2162" w:name="_Toc509400932"/>
      <w:bookmarkStart w:id="2163" w:name="_Toc509404062"/>
      <w:bookmarkStart w:id="2164" w:name="_Toc508957731"/>
      <w:bookmarkStart w:id="2165" w:name="_Toc508975400"/>
      <w:bookmarkStart w:id="2166" w:name="_Toc509400933"/>
      <w:bookmarkStart w:id="2167" w:name="_Toc509404063"/>
      <w:bookmarkStart w:id="2168" w:name="_Toc505328800"/>
      <w:bookmarkStart w:id="2169" w:name="_Toc505330410"/>
      <w:bookmarkStart w:id="2170" w:name="_Toc505330865"/>
      <w:bookmarkStart w:id="2171" w:name="_Toc505332872"/>
      <w:bookmarkStart w:id="2172" w:name="_Toc505342373"/>
      <w:bookmarkStart w:id="2173" w:name="_Toc505343328"/>
      <w:bookmarkStart w:id="2174" w:name="_Toc505604741"/>
      <w:bookmarkStart w:id="2175" w:name="_Toc506806563"/>
      <w:bookmarkStart w:id="2176" w:name="_Toc506807631"/>
      <w:bookmarkStart w:id="2177" w:name="_Toc506807906"/>
      <w:bookmarkStart w:id="2178" w:name="_Toc506809956"/>
      <w:bookmarkStart w:id="2179" w:name="_Toc506810483"/>
      <w:bookmarkStart w:id="2180" w:name="_Toc508957732"/>
      <w:bookmarkStart w:id="2181" w:name="_Toc508975401"/>
      <w:bookmarkStart w:id="2182" w:name="_Toc509400934"/>
      <w:bookmarkStart w:id="2183" w:name="_Toc509404064"/>
      <w:bookmarkStart w:id="2184" w:name="_Toc505328801"/>
      <w:bookmarkStart w:id="2185" w:name="_Toc505330411"/>
      <w:bookmarkStart w:id="2186" w:name="_Toc505330866"/>
      <w:bookmarkStart w:id="2187" w:name="_Toc505332873"/>
      <w:bookmarkStart w:id="2188" w:name="_Toc505342374"/>
      <w:bookmarkStart w:id="2189" w:name="_Toc505343329"/>
      <w:bookmarkStart w:id="2190" w:name="_Toc505604742"/>
      <w:bookmarkStart w:id="2191" w:name="_Toc506806564"/>
      <w:bookmarkStart w:id="2192" w:name="_Toc506807632"/>
      <w:bookmarkStart w:id="2193" w:name="_Toc506807907"/>
      <w:bookmarkStart w:id="2194" w:name="_Toc506809957"/>
      <w:bookmarkStart w:id="2195" w:name="_Toc506810484"/>
      <w:bookmarkStart w:id="2196" w:name="_Toc508957733"/>
      <w:bookmarkStart w:id="2197" w:name="_Toc508975402"/>
      <w:bookmarkStart w:id="2198" w:name="_Toc509400935"/>
      <w:bookmarkStart w:id="2199" w:name="_Toc509404065"/>
      <w:bookmarkStart w:id="2200" w:name="_Toc503535560"/>
      <w:bookmarkStart w:id="2201" w:name="_Toc505330867"/>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r>
        <w:t xml:space="preserve"> </w:t>
      </w:r>
      <w:bookmarkStart w:id="2202" w:name="_Toc510636666"/>
      <w:bookmarkStart w:id="2203" w:name="_Toc513639347"/>
      <w:bookmarkStart w:id="2204" w:name="_Toc514154609"/>
      <w:bookmarkStart w:id="2205" w:name="_Toc514160152"/>
      <w:bookmarkStart w:id="2206" w:name="_Toc514825693"/>
      <w:r w:rsidR="00421D85">
        <w:t>Inn på tunet</w:t>
      </w:r>
      <w:bookmarkEnd w:id="2200"/>
      <w:bookmarkEnd w:id="2201"/>
      <w:bookmarkEnd w:id="2202"/>
      <w:bookmarkEnd w:id="2203"/>
      <w:bookmarkEnd w:id="2204"/>
      <w:bookmarkEnd w:id="2205"/>
      <w:bookmarkEnd w:id="2206"/>
      <w:r w:rsidR="00CE5CA9">
        <w:t xml:space="preserve"> </w:t>
      </w:r>
    </w:p>
    <w:p w14:paraId="183C4A11" w14:textId="77777777" w:rsidR="00670EE7" w:rsidRDefault="00670EE7" w:rsidP="569B45D4">
      <w:r>
        <w:t xml:space="preserve">Inn på tunet-tjenester omfatter tilbud </w:t>
      </w:r>
      <w:r w:rsidRPr="00226AAB">
        <w:t xml:space="preserve">innenfor </w:t>
      </w:r>
      <w:r w:rsidRPr="00CB455E">
        <w:rPr>
          <w:iCs/>
        </w:rPr>
        <w:t>helse-, omsorgs-, utdannings-, arbeids- og sosialområdet.</w:t>
      </w:r>
      <w:r w:rsidRPr="009656C5">
        <w:rPr>
          <w:i/>
          <w:iCs/>
        </w:rPr>
        <w:t xml:space="preserve">  </w:t>
      </w:r>
      <w:r w:rsidRPr="00306393">
        <w:t xml:space="preserve">Kommuner, NAV og spesialisthelsetjenesten er de viktigste kjøperne av tjenestene. Det er om lag 400 godkjente IPT-gårder og flere er under godkjenning. En oversikt over </w:t>
      </w:r>
      <w:r>
        <w:t xml:space="preserve">godkjente </w:t>
      </w:r>
      <w:r w:rsidRPr="00306393">
        <w:t xml:space="preserve">tilbud finnes på </w:t>
      </w:r>
      <w:hyperlink r:id="rId213" w:history="1">
        <w:r w:rsidRPr="00306393">
          <w:rPr>
            <w:rStyle w:val="Hyperkobling"/>
          </w:rPr>
          <w:t>nettsiden</w:t>
        </w:r>
      </w:hyperlink>
      <w:r w:rsidRPr="00306393">
        <w:t xml:space="preserve"> for Inn på tunet.</w:t>
      </w:r>
      <w:r>
        <w:t xml:space="preserve"> Nettsiden har også en </w:t>
      </w:r>
      <w:hyperlink r:id="rId214" w:history="1">
        <w:r w:rsidRPr="00605DD3">
          <w:rPr>
            <w:rStyle w:val="Hyperkobling"/>
          </w:rPr>
          <w:t>kunnskapsbank</w:t>
        </w:r>
      </w:hyperlink>
      <w:r>
        <w:t xml:space="preserve">. Videre har </w:t>
      </w:r>
      <w:hyperlink r:id="rId215" w:history="1">
        <w:r w:rsidRPr="00C21687">
          <w:rPr>
            <w:rStyle w:val="Hyperkobling"/>
          </w:rPr>
          <w:t>Inn på tunet Norge SA</w:t>
        </w:r>
      </w:hyperlink>
      <w:r>
        <w:t xml:space="preserve"> en oversikt over sine medlemsbedrifter. </w:t>
      </w:r>
      <w:r w:rsidRPr="00306393">
        <w:t xml:space="preserve">NMBU har en </w:t>
      </w:r>
      <w:hyperlink r:id="rId216" w:history="1">
        <w:r w:rsidRPr="00306393">
          <w:rPr>
            <w:rStyle w:val="Hyperkobling"/>
          </w:rPr>
          <w:t>nettportal</w:t>
        </w:r>
      </w:hyperlink>
      <w:r w:rsidRPr="00306393">
        <w:t xml:space="preserve"> for norsk forskning på natur og helse. </w:t>
      </w:r>
    </w:p>
    <w:p w14:paraId="2F4401EF" w14:textId="4361272D" w:rsidR="00AB00C3" w:rsidRDefault="00670EE7" w:rsidP="569B45D4">
      <w:r>
        <w:t xml:space="preserve">Fylkesmennene, Innovasjon Norge og </w:t>
      </w:r>
      <w:proofErr w:type="spellStart"/>
      <w:r>
        <w:t>Matmerk</w:t>
      </w:r>
      <w:proofErr w:type="spellEnd"/>
      <w:r>
        <w:t xml:space="preserve"> kan gi råd og </w:t>
      </w:r>
      <w:r w:rsidR="00FC13D4">
        <w:t>veiledning</w:t>
      </w:r>
      <w:r>
        <w:t xml:space="preserve"> om godkjenning</w:t>
      </w:r>
      <w:r w:rsidR="00FC13D4">
        <w:t xml:space="preserve"> og</w:t>
      </w:r>
      <w:r>
        <w:t xml:space="preserve"> finansiering</w:t>
      </w:r>
      <w:r w:rsidR="00FC13D4">
        <w:t>, samt</w:t>
      </w:r>
      <w:r>
        <w:t xml:space="preserve"> bidrar med informasjon til </w:t>
      </w:r>
      <w:r w:rsidR="00FC13D4">
        <w:t>allmenhet</w:t>
      </w:r>
      <w:r>
        <w:t xml:space="preserve"> og kommuner.</w:t>
      </w:r>
    </w:p>
    <w:p w14:paraId="4F6E9CCB" w14:textId="136A8B93" w:rsidR="00865921" w:rsidRDefault="00DF535F" w:rsidP="00DF535F">
      <w:proofErr w:type="spellStart"/>
      <w:r w:rsidRPr="00DF535F">
        <w:t>Høgskulen</w:t>
      </w:r>
      <w:proofErr w:type="spellEnd"/>
      <w:r w:rsidRPr="00DF535F">
        <w:t xml:space="preserve"> i Bergen og Innovasjon Norge har sam</w:t>
      </w:r>
      <w:r w:rsidRPr="00CB455E">
        <w:t>men finansiert e</w:t>
      </w:r>
      <w:r w:rsidRPr="00DF535F">
        <w:t>t prosjekt der hesteaktivitet</w:t>
      </w:r>
      <w:r w:rsidR="00866B80">
        <w:t>e</w:t>
      </w:r>
      <w:r w:rsidRPr="00DF535F">
        <w:t>r på IPT-g</w:t>
      </w:r>
      <w:r w:rsidRPr="00CB455E">
        <w:t>å</w:t>
      </w:r>
      <w:r>
        <w:t>rde</w:t>
      </w:r>
      <w:r w:rsidRPr="00DF535F">
        <w:t xml:space="preserve">r for </w:t>
      </w:r>
      <w:r>
        <w:t>persone</w:t>
      </w:r>
      <w:r w:rsidRPr="00DF535F">
        <w:t>r med rusrelaterte problem</w:t>
      </w:r>
      <w:r>
        <w:t>er</w:t>
      </w:r>
      <w:r w:rsidRPr="00DF535F">
        <w:t xml:space="preserve"> </w:t>
      </w:r>
      <w:r>
        <w:t>ble</w:t>
      </w:r>
      <w:r w:rsidRPr="00DF535F">
        <w:t xml:space="preserve"> prøvd ut. Resultatet er </w:t>
      </w:r>
      <w:r w:rsidR="00FC13D4">
        <w:t>en</w:t>
      </w:r>
      <w:r w:rsidRPr="00DF535F">
        <w:t xml:space="preserve"> </w:t>
      </w:r>
      <w:r w:rsidRPr="00CB455E">
        <w:t>veileder</w:t>
      </w:r>
      <w:r w:rsidRPr="00DF535F">
        <w:t xml:space="preserve"> som bygg</w:t>
      </w:r>
      <w:r w:rsidRPr="00CB455E">
        <w:t>er på erfaringe</w:t>
      </w:r>
      <w:r w:rsidRPr="00DF535F">
        <w:t xml:space="preserve">r </w:t>
      </w:r>
      <w:r w:rsidRPr="00CB455E">
        <w:t>som bl.a.</w:t>
      </w:r>
      <w:r w:rsidRPr="00DF535F">
        <w:t xml:space="preserve"> delta</w:t>
      </w:r>
      <w:r>
        <w:t>gere</w:t>
      </w:r>
      <w:r w:rsidRPr="00DF535F">
        <w:t>, tilbyd</w:t>
      </w:r>
      <w:r>
        <w:t>e</w:t>
      </w:r>
      <w:r w:rsidRPr="00DF535F">
        <w:t>r</w:t>
      </w:r>
      <w:r>
        <w:t>e</w:t>
      </w:r>
      <w:r w:rsidRPr="00DF535F">
        <w:t xml:space="preserve"> og de </w:t>
      </w:r>
      <w:r>
        <w:t>an</w:t>
      </w:r>
      <w:r w:rsidRPr="00DF535F">
        <w:t>s</w:t>
      </w:r>
      <w:r>
        <w:t>a</w:t>
      </w:r>
      <w:r w:rsidRPr="00DF535F">
        <w:t>tte gjorde seg under prosjektet.</w:t>
      </w:r>
      <w:r>
        <w:t xml:space="preserve"> Veilederen</w:t>
      </w:r>
      <w:r w:rsidRPr="00DF535F">
        <w:t xml:space="preserve"> inneh</w:t>
      </w:r>
      <w:r>
        <w:t>o</w:t>
      </w:r>
      <w:r w:rsidRPr="00DF535F">
        <w:t>ld</w:t>
      </w:r>
      <w:r>
        <w:t>er</w:t>
      </w:r>
      <w:r w:rsidRPr="00DF535F">
        <w:t xml:space="preserve"> forslag til </w:t>
      </w:r>
      <w:r>
        <w:t>hvordan</w:t>
      </w:r>
      <w:r w:rsidRPr="00DF535F">
        <w:t xml:space="preserve"> tilb</w:t>
      </w:r>
      <w:r>
        <w:t>u</w:t>
      </w:r>
      <w:r w:rsidRPr="00DF535F">
        <w:t>d kan innrett</w:t>
      </w:r>
      <w:r>
        <w:t>es</w:t>
      </w:r>
      <w:r w:rsidRPr="00DF535F">
        <w:t xml:space="preserve"> og forslag</w:t>
      </w:r>
      <w:r>
        <w:t>ene bygger på god hestekunnskap og nye</w:t>
      </w:r>
      <w:r w:rsidRPr="00DF535F">
        <w:t>re forsking</w:t>
      </w:r>
      <w:r>
        <w:t>slitteratur om rusproblemer og sammenheng mellom menneskers helse, aktiviteter, dyr og natur.</w:t>
      </w:r>
    </w:p>
    <w:p w14:paraId="10E455EB" w14:textId="5A9B241F" w:rsidR="00CE5CA9" w:rsidRDefault="00FC13D4" w:rsidP="00CB455E">
      <w:pPr>
        <w:pStyle w:val="Overskrift2"/>
      </w:pPr>
      <w:bookmarkStart w:id="2207" w:name="_Toc503535561"/>
      <w:bookmarkStart w:id="2208" w:name="_Toc505330868"/>
      <w:r>
        <w:t xml:space="preserve"> </w:t>
      </w:r>
      <w:bookmarkStart w:id="2209" w:name="_Toc510636667"/>
      <w:bookmarkStart w:id="2210" w:name="_Toc513639348"/>
      <w:bookmarkStart w:id="2211" w:name="_Toc514154610"/>
      <w:bookmarkStart w:id="2212" w:name="_Toc514160153"/>
      <w:bookmarkStart w:id="2213" w:name="_Toc514825694"/>
      <w:r w:rsidR="003F2B89">
        <w:t>G</w:t>
      </w:r>
      <w:r w:rsidR="00CE5CA9">
        <w:t>odkjenning etter bransjestandard hest</w:t>
      </w:r>
      <w:bookmarkEnd w:id="2207"/>
      <w:bookmarkEnd w:id="2208"/>
      <w:bookmarkEnd w:id="2209"/>
      <w:bookmarkEnd w:id="2210"/>
      <w:bookmarkEnd w:id="2211"/>
      <w:bookmarkEnd w:id="2212"/>
      <w:bookmarkEnd w:id="2213"/>
      <w:r w:rsidR="00CE5CA9">
        <w:t xml:space="preserve"> </w:t>
      </w:r>
    </w:p>
    <w:p w14:paraId="604313AA" w14:textId="0E0B24AE" w:rsidR="001E6C81" w:rsidRPr="001E6C81" w:rsidRDefault="00C52EFC" w:rsidP="569B45D4">
      <w:r>
        <w:t xml:space="preserve">Her finner du en </w:t>
      </w:r>
      <w:hyperlink r:id="rId217" w:anchor="godkjente-bedrifter" w:history="1">
        <w:r w:rsidRPr="00C52EFC">
          <w:rPr>
            <w:rStyle w:val="Hyperkobling"/>
          </w:rPr>
          <w:t>liste</w:t>
        </w:r>
      </w:hyperlink>
      <w:r>
        <w:t xml:space="preserve"> over godkjente </w:t>
      </w:r>
      <w:r w:rsidR="003F2B89">
        <w:t>hestevirksomheter</w:t>
      </w:r>
      <w:r>
        <w:t>.</w:t>
      </w:r>
      <w:r>
        <w:rPr>
          <w:rFonts w:cs="Arial"/>
          <w:noProof/>
          <w:sz w:val="21"/>
          <w:szCs w:val="21"/>
        </w:rPr>
        <w:drawing>
          <wp:inline distT="0" distB="0" distL="0" distR="0" wp14:anchorId="0D668BCA" wp14:editId="78DEC4EE">
            <wp:extent cx="5760720" cy="3592193"/>
            <wp:effectExtent l="0" t="0" r="0" b="8890"/>
            <wp:docPr id="3" name="Bilde 3" descr="godkjent hestevirksomhet, hest, kvalitet, hms, norsk hestesenter, bransjestandard 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7612_img" descr="godkjent hestevirksomhet, hest, kvalitet, hms, norsk hestesenter, bransjestandard hest"/>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60720" cy="3592193"/>
                    </a:xfrm>
                    <a:prstGeom prst="rect">
                      <a:avLst/>
                    </a:prstGeom>
                    <a:noFill/>
                    <a:ln>
                      <a:noFill/>
                    </a:ln>
                  </pic:spPr>
                </pic:pic>
              </a:graphicData>
            </a:graphic>
          </wp:inline>
        </w:drawing>
      </w:r>
    </w:p>
    <w:p w14:paraId="0885064B" w14:textId="2E22B5BF" w:rsidR="00FE5D2C" w:rsidRPr="009D474F" w:rsidRDefault="00E21685" w:rsidP="00F94306">
      <w:pPr>
        <w:pStyle w:val="Overskrift1"/>
      </w:pPr>
      <w:bookmarkStart w:id="2214" w:name="_Toc510636668"/>
      <w:bookmarkStart w:id="2215" w:name="_Toc503535562"/>
      <w:bookmarkStart w:id="2216" w:name="_Toc505330869"/>
      <w:bookmarkStart w:id="2217" w:name="_Toc513639349"/>
      <w:bookmarkStart w:id="2218" w:name="_Toc514154611"/>
      <w:bookmarkStart w:id="2219" w:name="_Toc514160154"/>
      <w:bookmarkStart w:id="2220" w:name="_Toc514825695"/>
      <w:r w:rsidRPr="009D474F">
        <w:t>Offentlig k</w:t>
      </w:r>
      <w:r w:rsidR="00FE5D2C" w:rsidRPr="009D474F">
        <w:t>jøper av tjenester</w:t>
      </w:r>
      <w:bookmarkEnd w:id="2214"/>
      <w:bookmarkEnd w:id="2215"/>
      <w:bookmarkEnd w:id="2216"/>
      <w:bookmarkEnd w:id="2217"/>
      <w:bookmarkEnd w:id="2218"/>
      <w:bookmarkEnd w:id="2219"/>
      <w:bookmarkEnd w:id="2220"/>
    </w:p>
    <w:p w14:paraId="385C5282" w14:textId="2DA63CF4" w:rsidR="00447EFB" w:rsidRPr="009656C5" w:rsidRDefault="00EE3A27">
      <w:pPr>
        <w:rPr>
          <w:rFonts w:cs="Times New Roman"/>
        </w:rPr>
      </w:pPr>
      <w:r>
        <w:rPr>
          <w:rFonts w:cs="Times New Roman"/>
        </w:rPr>
        <w:t>Som</w:t>
      </w:r>
      <w:r w:rsidR="00447EFB" w:rsidRPr="009656C5">
        <w:rPr>
          <w:rFonts w:cs="Times New Roman"/>
        </w:rPr>
        <w:t xml:space="preserve"> </w:t>
      </w:r>
      <w:r w:rsidR="00E21685">
        <w:rPr>
          <w:rFonts w:cs="Times New Roman"/>
        </w:rPr>
        <w:t xml:space="preserve">offentlig </w:t>
      </w:r>
      <w:r w:rsidR="00447EFB" w:rsidRPr="009656C5">
        <w:rPr>
          <w:rFonts w:cs="Times New Roman"/>
        </w:rPr>
        <w:t>kjøper av tjenester vil det være viktig å sikre seg at tjenestetilbyder oppfyller krav til kvalitetssikring og kompetanse og at tilbyder kan levere en definert tjeneste.</w:t>
      </w:r>
    </w:p>
    <w:p w14:paraId="48D61CAB" w14:textId="6E40B3F0" w:rsidR="00447EFB" w:rsidRDefault="00447EFB">
      <w:pPr>
        <w:rPr>
          <w:rFonts w:cs="Times New Roman"/>
        </w:rPr>
      </w:pPr>
      <w:r w:rsidRPr="009656C5">
        <w:rPr>
          <w:rFonts w:cs="Times New Roman"/>
        </w:rPr>
        <w:lastRenderedPageBreak/>
        <w:t>For tilbyder vil det være viktig med en viss varighet av avtalen for å kunne sikre den nødvend</w:t>
      </w:r>
      <w:r w:rsidRPr="005920BF">
        <w:rPr>
          <w:rFonts w:cs="Times New Roman"/>
        </w:rPr>
        <w:t>ige kvalitet på tjenestene.</w:t>
      </w:r>
      <w:r w:rsidR="00CE5CA9" w:rsidRPr="00125EEF">
        <w:rPr>
          <w:rFonts w:cs="Times New Roman"/>
        </w:rPr>
        <w:t xml:space="preserve"> </w:t>
      </w:r>
    </w:p>
    <w:p w14:paraId="4343ECB5" w14:textId="6D62CB0B" w:rsidR="00D908B0" w:rsidRPr="006E3922" w:rsidRDefault="0030782D">
      <w:pPr>
        <w:rPr>
          <w:rFonts w:cs="Times New Roman"/>
        </w:rPr>
      </w:pPr>
      <w:r>
        <w:rPr>
          <w:rFonts w:cs="Times New Roman"/>
        </w:rPr>
        <w:t>HELFO</w:t>
      </w:r>
      <w:r w:rsidR="00E62422" w:rsidRPr="00BD5B7B">
        <w:rPr>
          <w:rFonts w:cs="Times New Roman"/>
        </w:rPr>
        <w:t xml:space="preserve"> –</w:t>
      </w:r>
      <w:r w:rsidR="00124609" w:rsidRPr="00BD5B7B">
        <w:rPr>
          <w:rFonts w:cs="Times New Roman"/>
        </w:rPr>
        <w:t xml:space="preserve"> </w:t>
      </w:r>
      <w:hyperlink r:id="rId219" w:anchor="1" w:history="1">
        <w:r w:rsidR="00E62422" w:rsidRPr="00BD5B7B">
          <w:rPr>
            <w:rStyle w:val="Hyperkobling"/>
            <w:rFonts w:cs="Times New Roman"/>
          </w:rPr>
          <w:t xml:space="preserve">Slik inngår kommunen avtale for fastlønnet </w:t>
        </w:r>
        <w:proofErr w:type="spellStart"/>
        <w:r w:rsidR="00E62422" w:rsidRPr="00BD5B7B">
          <w:rPr>
            <w:rStyle w:val="Hyperkobling"/>
            <w:rFonts w:cs="Times New Roman"/>
          </w:rPr>
          <w:t>rideterapeut</w:t>
        </w:r>
        <w:proofErr w:type="spellEnd"/>
      </w:hyperlink>
      <w:r w:rsidR="00E62422" w:rsidRPr="00BD5B7B">
        <w:rPr>
          <w:rFonts w:cs="Times New Roman"/>
        </w:rPr>
        <w:t xml:space="preserve">. Her fremgår det bl.a. krav til </w:t>
      </w:r>
      <w:hyperlink r:id="rId220" w:anchor="2" w:history="1">
        <w:proofErr w:type="spellStart"/>
        <w:r w:rsidR="003F2B89">
          <w:rPr>
            <w:rStyle w:val="Hyperkobling"/>
            <w:rFonts w:cs="Times New Roman"/>
          </w:rPr>
          <w:t>rideterapeutens</w:t>
        </w:r>
        <w:proofErr w:type="spellEnd"/>
        <w:r w:rsidR="003F2B89">
          <w:rPr>
            <w:rStyle w:val="Hyperkobling"/>
            <w:rFonts w:cs="Times New Roman"/>
          </w:rPr>
          <w:t xml:space="preserve"> kompetanse</w:t>
        </w:r>
      </w:hyperlink>
      <w:r w:rsidR="00E62422" w:rsidRPr="00BD5B7B">
        <w:rPr>
          <w:rFonts w:cs="Times New Roman"/>
        </w:rPr>
        <w:t xml:space="preserve"> og at </w:t>
      </w:r>
      <w:proofErr w:type="spellStart"/>
      <w:r w:rsidR="00E62422" w:rsidRPr="00BD5B7B">
        <w:rPr>
          <w:rFonts w:cs="Times New Roman"/>
        </w:rPr>
        <w:t>ridestedet</w:t>
      </w:r>
      <w:proofErr w:type="spellEnd"/>
      <w:r w:rsidR="00E62422" w:rsidRPr="00BD5B7B">
        <w:rPr>
          <w:rFonts w:cs="Times New Roman"/>
        </w:rPr>
        <w:t xml:space="preserve"> skal være </w:t>
      </w:r>
      <w:r w:rsidR="00EE7649" w:rsidRPr="00CB455E">
        <w:t>kommunalt godkjent</w:t>
      </w:r>
      <w:r w:rsidR="00AD79CA" w:rsidRPr="00BD5B7B">
        <w:t xml:space="preserve"> som leverandør av denne typen terapi</w:t>
      </w:r>
      <w:r w:rsidR="00EE7649" w:rsidRPr="00CB455E">
        <w:t xml:space="preserve"> iht</w:t>
      </w:r>
      <w:r w:rsidR="003F2B89">
        <w:t>.</w:t>
      </w:r>
      <w:r w:rsidR="00EE7649" w:rsidRPr="00CB455E">
        <w:t xml:space="preserve"> </w:t>
      </w:r>
      <w:hyperlink r:id="rId221" w:history="1">
        <w:r w:rsidR="00EE7649" w:rsidRPr="00BD5B7B">
          <w:rPr>
            <w:rStyle w:val="Hyperkobling"/>
            <w:rFonts w:cs="Times New Roman"/>
          </w:rPr>
          <w:t>rundskriv til folketrygdloven §5-22</w:t>
        </w:r>
      </w:hyperlink>
      <w:r w:rsidR="00EE7649" w:rsidRPr="00CB455E">
        <w:t xml:space="preserve">. </w:t>
      </w:r>
      <w:r w:rsidR="00EE7649" w:rsidRPr="00BD5B7B">
        <w:rPr>
          <w:rFonts w:cs="Times New Roman"/>
        </w:rPr>
        <w:t>Det fremgår</w:t>
      </w:r>
      <w:r w:rsidR="00595189" w:rsidRPr="00BD5B7B">
        <w:rPr>
          <w:rFonts w:cs="Times New Roman"/>
        </w:rPr>
        <w:t xml:space="preserve"> av rundskrivet</w:t>
      </w:r>
      <w:r w:rsidR="00EE7649" w:rsidRPr="00BD5B7B">
        <w:rPr>
          <w:rFonts w:cs="Times New Roman"/>
        </w:rPr>
        <w:t xml:space="preserve"> at Helsedirektoratet og N</w:t>
      </w:r>
      <w:r w:rsidR="00595189" w:rsidRPr="00BD5B7B">
        <w:rPr>
          <w:rFonts w:cs="Times New Roman"/>
        </w:rPr>
        <w:t>orsk fysioterapiforbund</w:t>
      </w:r>
      <w:r w:rsidR="00EE7649" w:rsidRPr="00BD5B7B">
        <w:rPr>
          <w:rFonts w:cs="Times New Roman"/>
        </w:rPr>
        <w:t xml:space="preserve"> har utarbeidet en </w:t>
      </w:r>
      <w:hyperlink r:id="rId222" w:history="1">
        <w:r w:rsidR="00EE7649" w:rsidRPr="00BD5B7B">
          <w:rPr>
            <w:rStyle w:val="Hyperkobling"/>
            <w:rFonts w:cs="Times New Roman"/>
          </w:rPr>
          <w:t>sjekkliste</w:t>
        </w:r>
      </w:hyperlink>
      <w:r w:rsidR="00EE7649" w:rsidRPr="00BD5B7B">
        <w:rPr>
          <w:rFonts w:cs="Times New Roman"/>
        </w:rPr>
        <w:t xml:space="preserve"> som kan benyttes</w:t>
      </w:r>
      <w:r w:rsidR="00606E8A" w:rsidRPr="00BD5B7B">
        <w:rPr>
          <w:rFonts w:cs="Times New Roman"/>
        </w:rPr>
        <w:t xml:space="preserve"> i prosessen med godkjenning</w:t>
      </w:r>
      <w:r w:rsidR="00E62422" w:rsidRPr="00BD5B7B">
        <w:rPr>
          <w:rFonts w:cs="Times New Roman"/>
        </w:rPr>
        <w:t>.</w:t>
      </w:r>
      <w:r w:rsidR="00FD470E" w:rsidRPr="00BD5B7B">
        <w:rPr>
          <w:rFonts w:cs="Times New Roman"/>
        </w:rPr>
        <w:t xml:space="preserve"> </w:t>
      </w:r>
      <w:r w:rsidR="00606E8A" w:rsidRPr="00BD5B7B">
        <w:rPr>
          <w:rFonts w:cs="Times New Roman"/>
        </w:rPr>
        <w:t xml:space="preserve">Det </w:t>
      </w:r>
      <w:r w:rsidR="00AC0A48" w:rsidRPr="00BD5B7B">
        <w:rPr>
          <w:rFonts w:cs="Times New Roman"/>
        </w:rPr>
        <w:t xml:space="preserve">som skal vurderes er bl.a. </w:t>
      </w:r>
      <w:r w:rsidR="00606E8A" w:rsidRPr="00BD5B7B">
        <w:rPr>
          <w:rFonts w:cs="Times New Roman"/>
        </w:rPr>
        <w:t>tilgjengelighet for pasienten</w:t>
      </w:r>
      <w:r w:rsidR="00AC0A48" w:rsidRPr="00BD5B7B">
        <w:rPr>
          <w:rFonts w:cs="Times New Roman"/>
        </w:rPr>
        <w:t xml:space="preserve"> og sikkerhet, og om det er rutiner for internkon</w:t>
      </w:r>
      <w:r w:rsidR="00866B80" w:rsidRPr="00CB455E">
        <w:rPr>
          <w:rFonts w:cs="Times New Roman"/>
        </w:rPr>
        <w:t>t</w:t>
      </w:r>
      <w:r w:rsidR="00AC0AC6" w:rsidRPr="00BD5B7B">
        <w:rPr>
          <w:rFonts w:cs="Times New Roman"/>
        </w:rPr>
        <w:t>ro</w:t>
      </w:r>
      <w:r w:rsidR="00AC0A48" w:rsidRPr="00BD5B7B">
        <w:rPr>
          <w:rFonts w:cs="Times New Roman"/>
        </w:rPr>
        <w:t>ll av hestenes tilstand og utstyr.</w:t>
      </w:r>
      <w:r w:rsidR="00AD79CA" w:rsidRPr="00BD5B7B">
        <w:rPr>
          <w:rFonts w:cs="Times New Roman"/>
        </w:rPr>
        <w:t xml:space="preserve"> Sjekklisten er lite detaljert, og for offentlige innkjøpere av slike tjenester, kan det være lurt </w:t>
      </w:r>
      <w:r w:rsidR="005963FB" w:rsidRPr="00CB455E">
        <w:rPr>
          <w:rFonts w:cs="Times New Roman"/>
        </w:rPr>
        <w:t>å</w:t>
      </w:r>
      <w:r w:rsidR="00AD79CA" w:rsidRPr="00BD5B7B">
        <w:rPr>
          <w:rFonts w:cs="Times New Roman"/>
        </w:rPr>
        <w:t xml:space="preserve"> etterspørre om virksomheten oppfyller kravene i Bransjestandard hest.</w:t>
      </w:r>
    </w:p>
    <w:p w14:paraId="5288C30E" w14:textId="77777777" w:rsidR="001D5D9E" w:rsidRDefault="001D5D9E" w:rsidP="001D5D9E">
      <w:pPr>
        <w:rPr>
          <w:rFonts w:cs="Times New Roman"/>
        </w:rPr>
      </w:pPr>
      <w:r>
        <w:t xml:space="preserve">Det er laget en egen </w:t>
      </w:r>
      <w:hyperlink r:id="rId223" w:history="1">
        <w:r w:rsidRPr="001D5D9E">
          <w:rPr>
            <w:rStyle w:val="Hyperkobling"/>
          </w:rPr>
          <w:t>håndbok</w:t>
        </w:r>
      </w:hyperlink>
      <w:r>
        <w:t xml:space="preserve"> for kjøpere av Inn på tunet-tjenester. </w:t>
      </w:r>
      <w:r>
        <w:rPr>
          <w:rFonts w:cs="Times New Roman"/>
        </w:rPr>
        <w:t xml:space="preserve">Ved bruk av Inn på tunet-tjenester kan </w:t>
      </w:r>
      <w:hyperlink r:id="rId224" w:history="1">
        <w:r w:rsidRPr="00124609">
          <w:rPr>
            <w:rStyle w:val="Hyperkobling"/>
            <w:rFonts w:cs="Times New Roman"/>
          </w:rPr>
          <w:t>standardavtale</w:t>
        </w:r>
      </w:hyperlink>
      <w:r>
        <w:rPr>
          <w:rFonts w:cs="Times New Roman"/>
        </w:rPr>
        <w:t xml:space="preserve"> benyttes.</w:t>
      </w:r>
    </w:p>
    <w:p w14:paraId="5E87E705" w14:textId="0A697283" w:rsidR="00BA7E2D" w:rsidRDefault="00BA7E2D" w:rsidP="00F94306">
      <w:pPr>
        <w:pStyle w:val="Overskrift1"/>
      </w:pPr>
      <w:bookmarkStart w:id="2221" w:name="_Toc508957737"/>
      <w:bookmarkStart w:id="2222" w:name="_Toc508975406"/>
      <w:bookmarkStart w:id="2223" w:name="_Toc509400939"/>
      <w:bookmarkStart w:id="2224" w:name="_Toc509404069"/>
      <w:bookmarkStart w:id="2225" w:name="_Toc508957738"/>
      <w:bookmarkStart w:id="2226" w:name="_Toc508975407"/>
      <w:bookmarkStart w:id="2227" w:name="_Toc509400940"/>
      <w:bookmarkStart w:id="2228" w:name="_Toc509404070"/>
      <w:bookmarkStart w:id="2229" w:name="_Toc503535563"/>
      <w:bookmarkStart w:id="2230" w:name="_Toc503778703"/>
      <w:bookmarkStart w:id="2231" w:name="_Toc503794590"/>
      <w:bookmarkStart w:id="2232" w:name="_Toc504723382"/>
      <w:bookmarkStart w:id="2233" w:name="_Toc504994563"/>
      <w:bookmarkStart w:id="2234" w:name="_Toc505328805"/>
      <w:bookmarkStart w:id="2235" w:name="_Toc505330415"/>
      <w:bookmarkStart w:id="2236" w:name="_Toc505330870"/>
      <w:bookmarkStart w:id="2237" w:name="_Toc505332877"/>
      <w:bookmarkStart w:id="2238" w:name="_Toc505342378"/>
      <w:bookmarkStart w:id="2239" w:name="_Toc505343333"/>
      <w:bookmarkStart w:id="2240" w:name="_Toc505604746"/>
      <w:bookmarkStart w:id="2241" w:name="_Toc506806568"/>
      <w:bookmarkStart w:id="2242" w:name="_Toc506807636"/>
      <w:bookmarkStart w:id="2243" w:name="_Toc506807911"/>
      <w:bookmarkStart w:id="2244" w:name="_Toc506809961"/>
      <w:bookmarkStart w:id="2245" w:name="_Toc506810488"/>
      <w:bookmarkStart w:id="2246" w:name="_Toc508957739"/>
      <w:bookmarkStart w:id="2247" w:name="_Toc508975408"/>
      <w:bookmarkStart w:id="2248" w:name="_Toc509400941"/>
      <w:bookmarkStart w:id="2249" w:name="_Toc509404071"/>
      <w:bookmarkStart w:id="2250" w:name="_Toc503778704"/>
      <w:bookmarkStart w:id="2251" w:name="_Toc503794591"/>
      <w:bookmarkStart w:id="2252" w:name="_Toc504723383"/>
      <w:bookmarkStart w:id="2253" w:name="_Toc504994564"/>
      <w:bookmarkStart w:id="2254" w:name="_Toc505328806"/>
      <w:bookmarkStart w:id="2255" w:name="_Toc505330416"/>
      <w:bookmarkStart w:id="2256" w:name="_Toc505330871"/>
      <w:bookmarkStart w:id="2257" w:name="_Toc505332878"/>
      <w:bookmarkStart w:id="2258" w:name="_Toc505342379"/>
      <w:bookmarkStart w:id="2259" w:name="_Toc505343334"/>
      <w:bookmarkStart w:id="2260" w:name="_Toc505604747"/>
      <w:bookmarkStart w:id="2261" w:name="_Toc506806569"/>
      <w:bookmarkStart w:id="2262" w:name="_Toc506807637"/>
      <w:bookmarkStart w:id="2263" w:name="_Toc506807912"/>
      <w:bookmarkStart w:id="2264" w:name="_Toc506809962"/>
      <w:bookmarkStart w:id="2265" w:name="_Toc506810489"/>
      <w:bookmarkStart w:id="2266" w:name="_Toc508957740"/>
      <w:bookmarkStart w:id="2267" w:name="_Toc508975409"/>
      <w:bookmarkStart w:id="2268" w:name="_Toc509400942"/>
      <w:bookmarkStart w:id="2269" w:name="_Toc509404072"/>
      <w:bookmarkStart w:id="2270" w:name="_Toc503778705"/>
      <w:bookmarkStart w:id="2271" w:name="_Toc503794592"/>
      <w:bookmarkStart w:id="2272" w:name="_Toc504723384"/>
      <w:bookmarkStart w:id="2273" w:name="_Toc504994565"/>
      <w:bookmarkStart w:id="2274" w:name="_Toc505328807"/>
      <w:bookmarkStart w:id="2275" w:name="_Toc505330417"/>
      <w:bookmarkStart w:id="2276" w:name="_Toc505330872"/>
      <w:bookmarkStart w:id="2277" w:name="_Toc505332879"/>
      <w:bookmarkStart w:id="2278" w:name="_Toc505342380"/>
      <w:bookmarkStart w:id="2279" w:name="_Toc505343335"/>
      <w:bookmarkStart w:id="2280" w:name="_Toc505604748"/>
      <w:bookmarkStart w:id="2281" w:name="_Toc506806570"/>
      <w:bookmarkStart w:id="2282" w:name="_Toc506807638"/>
      <w:bookmarkStart w:id="2283" w:name="_Toc506807913"/>
      <w:bookmarkStart w:id="2284" w:name="_Toc506809963"/>
      <w:bookmarkStart w:id="2285" w:name="_Toc506810490"/>
      <w:bookmarkStart w:id="2286" w:name="_Toc508957741"/>
      <w:bookmarkStart w:id="2287" w:name="_Toc508975410"/>
      <w:bookmarkStart w:id="2288" w:name="_Toc509400943"/>
      <w:bookmarkStart w:id="2289" w:name="_Toc509404073"/>
      <w:bookmarkStart w:id="2290" w:name="_Toc503778706"/>
      <w:bookmarkStart w:id="2291" w:name="_Toc503794593"/>
      <w:bookmarkStart w:id="2292" w:name="_Toc504723385"/>
      <w:bookmarkStart w:id="2293" w:name="_Toc504994566"/>
      <w:bookmarkStart w:id="2294" w:name="_Toc505328808"/>
      <w:bookmarkStart w:id="2295" w:name="_Toc505330418"/>
      <w:bookmarkStart w:id="2296" w:name="_Toc505330873"/>
      <w:bookmarkStart w:id="2297" w:name="_Toc505332880"/>
      <w:bookmarkStart w:id="2298" w:name="_Toc505342381"/>
      <w:bookmarkStart w:id="2299" w:name="_Toc505343336"/>
      <w:bookmarkStart w:id="2300" w:name="_Toc505604749"/>
      <w:bookmarkStart w:id="2301" w:name="_Toc506806571"/>
      <w:bookmarkStart w:id="2302" w:name="_Toc506807639"/>
      <w:bookmarkStart w:id="2303" w:name="_Toc506807914"/>
      <w:bookmarkStart w:id="2304" w:name="_Toc506809964"/>
      <w:bookmarkStart w:id="2305" w:name="_Toc506810491"/>
      <w:bookmarkStart w:id="2306" w:name="_Toc508957742"/>
      <w:bookmarkStart w:id="2307" w:name="_Toc508975411"/>
      <w:bookmarkStart w:id="2308" w:name="_Toc509400944"/>
      <w:bookmarkStart w:id="2309" w:name="_Toc509404074"/>
      <w:bookmarkStart w:id="2310" w:name="_Toc503778707"/>
      <w:bookmarkStart w:id="2311" w:name="_Toc503794594"/>
      <w:bookmarkStart w:id="2312" w:name="_Toc504723386"/>
      <w:bookmarkStart w:id="2313" w:name="_Toc504994567"/>
      <w:bookmarkStart w:id="2314" w:name="_Toc505328809"/>
      <w:bookmarkStart w:id="2315" w:name="_Toc505330419"/>
      <w:bookmarkStart w:id="2316" w:name="_Toc505330874"/>
      <w:bookmarkStart w:id="2317" w:name="_Toc505332881"/>
      <w:bookmarkStart w:id="2318" w:name="_Toc505342382"/>
      <w:bookmarkStart w:id="2319" w:name="_Toc505343337"/>
      <w:bookmarkStart w:id="2320" w:name="_Toc505604750"/>
      <w:bookmarkStart w:id="2321" w:name="_Toc506806572"/>
      <w:bookmarkStart w:id="2322" w:name="_Toc506807640"/>
      <w:bookmarkStart w:id="2323" w:name="_Toc506807915"/>
      <w:bookmarkStart w:id="2324" w:name="_Toc506809965"/>
      <w:bookmarkStart w:id="2325" w:name="_Toc506810492"/>
      <w:bookmarkStart w:id="2326" w:name="_Toc508957743"/>
      <w:bookmarkStart w:id="2327" w:name="_Toc508975412"/>
      <w:bookmarkStart w:id="2328" w:name="_Toc509400945"/>
      <w:bookmarkStart w:id="2329" w:name="_Toc509404075"/>
      <w:bookmarkStart w:id="2330" w:name="_Toc503778708"/>
      <w:bookmarkStart w:id="2331" w:name="_Toc503794595"/>
      <w:bookmarkStart w:id="2332" w:name="_Toc504723387"/>
      <w:bookmarkStart w:id="2333" w:name="_Toc504994568"/>
      <w:bookmarkStart w:id="2334" w:name="_Toc505328810"/>
      <w:bookmarkStart w:id="2335" w:name="_Toc505330420"/>
      <w:bookmarkStart w:id="2336" w:name="_Toc505330875"/>
      <w:bookmarkStart w:id="2337" w:name="_Toc505332882"/>
      <w:bookmarkStart w:id="2338" w:name="_Toc505342383"/>
      <w:bookmarkStart w:id="2339" w:name="_Toc505343338"/>
      <w:bookmarkStart w:id="2340" w:name="_Toc505604751"/>
      <w:bookmarkStart w:id="2341" w:name="_Toc506806573"/>
      <w:bookmarkStart w:id="2342" w:name="_Toc506807641"/>
      <w:bookmarkStart w:id="2343" w:name="_Toc506807916"/>
      <w:bookmarkStart w:id="2344" w:name="_Toc506809966"/>
      <w:bookmarkStart w:id="2345" w:name="_Toc506810493"/>
      <w:bookmarkStart w:id="2346" w:name="_Toc508957744"/>
      <w:bookmarkStart w:id="2347" w:name="_Toc508975413"/>
      <w:bookmarkStart w:id="2348" w:name="_Toc509400946"/>
      <w:bookmarkStart w:id="2349" w:name="_Toc509404076"/>
      <w:bookmarkStart w:id="2350" w:name="_Toc503778709"/>
      <w:bookmarkStart w:id="2351" w:name="_Toc503794596"/>
      <w:bookmarkStart w:id="2352" w:name="_Toc504723388"/>
      <w:bookmarkStart w:id="2353" w:name="_Toc504994569"/>
      <w:bookmarkStart w:id="2354" w:name="_Toc505328811"/>
      <w:bookmarkStart w:id="2355" w:name="_Toc505330421"/>
      <w:bookmarkStart w:id="2356" w:name="_Toc505330876"/>
      <w:bookmarkStart w:id="2357" w:name="_Toc505332883"/>
      <w:bookmarkStart w:id="2358" w:name="_Toc505342384"/>
      <w:bookmarkStart w:id="2359" w:name="_Toc505343339"/>
      <w:bookmarkStart w:id="2360" w:name="_Toc505604752"/>
      <w:bookmarkStart w:id="2361" w:name="_Toc506806574"/>
      <w:bookmarkStart w:id="2362" w:name="_Toc506807642"/>
      <w:bookmarkStart w:id="2363" w:name="_Toc506807917"/>
      <w:bookmarkStart w:id="2364" w:name="_Toc506809967"/>
      <w:bookmarkStart w:id="2365" w:name="_Toc506810494"/>
      <w:bookmarkStart w:id="2366" w:name="_Toc508957745"/>
      <w:bookmarkStart w:id="2367" w:name="_Toc508975414"/>
      <w:bookmarkStart w:id="2368" w:name="_Toc509400947"/>
      <w:bookmarkStart w:id="2369" w:name="_Toc509404077"/>
      <w:bookmarkStart w:id="2370" w:name="_Toc503778710"/>
      <w:bookmarkStart w:id="2371" w:name="_Toc503794597"/>
      <w:bookmarkStart w:id="2372" w:name="_Toc504723389"/>
      <w:bookmarkStart w:id="2373" w:name="_Toc504994570"/>
      <w:bookmarkStart w:id="2374" w:name="_Toc505328812"/>
      <w:bookmarkStart w:id="2375" w:name="_Toc505330422"/>
      <w:bookmarkStart w:id="2376" w:name="_Toc505330877"/>
      <w:bookmarkStart w:id="2377" w:name="_Toc505332884"/>
      <w:bookmarkStart w:id="2378" w:name="_Toc505342385"/>
      <w:bookmarkStart w:id="2379" w:name="_Toc505343340"/>
      <w:bookmarkStart w:id="2380" w:name="_Toc505604753"/>
      <w:bookmarkStart w:id="2381" w:name="_Toc506806575"/>
      <w:bookmarkStart w:id="2382" w:name="_Toc506807643"/>
      <w:bookmarkStart w:id="2383" w:name="_Toc506807918"/>
      <w:bookmarkStart w:id="2384" w:name="_Toc506809968"/>
      <w:bookmarkStart w:id="2385" w:name="_Toc506810495"/>
      <w:bookmarkStart w:id="2386" w:name="_Toc508957746"/>
      <w:bookmarkStart w:id="2387" w:name="_Toc508975415"/>
      <w:bookmarkStart w:id="2388" w:name="_Toc509400948"/>
      <w:bookmarkStart w:id="2389" w:name="_Toc509404078"/>
      <w:bookmarkStart w:id="2390" w:name="_Toc503778711"/>
      <w:bookmarkStart w:id="2391" w:name="_Toc503794598"/>
      <w:bookmarkStart w:id="2392" w:name="_Toc504723390"/>
      <w:bookmarkStart w:id="2393" w:name="_Toc504994571"/>
      <w:bookmarkStart w:id="2394" w:name="_Toc505328813"/>
      <w:bookmarkStart w:id="2395" w:name="_Toc505330423"/>
      <w:bookmarkStart w:id="2396" w:name="_Toc505330878"/>
      <w:bookmarkStart w:id="2397" w:name="_Toc505332885"/>
      <w:bookmarkStart w:id="2398" w:name="_Toc505342386"/>
      <w:bookmarkStart w:id="2399" w:name="_Toc505343341"/>
      <w:bookmarkStart w:id="2400" w:name="_Toc505604754"/>
      <w:bookmarkStart w:id="2401" w:name="_Toc506806576"/>
      <w:bookmarkStart w:id="2402" w:name="_Toc506807644"/>
      <w:bookmarkStart w:id="2403" w:name="_Toc506807919"/>
      <w:bookmarkStart w:id="2404" w:name="_Toc506809969"/>
      <w:bookmarkStart w:id="2405" w:name="_Toc506810496"/>
      <w:bookmarkStart w:id="2406" w:name="_Toc508957747"/>
      <w:bookmarkStart w:id="2407" w:name="_Toc508975416"/>
      <w:bookmarkStart w:id="2408" w:name="_Toc509400949"/>
      <w:bookmarkStart w:id="2409" w:name="_Toc509404079"/>
      <w:bookmarkStart w:id="2410" w:name="_Toc503778712"/>
      <w:bookmarkStart w:id="2411" w:name="_Toc503794599"/>
      <w:bookmarkStart w:id="2412" w:name="_Toc504723391"/>
      <w:bookmarkStart w:id="2413" w:name="_Toc504994572"/>
      <w:bookmarkStart w:id="2414" w:name="_Toc505328814"/>
      <w:bookmarkStart w:id="2415" w:name="_Toc505330424"/>
      <w:bookmarkStart w:id="2416" w:name="_Toc505330879"/>
      <w:bookmarkStart w:id="2417" w:name="_Toc505332886"/>
      <w:bookmarkStart w:id="2418" w:name="_Toc505342387"/>
      <w:bookmarkStart w:id="2419" w:name="_Toc505343342"/>
      <w:bookmarkStart w:id="2420" w:name="_Toc505604755"/>
      <w:bookmarkStart w:id="2421" w:name="_Toc506806577"/>
      <w:bookmarkStart w:id="2422" w:name="_Toc506807645"/>
      <w:bookmarkStart w:id="2423" w:name="_Toc506807920"/>
      <w:bookmarkStart w:id="2424" w:name="_Toc506809970"/>
      <w:bookmarkStart w:id="2425" w:name="_Toc506810497"/>
      <w:bookmarkStart w:id="2426" w:name="_Toc508957748"/>
      <w:bookmarkStart w:id="2427" w:name="_Toc508975417"/>
      <w:bookmarkStart w:id="2428" w:name="_Toc509400950"/>
      <w:bookmarkStart w:id="2429" w:name="_Toc509404080"/>
      <w:bookmarkStart w:id="2430" w:name="_Toc503535566"/>
      <w:bookmarkStart w:id="2431" w:name="_Toc503778713"/>
      <w:bookmarkStart w:id="2432" w:name="_Toc503794600"/>
      <w:bookmarkStart w:id="2433" w:name="_Toc504723392"/>
      <w:bookmarkStart w:id="2434" w:name="_Toc504994573"/>
      <w:bookmarkStart w:id="2435" w:name="_Toc505328815"/>
      <w:bookmarkStart w:id="2436" w:name="_Toc505330425"/>
      <w:bookmarkStart w:id="2437" w:name="_Toc505330880"/>
      <w:bookmarkStart w:id="2438" w:name="_Toc505332887"/>
      <w:bookmarkStart w:id="2439" w:name="_Toc505342388"/>
      <w:bookmarkStart w:id="2440" w:name="_Toc505343343"/>
      <w:bookmarkStart w:id="2441" w:name="_Toc505604756"/>
      <w:bookmarkStart w:id="2442" w:name="_Toc506806578"/>
      <w:bookmarkStart w:id="2443" w:name="_Toc506807646"/>
      <w:bookmarkStart w:id="2444" w:name="_Toc506807921"/>
      <w:bookmarkStart w:id="2445" w:name="_Toc506809971"/>
      <w:bookmarkStart w:id="2446" w:name="_Toc506810498"/>
      <w:bookmarkStart w:id="2447" w:name="_Toc508957749"/>
      <w:bookmarkStart w:id="2448" w:name="_Toc508975418"/>
      <w:bookmarkStart w:id="2449" w:name="_Toc509400951"/>
      <w:bookmarkStart w:id="2450" w:name="_Toc509404081"/>
      <w:bookmarkStart w:id="2451" w:name="_Toc503535567"/>
      <w:bookmarkStart w:id="2452" w:name="_Toc503778714"/>
      <w:bookmarkStart w:id="2453" w:name="_Toc503794601"/>
      <w:bookmarkStart w:id="2454" w:name="_Toc504723393"/>
      <w:bookmarkStart w:id="2455" w:name="_Toc504994574"/>
      <w:bookmarkStart w:id="2456" w:name="_Toc505328816"/>
      <w:bookmarkStart w:id="2457" w:name="_Toc505330426"/>
      <w:bookmarkStart w:id="2458" w:name="_Toc505330881"/>
      <w:bookmarkStart w:id="2459" w:name="_Toc505332888"/>
      <w:bookmarkStart w:id="2460" w:name="_Toc505342389"/>
      <w:bookmarkStart w:id="2461" w:name="_Toc505343344"/>
      <w:bookmarkStart w:id="2462" w:name="_Toc505604757"/>
      <w:bookmarkStart w:id="2463" w:name="_Toc506806579"/>
      <w:bookmarkStart w:id="2464" w:name="_Toc506807647"/>
      <w:bookmarkStart w:id="2465" w:name="_Toc506807922"/>
      <w:bookmarkStart w:id="2466" w:name="_Toc506809972"/>
      <w:bookmarkStart w:id="2467" w:name="_Toc506810499"/>
      <w:bookmarkStart w:id="2468" w:name="_Toc508957750"/>
      <w:bookmarkStart w:id="2469" w:name="_Toc508975419"/>
      <w:bookmarkStart w:id="2470" w:name="_Toc509400952"/>
      <w:bookmarkStart w:id="2471" w:name="_Toc509404082"/>
      <w:bookmarkStart w:id="2472" w:name="_Toc503535568"/>
      <w:bookmarkStart w:id="2473" w:name="_Toc503778715"/>
      <w:bookmarkStart w:id="2474" w:name="_Toc503794602"/>
      <w:bookmarkStart w:id="2475" w:name="_Toc504723394"/>
      <w:bookmarkStart w:id="2476" w:name="_Toc504994575"/>
      <w:bookmarkStart w:id="2477" w:name="_Toc505328817"/>
      <w:bookmarkStart w:id="2478" w:name="_Toc505330427"/>
      <w:bookmarkStart w:id="2479" w:name="_Toc505330882"/>
      <w:bookmarkStart w:id="2480" w:name="_Toc505332889"/>
      <w:bookmarkStart w:id="2481" w:name="_Toc505342390"/>
      <w:bookmarkStart w:id="2482" w:name="_Toc505343345"/>
      <w:bookmarkStart w:id="2483" w:name="_Toc505604758"/>
      <w:bookmarkStart w:id="2484" w:name="_Toc506806580"/>
      <w:bookmarkStart w:id="2485" w:name="_Toc506807648"/>
      <w:bookmarkStart w:id="2486" w:name="_Toc506807923"/>
      <w:bookmarkStart w:id="2487" w:name="_Toc506809973"/>
      <w:bookmarkStart w:id="2488" w:name="_Toc506810500"/>
      <w:bookmarkStart w:id="2489" w:name="_Toc508957751"/>
      <w:bookmarkStart w:id="2490" w:name="_Toc508975420"/>
      <w:bookmarkStart w:id="2491" w:name="_Toc509400953"/>
      <w:bookmarkStart w:id="2492" w:name="_Toc509404083"/>
      <w:bookmarkStart w:id="2493" w:name="_Toc503535569"/>
      <w:bookmarkStart w:id="2494" w:name="_Toc503778716"/>
      <w:bookmarkStart w:id="2495" w:name="_Toc503794603"/>
      <w:bookmarkStart w:id="2496" w:name="_Toc504723395"/>
      <w:bookmarkStart w:id="2497" w:name="_Toc504994576"/>
      <w:bookmarkStart w:id="2498" w:name="_Toc505328818"/>
      <w:bookmarkStart w:id="2499" w:name="_Toc505330428"/>
      <w:bookmarkStart w:id="2500" w:name="_Toc505330883"/>
      <w:bookmarkStart w:id="2501" w:name="_Toc505332890"/>
      <w:bookmarkStart w:id="2502" w:name="_Toc505342391"/>
      <w:bookmarkStart w:id="2503" w:name="_Toc505343346"/>
      <w:bookmarkStart w:id="2504" w:name="_Toc505604759"/>
      <w:bookmarkStart w:id="2505" w:name="_Toc506806581"/>
      <w:bookmarkStart w:id="2506" w:name="_Toc506807649"/>
      <w:bookmarkStart w:id="2507" w:name="_Toc506807924"/>
      <w:bookmarkStart w:id="2508" w:name="_Toc506809974"/>
      <w:bookmarkStart w:id="2509" w:name="_Toc506810501"/>
      <w:bookmarkStart w:id="2510" w:name="_Toc508957752"/>
      <w:bookmarkStart w:id="2511" w:name="_Toc508975421"/>
      <w:bookmarkStart w:id="2512" w:name="_Toc509400954"/>
      <w:bookmarkStart w:id="2513" w:name="_Toc509404084"/>
      <w:bookmarkStart w:id="2514" w:name="_Toc503535570"/>
      <w:bookmarkStart w:id="2515" w:name="_Toc503778717"/>
      <w:bookmarkStart w:id="2516" w:name="_Toc503794604"/>
      <w:bookmarkStart w:id="2517" w:name="_Toc504723396"/>
      <w:bookmarkStart w:id="2518" w:name="_Toc504994577"/>
      <w:bookmarkStart w:id="2519" w:name="_Toc505328819"/>
      <w:bookmarkStart w:id="2520" w:name="_Toc505330429"/>
      <w:bookmarkStart w:id="2521" w:name="_Toc505330884"/>
      <w:bookmarkStart w:id="2522" w:name="_Toc505332891"/>
      <w:bookmarkStart w:id="2523" w:name="_Toc505342392"/>
      <w:bookmarkStart w:id="2524" w:name="_Toc505343347"/>
      <w:bookmarkStart w:id="2525" w:name="_Toc505604760"/>
      <w:bookmarkStart w:id="2526" w:name="_Toc506806582"/>
      <w:bookmarkStart w:id="2527" w:name="_Toc506807650"/>
      <w:bookmarkStart w:id="2528" w:name="_Toc506807925"/>
      <w:bookmarkStart w:id="2529" w:name="_Toc506809975"/>
      <w:bookmarkStart w:id="2530" w:name="_Toc506810502"/>
      <w:bookmarkStart w:id="2531" w:name="_Toc508957753"/>
      <w:bookmarkStart w:id="2532" w:name="_Toc508975422"/>
      <w:bookmarkStart w:id="2533" w:name="_Toc509400955"/>
      <w:bookmarkStart w:id="2534" w:name="_Toc509404085"/>
      <w:bookmarkStart w:id="2535" w:name="_Toc503535571"/>
      <w:bookmarkStart w:id="2536" w:name="_Toc503778718"/>
      <w:bookmarkStart w:id="2537" w:name="_Toc503794605"/>
      <w:bookmarkStart w:id="2538" w:name="_Toc504723397"/>
      <w:bookmarkStart w:id="2539" w:name="_Toc504994578"/>
      <w:bookmarkStart w:id="2540" w:name="_Toc505328820"/>
      <w:bookmarkStart w:id="2541" w:name="_Toc505330430"/>
      <w:bookmarkStart w:id="2542" w:name="_Toc505330885"/>
      <w:bookmarkStart w:id="2543" w:name="_Toc505332892"/>
      <w:bookmarkStart w:id="2544" w:name="_Toc505342393"/>
      <w:bookmarkStart w:id="2545" w:name="_Toc505343348"/>
      <w:bookmarkStart w:id="2546" w:name="_Toc505604761"/>
      <w:bookmarkStart w:id="2547" w:name="_Toc506806583"/>
      <w:bookmarkStart w:id="2548" w:name="_Toc506807651"/>
      <w:bookmarkStart w:id="2549" w:name="_Toc506807926"/>
      <w:bookmarkStart w:id="2550" w:name="_Toc506809976"/>
      <w:bookmarkStart w:id="2551" w:name="_Toc506810503"/>
      <w:bookmarkStart w:id="2552" w:name="_Toc508957754"/>
      <w:bookmarkStart w:id="2553" w:name="_Toc508975423"/>
      <w:bookmarkStart w:id="2554" w:name="_Toc509400956"/>
      <w:bookmarkStart w:id="2555" w:name="_Toc509404086"/>
      <w:bookmarkStart w:id="2556" w:name="_Toc503535572"/>
      <w:bookmarkStart w:id="2557" w:name="_Toc503778719"/>
      <w:bookmarkStart w:id="2558" w:name="_Toc503794606"/>
      <w:bookmarkStart w:id="2559" w:name="_Toc504723398"/>
      <w:bookmarkStart w:id="2560" w:name="_Toc504994579"/>
      <w:bookmarkStart w:id="2561" w:name="_Toc505328821"/>
      <w:bookmarkStart w:id="2562" w:name="_Toc505330431"/>
      <w:bookmarkStart w:id="2563" w:name="_Toc505330886"/>
      <w:bookmarkStart w:id="2564" w:name="_Toc505332893"/>
      <w:bookmarkStart w:id="2565" w:name="_Toc505342394"/>
      <w:bookmarkStart w:id="2566" w:name="_Toc505343349"/>
      <w:bookmarkStart w:id="2567" w:name="_Toc505604762"/>
      <w:bookmarkStart w:id="2568" w:name="_Toc506806584"/>
      <w:bookmarkStart w:id="2569" w:name="_Toc506807652"/>
      <w:bookmarkStart w:id="2570" w:name="_Toc506807927"/>
      <w:bookmarkStart w:id="2571" w:name="_Toc506809977"/>
      <w:bookmarkStart w:id="2572" w:name="_Toc506810504"/>
      <w:bookmarkStart w:id="2573" w:name="_Toc508957755"/>
      <w:bookmarkStart w:id="2574" w:name="_Toc508975424"/>
      <w:bookmarkStart w:id="2575" w:name="_Toc509400957"/>
      <w:bookmarkStart w:id="2576" w:name="_Toc509404087"/>
      <w:bookmarkStart w:id="2577" w:name="_Toc503535573"/>
      <w:bookmarkStart w:id="2578" w:name="_Toc503778720"/>
      <w:bookmarkStart w:id="2579" w:name="_Toc503794607"/>
      <w:bookmarkStart w:id="2580" w:name="_Toc504723399"/>
      <w:bookmarkStart w:id="2581" w:name="_Toc504994580"/>
      <w:bookmarkStart w:id="2582" w:name="_Toc505328822"/>
      <w:bookmarkStart w:id="2583" w:name="_Toc505330432"/>
      <w:bookmarkStart w:id="2584" w:name="_Toc505330887"/>
      <w:bookmarkStart w:id="2585" w:name="_Toc505332894"/>
      <w:bookmarkStart w:id="2586" w:name="_Toc505342395"/>
      <w:bookmarkStart w:id="2587" w:name="_Toc505343350"/>
      <w:bookmarkStart w:id="2588" w:name="_Toc505604763"/>
      <w:bookmarkStart w:id="2589" w:name="_Toc506806585"/>
      <w:bookmarkStart w:id="2590" w:name="_Toc506807653"/>
      <w:bookmarkStart w:id="2591" w:name="_Toc506807928"/>
      <w:bookmarkStart w:id="2592" w:name="_Toc506809978"/>
      <w:bookmarkStart w:id="2593" w:name="_Toc506810505"/>
      <w:bookmarkStart w:id="2594" w:name="_Toc508957756"/>
      <w:bookmarkStart w:id="2595" w:name="_Toc508975425"/>
      <w:bookmarkStart w:id="2596" w:name="_Toc509400958"/>
      <w:bookmarkStart w:id="2597" w:name="_Toc509404088"/>
      <w:bookmarkStart w:id="2598" w:name="_Toc503535574"/>
      <w:bookmarkStart w:id="2599" w:name="_Toc503778721"/>
      <w:bookmarkStart w:id="2600" w:name="_Toc503794608"/>
      <w:bookmarkStart w:id="2601" w:name="_Toc504723400"/>
      <w:bookmarkStart w:id="2602" w:name="_Toc504994581"/>
      <w:bookmarkStart w:id="2603" w:name="_Toc505328823"/>
      <w:bookmarkStart w:id="2604" w:name="_Toc505330433"/>
      <w:bookmarkStart w:id="2605" w:name="_Toc505330888"/>
      <w:bookmarkStart w:id="2606" w:name="_Toc505332895"/>
      <w:bookmarkStart w:id="2607" w:name="_Toc505342396"/>
      <w:bookmarkStart w:id="2608" w:name="_Toc505343351"/>
      <w:bookmarkStart w:id="2609" w:name="_Toc505604764"/>
      <w:bookmarkStart w:id="2610" w:name="_Toc506806586"/>
      <w:bookmarkStart w:id="2611" w:name="_Toc506807654"/>
      <w:bookmarkStart w:id="2612" w:name="_Toc506807929"/>
      <w:bookmarkStart w:id="2613" w:name="_Toc506809979"/>
      <w:bookmarkStart w:id="2614" w:name="_Toc506810506"/>
      <w:bookmarkStart w:id="2615" w:name="_Toc508957757"/>
      <w:bookmarkStart w:id="2616" w:name="_Toc508975426"/>
      <w:bookmarkStart w:id="2617" w:name="_Toc509400959"/>
      <w:bookmarkStart w:id="2618" w:name="_Toc509404089"/>
      <w:bookmarkStart w:id="2619" w:name="_Toc503535575"/>
      <w:bookmarkStart w:id="2620" w:name="_Toc505330889"/>
      <w:bookmarkStart w:id="2621" w:name="_Toc510636669"/>
      <w:bookmarkStart w:id="2622" w:name="_Toc513639350"/>
      <w:bookmarkStart w:id="2623" w:name="_Toc514154612"/>
      <w:bookmarkStart w:id="2624" w:name="_Toc514160155"/>
      <w:bookmarkStart w:id="2625" w:name="_Toc514825696"/>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r>
        <w:t>Utdanning</w:t>
      </w:r>
      <w:bookmarkEnd w:id="2619"/>
      <w:bookmarkEnd w:id="2620"/>
      <w:bookmarkEnd w:id="2621"/>
      <w:bookmarkEnd w:id="2622"/>
      <w:bookmarkEnd w:id="2623"/>
      <w:bookmarkEnd w:id="2624"/>
      <w:bookmarkEnd w:id="2625"/>
    </w:p>
    <w:p w14:paraId="664B2E83" w14:textId="5ED0BDDF" w:rsidR="00841760" w:rsidRDefault="00841760" w:rsidP="00841760">
      <w:pPr>
        <w:rPr>
          <w:rFonts w:cs="Times New Roman"/>
          <w:szCs w:val="24"/>
        </w:rPr>
      </w:pPr>
      <w:r w:rsidRPr="009656C5">
        <w:rPr>
          <w:rFonts w:cs="Times New Roman"/>
        </w:rPr>
        <w:t>For den som ønsker å ha et yrke der hesten inngår i det daglige arbeidet finnes det ulike tilnærminger og utdanningstilbud.</w:t>
      </w:r>
    </w:p>
    <w:p w14:paraId="6D4440F0" w14:textId="04A32E0D" w:rsidR="00841760" w:rsidRPr="009656C5" w:rsidRDefault="001356BF" w:rsidP="00CB455E">
      <w:pPr>
        <w:pStyle w:val="Overskrift2"/>
      </w:pPr>
      <w:r>
        <w:t xml:space="preserve"> </w:t>
      </w:r>
      <w:bookmarkStart w:id="2626" w:name="_Toc510636670"/>
      <w:bookmarkStart w:id="2627" w:name="_Toc513639351"/>
      <w:bookmarkStart w:id="2628" w:name="_Toc514154613"/>
      <w:bookmarkStart w:id="2629" w:name="_Toc514160156"/>
      <w:bookmarkStart w:id="2630" w:name="_Toc514825697"/>
      <w:r w:rsidR="00841760" w:rsidRPr="009656C5">
        <w:t>Videregående skole</w:t>
      </w:r>
      <w:bookmarkEnd w:id="2626"/>
      <w:bookmarkEnd w:id="2627"/>
      <w:bookmarkEnd w:id="2628"/>
      <w:bookmarkEnd w:id="2629"/>
      <w:bookmarkEnd w:id="2630"/>
    </w:p>
    <w:p w14:paraId="6E7C1FDC" w14:textId="77777777" w:rsidR="00841760" w:rsidRPr="00125EEF" w:rsidRDefault="00841760">
      <w:pPr>
        <w:rPr>
          <w:rFonts w:cs="Times New Roman"/>
        </w:rPr>
      </w:pPr>
      <w:r w:rsidRPr="009656C5">
        <w:rPr>
          <w:rFonts w:cs="Times New Roman"/>
        </w:rPr>
        <w:t>På videregående skole retning naturbruk finnes det mulighet til å velge hestefag/hovslagerfag. Struktur og fagplaner er for tiden under endring, så her må man følge med på tilbudet som</w:t>
      </w:r>
      <w:r w:rsidRPr="005920BF">
        <w:rPr>
          <w:rFonts w:cs="Times New Roman"/>
        </w:rPr>
        <w:t xml:space="preserve"> gis på sin aktuelle skole.</w:t>
      </w:r>
    </w:p>
    <w:p w14:paraId="2ADF31AF" w14:textId="177CDA0B" w:rsidR="00841760" w:rsidRDefault="00091E8E" w:rsidP="00EB2F24">
      <w:pPr>
        <w:rPr>
          <w:rFonts w:cs="Times New Roman"/>
          <w:szCs w:val="24"/>
        </w:rPr>
      </w:pPr>
      <w:hyperlink r:id="rId225" w:history="1">
        <w:r w:rsidR="00EB2F24" w:rsidRPr="00085488">
          <w:rPr>
            <w:rStyle w:val="Hyperkobling"/>
          </w:rPr>
          <w:t>Opplæringskontoret for heste- og hovslagerfaget</w:t>
        </w:r>
      </w:hyperlink>
      <w:r w:rsidR="00EB2F24">
        <w:t xml:space="preserve"> har nyttig informasjon om heste- og hovslagerfaget, og vilkår for lærlinger. </w:t>
      </w:r>
    </w:p>
    <w:p w14:paraId="4F81DCAB" w14:textId="6E8DCA12" w:rsidR="00841760" w:rsidRPr="001356BF" w:rsidRDefault="001356BF" w:rsidP="00CB455E">
      <w:pPr>
        <w:pStyle w:val="Overskrift2"/>
      </w:pPr>
      <w:r>
        <w:t xml:space="preserve"> </w:t>
      </w:r>
      <w:bookmarkStart w:id="2631" w:name="_Toc510636671"/>
      <w:bookmarkStart w:id="2632" w:name="_Toc513639352"/>
      <w:bookmarkStart w:id="2633" w:name="_Toc514154614"/>
      <w:bookmarkStart w:id="2634" w:name="_Toc514160157"/>
      <w:bookmarkStart w:id="2635" w:name="_Toc514825698"/>
      <w:r w:rsidR="00841760" w:rsidRPr="009656C5">
        <w:t>Fagskole</w:t>
      </w:r>
      <w:bookmarkEnd w:id="2631"/>
      <w:bookmarkEnd w:id="2632"/>
      <w:bookmarkEnd w:id="2633"/>
      <w:bookmarkEnd w:id="2634"/>
      <w:bookmarkEnd w:id="2635"/>
      <w:r w:rsidR="00841760" w:rsidRPr="009656C5">
        <w:t xml:space="preserve"> </w:t>
      </w:r>
    </w:p>
    <w:p w14:paraId="410611FF" w14:textId="2A32F610" w:rsidR="003F2B89" w:rsidRDefault="00D8375E">
      <w:pPr>
        <w:rPr>
          <w:rFonts w:cs="Times New Roman"/>
        </w:rPr>
      </w:pPr>
      <w:r w:rsidRPr="00D8375E">
        <w:rPr>
          <w:rFonts w:cs="Times New Roman"/>
        </w:rPr>
        <w:t xml:space="preserve">Norsk Hestesenter tilbyr 1-årig travtrenerutdanning og 2-årig ridelærerutdanning (ridelærer 1, 2 og 3). Utdanningene er godkjent som fagskoleutdanning i NOKUT, og kan kombineres med høgskole-/universitetsutdanning. </w:t>
      </w:r>
    </w:p>
    <w:p w14:paraId="76EA4561" w14:textId="59437A1F" w:rsidR="00B939D5" w:rsidRDefault="00754CA0" w:rsidP="00CB455E">
      <w:pPr>
        <w:pStyle w:val="Overskrift2"/>
        <w:rPr>
          <w:lang w:val="nn-NO"/>
        </w:rPr>
      </w:pPr>
      <w:bookmarkStart w:id="2636" w:name="_Toc510636672"/>
      <w:r w:rsidRPr="007761B6">
        <w:t xml:space="preserve"> </w:t>
      </w:r>
      <w:bookmarkStart w:id="2637" w:name="_Toc513639353"/>
      <w:bookmarkStart w:id="2638" w:name="_Toc514154615"/>
      <w:bookmarkStart w:id="2639" w:name="_Toc514160158"/>
      <w:bookmarkStart w:id="2640" w:name="_Toc514825699"/>
      <w:proofErr w:type="spellStart"/>
      <w:r w:rsidR="006B1BF1">
        <w:rPr>
          <w:lang w:val="nn-NO"/>
        </w:rPr>
        <w:t>Høyskolenivå</w:t>
      </w:r>
      <w:bookmarkEnd w:id="2636"/>
      <w:bookmarkEnd w:id="2637"/>
      <w:bookmarkEnd w:id="2638"/>
      <w:bookmarkEnd w:id="2639"/>
      <w:bookmarkEnd w:id="2640"/>
      <w:proofErr w:type="spellEnd"/>
    </w:p>
    <w:p w14:paraId="47360677" w14:textId="1205235D" w:rsidR="006B1BF1" w:rsidRDefault="006B1BF1" w:rsidP="006B1BF1">
      <w:r>
        <w:t xml:space="preserve">Den private Høgskolen for landbruk og bygdeutvikling tilbyr kurset </w:t>
      </w:r>
      <w:hyperlink r:id="rId226" w:history="1">
        <w:r w:rsidRPr="003B6514">
          <w:rPr>
            <w:rStyle w:val="Hyperkobling"/>
          </w:rPr>
          <w:t>Hest i næring</w:t>
        </w:r>
      </w:hyperlink>
    </w:p>
    <w:p w14:paraId="257FC389" w14:textId="3A7C4DEF" w:rsidR="00841760" w:rsidRPr="001356BF" w:rsidRDefault="005963FB" w:rsidP="000A19C4">
      <w:pPr>
        <w:pStyle w:val="Overskrift2"/>
      </w:pPr>
      <w:bookmarkStart w:id="2641" w:name="_Toc505343356"/>
      <w:bookmarkEnd w:id="2641"/>
      <w:r>
        <w:rPr>
          <w:rFonts w:cs="Times New Roman"/>
          <w:i/>
          <w:szCs w:val="24"/>
          <w:lang w:val="nn-NO"/>
        </w:rPr>
        <w:t xml:space="preserve"> </w:t>
      </w:r>
      <w:bookmarkStart w:id="2642" w:name="_Toc505604769"/>
      <w:bookmarkStart w:id="2643" w:name="_Toc506806591"/>
      <w:bookmarkStart w:id="2644" w:name="_Toc506807659"/>
      <w:bookmarkStart w:id="2645" w:name="_Toc506807934"/>
      <w:bookmarkStart w:id="2646" w:name="_Toc506809984"/>
      <w:bookmarkStart w:id="2647" w:name="_Toc506810511"/>
      <w:bookmarkStart w:id="2648" w:name="_Toc508957762"/>
      <w:bookmarkStart w:id="2649" w:name="_Toc508975431"/>
      <w:bookmarkStart w:id="2650" w:name="_Toc509400964"/>
      <w:bookmarkStart w:id="2651" w:name="_Toc509404094"/>
      <w:bookmarkStart w:id="2652" w:name="_Toc510636673"/>
      <w:bookmarkStart w:id="2653" w:name="_Toc513639354"/>
      <w:bookmarkStart w:id="2654" w:name="_Toc514154616"/>
      <w:bookmarkStart w:id="2655" w:name="_Toc514160159"/>
      <w:bookmarkStart w:id="2656" w:name="_Toc514825700"/>
      <w:bookmarkEnd w:id="2642"/>
      <w:bookmarkEnd w:id="2643"/>
      <w:bookmarkEnd w:id="2644"/>
      <w:bookmarkEnd w:id="2645"/>
      <w:bookmarkEnd w:id="2646"/>
      <w:bookmarkEnd w:id="2647"/>
      <w:bookmarkEnd w:id="2648"/>
      <w:bookmarkEnd w:id="2649"/>
      <w:bookmarkEnd w:id="2650"/>
      <w:bookmarkEnd w:id="2651"/>
      <w:r w:rsidR="00841760" w:rsidRPr="009656C5">
        <w:t>Universitetsnivå</w:t>
      </w:r>
      <w:bookmarkEnd w:id="2652"/>
      <w:bookmarkEnd w:id="2653"/>
      <w:bookmarkEnd w:id="2654"/>
      <w:bookmarkEnd w:id="2655"/>
      <w:bookmarkEnd w:id="2656"/>
    </w:p>
    <w:p w14:paraId="7ADC8ADF" w14:textId="40687035" w:rsidR="00841760" w:rsidRPr="00226AAB" w:rsidRDefault="00841760" w:rsidP="00841760">
      <w:pPr>
        <w:rPr>
          <w:rFonts w:cs="Times New Roman"/>
          <w:szCs w:val="24"/>
        </w:rPr>
      </w:pPr>
      <w:r w:rsidRPr="009656C5">
        <w:rPr>
          <w:rFonts w:cs="Times New Roman"/>
        </w:rPr>
        <w:t>N</w:t>
      </w:r>
      <w:r w:rsidR="002D1ADA">
        <w:rPr>
          <w:rFonts w:cs="Times New Roman"/>
        </w:rPr>
        <w:t xml:space="preserve">orges miljø- og </w:t>
      </w:r>
      <w:proofErr w:type="spellStart"/>
      <w:r w:rsidR="002D1ADA">
        <w:rPr>
          <w:rFonts w:cs="Times New Roman"/>
        </w:rPr>
        <w:t>biovitenskapelige</w:t>
      </w:r>
      <w:proofErr w:type="spellEnd"/>
      <w:r w:rsidR="002D1ADA">
        <w:rPr>
          <w:rFonts w:cs="Times New Roman"/>
        </w:rPr>
        <w:t xml:space="preserve"> universitet (</w:t>
      </w:r>
      <w:hyperlink r:id="rId227" w:history="1">
        <w:r w:rsidR="002D1ADA" w:rsidRPr="002D1ADA">
          <w:rPr>
            <w:rStyle w:val="Hyperkobling"/>
            <w:rFonts w:cs="Times New Roman"/>
          </w:rPr>
          <w:t>NMBU</w:t>
        </w:r>
      </w:hyperlink>
      <w:r w:rsidR="002D1ADA">
        <w:rPr>
          <w:rFonts w:cs="Times New Roman"/>
        </w:rPr>
        <w:t>) tilbyr</w:t>
      </w:r>
      <w:r w:rsidRPr="009656C5">
        <w:rPr>
          <w:rFonts w:cs="Times New Roman"/>
        </w:rPr>
        <w:t xml:space="preserve"> utdanning som veterinær, bachelor dyrepleier eller 5</w:t>
      </w:r>
      <w:r w:rsidR="00866B80">
        <w:rPr>
          <w:rFonts w:cs="Times New Roman"/>
        </w:rPr>
        <w:t>-</w:t>
      </w:r>
      <w:r w:rsidRPr="009656C5">
        <w:rPr>
          <w:rFonts w:cs="Times New Roman"/>
        </w:rPr>
        <w:t>årig master innen husdyrfag</w:t>
      </w:r>
      <w:r w:rsidR="00BF1639" w:rsidRPr="009656C5">
        <w:rPr>
          <w:rFonts w:cs="Times New Roman"/>
        </w:rPr>
        <w:t xml:space="preserve">. NMBU tilbyr en rekke </w:t>
      </w:r>
      <w:hyperlink r:id="rId228" w:history="1">
        <w:r w:rsidR="00BF1639" w:rsidRPr="005963FB">
          <w:rPr>
            <w:rStyle w:val="Hyperkobling"/>
            <w:rFonts w:cs="Times New Roman"/>
          </w:rPr>
          <w:t>egne fag om hest</w:t>
        </w:r>
      </w:hyperlink>
      <w:r w:rsidR="00BF1639" w:rsidRPr="009656C5">
        <w:rPr>
          <w:rFonts w:cs="Times New Roman"/>
        </w:rPr>
        <w:t>, herunder avl, ernæring og etologi</w:t>
      </w:r>
      <w:r w:rsidR="005963FB">
        <w:rPr>
          <w:rFonts w:cs="Times New Roman"/>
        </w:rPr>
        <w:t>.</w:t>
      </w:r>
    </w:p>
    <w:p w14:paraId="024A1C81" w14:textId="420C846A" w:rsidR="00B939D5" w:rsidRDefault="00EE3A27" w:rsidP="00841760">
      <w:pPr>
        <w:rPr>
          <w:rFonts w:cs="Times New Roman"/>
          <w:szCs w:val="24"/>
        </w:rPr>
      </w:pPr>
      <w:r>
        <w:rPr>
          <w:rFonts w:cs="Times New Roman"/>
        </w:rPr>
        <w:t>D</w:t>
      </w:r>
      <w:r w:rsidR="00841760" w:rsidRPr="009656C5">
        <w:rPr>
          <w:rFonts w:cs="Times New Roman"/>
        </w:rPr>
        <w:t>e</w:t>
      </w:r>
      <w:r w:rsidR="00DE4A5E" w:rsidRPr="009656C5">
        <w:rPr>
          <w:rFonts w:cs="Times New Roman"/>
        </w:rPr>
        <w:t>t</w:t>
      </w:r>
      <w:r w:rsidR="00841760" w:rsidRPr="009656C5">
        <w:rPr>
          <w:rFonts w:cs="Times New Roman"/>
        </w:rPr>
        <w:t xml:space="preserve"> er også mulig å velge en utdannelse innenfor for eksempel helsefag eller pedagogikk</w:t>
      </w:r>
      <w:r>
        <w:rPr>
          <w:rFonts w:cs="Times New Roman"/>
        </w:rPr>
        <w:t>, for så å</w:t>
      </w:r>
      <w:r w:rsidR="00841760" w:rsidRPr="009656C5">
        <w:rPr>
          <w:rFonts w:cs="Times New Roman"/>
        </w:rPr>
        <w:t xml:space="preserve"> bygge på med hestekunnskap.</w:t>
      </w:r>
    </w:p>
    <w:p w14:paraId="77BAADEC" w14:textId="1810AB8D" w:rsidR="00882F46" w:rsidRDefault="00841760" w:rsidP="00841760">
      <w:pPr>
        <w:rPr>
          <w:rFonts w:cs="Times New Roman"/>
        </w:rPr>
      </w:pPr>
      <w:r w:rsidRPr="009656C5">
        <w:rPr>
          <w:rFonts w:cs="Times New Roman"/>
        </w:rPr>
        <w:t xml:space="preserve">På noen læresteder er det mulig å velge slike fagkombinasjoner. For eksempel ved </w:t>
      </w:r>
      <w:hyperlink r:id="rId229" w:history="1">
        <w:r w:rsidRPr="002D1ADA">
          <w:rPr>
            <w:rStyle w:val="Hyperkobling"/>
            <w:rFonts w:cs="Times New Roman"/>
          </w:rPr>
          <w:t>universitetet i Agder</w:t>
        </w:r>
      </w:hyperlink>
      <w:r w:rsidR="002D1ADA">
        <w:rPr>
          <w:rFonts w:cs="Times New Roman"/>
        </w:rPr>
        <w:t>.</w:t>
      </w:r>
    </w:p>
    <w:p w14:paraId="3463AC0D" w14:textId="739735B3" w:rsidR="00882F46" w:rsidRPr="00882F46" w:rsidRDefault="00882F46" w:rsidP="00841760">
      <w:pPr>
        <w:rPr>
          <w:rFonts w:cs="Times New Roman"/>
        </w:rPr>
      </w:pPr>
      <w:r>
        <w:rPr>
          <w:rFonts w:cs="Times New Roman"/>
        </w:rPr>
        <w:lastRenderedPageBreak/>
        <w:t>Universitetet i Bergen har tilbyr et valgfritt kurs i dyreassistert terapi og assistanse for medisinerstudenter.</w:t>
      </w:r>
    </w:p>
    <w:p w14:paraId="4FE47C86" w14:textId="27DE6F0E" w:rsidR="00882F46" w:rsidRDefault="00882F46" w:rsidP="00841760">
      <w:pPr>
        <w:rPr>
          <w:rFonts w:cs="Times New Roman"/>
          <w:szCs w:val="24"/>
        </w:rPr>
      </w:pPr>
      <w:r w:rsidRPr="00882F46">
        <w:rPr>
          <w:rFonts w:cs="Times New Roman"/>
          <w:szCs w:val="24"/>
        </w:rPr>
        <w:t>http://www.uib.no/emne/ELMED204</w:t>
      </w:r>
    </w:p>
    <w:p w14:paraId="1BC40C1F" w14:textId="785F2C92" w:rsidR="00294707" w:rsidRDefault="00294707" w:rsidP="00294707">
      <w:pPr>
        <w:pStyle w:val="Overskrift2"/>
      </w:pPr>
      <w:r>
        <w:t xml:space="preserve"> </w:t>
      </w:r>
      <w:bookmarkStart w:id="2657" w:name="_Toc514825701"/>
      <w:r w:rsidRPr="00294707">
        <w:t>Etterutdanning</w:t>
      </w:r>
      <w:bookmarkEnd w:id="2657"/>
    </w:p>
    <w:p w14:paraId="77EBBA03" w14:textId="79F3DF22" w:rsidR="00841760" w:rsidRPr="009656C5" w:rsidRDefault="00841760">
      <w:pPr>
        <w:rPr>
          <w:rFonts w:cs="Times New Roman"/>
        </w:rPr>
      </w:pPr>
      <w:r w:rsidRPr="009656C5">
        <w:rPr>
          <w:rFonts w:cs="Times New Roman"/>
        </w:rPr>
        <w:t>Det finnes også etterutdanningskurs for bruk av dyreassisterte intervensjoner generelt og hesteassisterte intervensjoner spesielt</w:t>
      </w:r>
      <w:r w:rsidR="00866B80">
        <w:rPr>
          <w:rFonts w:cs="Times New Roman"/>
        </w:rPr>
        <w:t>,</w:t>
      </w:r>
      <w:r w:rsidRPr="009656C5">
        <w:rPr>
          <w:rFonts w:cs="Times New Roman"/>
        </w:rPr>
        <w:t xml:space="preserve"> blant annet ved SEVU NMBU:</w:t>
      </w:r>
    </w:p>
    <w:p w14:paraId="4E40DFBB" w14:textId="60ED8CC9" w:rsidR="00C60E3C" w:rsidRDefault="00091E8E" w:rsidP="00841760">
      <w:pPr>
        <w:rPr>
          <w:rFonts w:cs="Times New Roman"/>
          <w:szCs w:val="24"/>
        </w:rPr>
      </w:pPr>
      <w:hyperlink r:id="rId230" w:history="1">
        <w:r w:rsidR="00C60E3C" w:rsidRPr="002D1ADA">
          <w:rPr>
            <w:rStyle w:val="Hyperkobling"/>
            <w:rFonts w:cs="Times New Roman"/>
            <w:szCs w:val="24"/>
          </w:rPr>
          <w:t>Introduksjonskurs i dyreassisterte intervensjoner</w:t>
        </w:r>
      </w:hyperlink>
    </w:p>
    <w:p w14:paraId="56BE53D4" w14:textId="143ED4DD" w:rsidR="00841760" w:rsidRDefault="00091E8E" w:rsidP="00841760">
      <w:pPr>
        <w:rPr>
          <w:rFonts w:cs="Times New Roman"/>
          <w:szCs w:val="24"/>
        </w:rPr>
      </w:pPr>
      <w:hyperlink r:id="rId231" w:history="1">
        <w:r w:rsidR="00CE5AD2" w:rsidRPr="00CE5AD2">
          <w:rPr>
            <w:rStyle w:val="Hyperkobling"/>
            <w:rFonts w:cs="Times New Roman"/>
            <w:szCs w:val="24"/>
          </w:rPr>
          <w:t>Kurs i dyreassisterte intervensjoner med hest</w:t>
        </w:r>
      </w:hyperlink>
    </w:p>
    <w:p w14:paraId="4AC0102B" w14:textId="696E4A9C" w:rsidR="00841760" w:rsidRDefault="00091E8E" w:rsidP="00841760">
      <w:pPr>
        <w:rPr>
          <w:rFonts w:cs="Times New Roman"/>
          <w:szCs w:val="24"/>
        </w:rPr>
      </w:pPr>
      <w:hyperlink r:id="rId232" w:history="1">
        <w:r w:rsidR="00A81D2F">
          <w:rPr>
            <w:rStyle w:val="Hyperkobling"/>
            <w:rFonts w:cs="Times New Roman"/>
          </w:rPr>
          <w:t>Kurs i dyreassisterte intervensjoner på gård</w:t>
        </w:r>
      </w:hyperlink>
    </w:p>
    <w:p w14:paraId="58E4F02E" w14:textId="2D36EEA4" w:rsidR="00385C1E" w:rsidRPr="003F2B89" w:rsidRDefault="001A34AA" w:rsidP="007761B6">
      <w:pPr>
        <w:pStyle w:val="Overskrift2"/>
      </w:pPr>
      <w:r>
        <w:t xml:space="preserve"> </w:t>
      </w:r>
      <w:bookmarkStart w:id="2658" w:name="_Toc513639356"/>
      <w:bookmarkStart w:id="2659" w:name="_Toc514154618"/>
      <w:bookmarkStart w:id="2660" w:name="_Toc514160161"/>
      <w:bookmarkStart w:id="2661" w:name="_Toc514825702"/>
      <w:r w:rsidR="00385C1E" w:rsidRPr="003F2B89">
        <w:t>Kortere</w:t>
      </w:r>
      <w:r>
        <w:t xml:space="preserve"> </w:t>
      </w:r>
      <w:r w:rsidR="00385C1E" w:rsidRPr="003F2B89">
        <w:t>kurs</w:t>
      </w:r>
      <w:r w:rsidR="003F2B89">
        <w:t>:</w:t>
      </w:r>
      <w:bookmarkEnd w:id="2658"/>
      <w:bookmarkEnd w:id="2659"/>
      <w:bookmarkEnd w:id="2660"/>
      <w:bookmarkEnd w:id="2661"/>
    </w:p>
    <w:p w14:paraId="1D130BA9" w14:textId="3FD9A7B2" w:rsidR="00DE4A5E" w:rsidRDefault="00091E8E" w:rsidP="569B45D4">
      <w:hyperlink r:id="rId233" w:history="1">
        <w:r w:rsidR="00DE4A5E" w:rsidRPr="00D74898">
          <w:rPr>
            <w:rStyle w:val="Hyperkobling"/>
          </w:rPr>
          <w:t>Hest og helse</w:t>
        </w:r>
      </w:hyperlink>
      <w:r w:rsidR="00DE4A5E">
        <w:t xml:space="preserve"> har kortere kurs. </w:t>
      </w:r>
    </w:p>
    <w:p w14:paraId="607EE25B" w14:textId="6D3E5350" w:rsidR="00DE4A5E" w:rsidRDefault="00091E8E" w:rsidP="569B45D4">
      <w:hyperlink r:id="rId234" w:history="1">
        <w:r w:rsidR="00DE4A5E" w:rsidRPr="00D74898">
          <w:rPr>
            <w:rStyle w:val="Hyperkobling"/>
          </w:rPr>
          <w:t>Rytterforbundet</w:t>
        </w:r>
      </w:hyperlink>
      <w:r w:rsidR="00DE4A5E">
        <w:t xml:space="preserve"> har e</w:t>
      </w:r>
      <w:r w:rsidR="00B939D5">
        <w:t>gen</w:t>
      </w:r>
      <w:r w:rsidR="00DE4A5E">
        <w:t xml:space="preserve"> sert</w:t>
      </w:r>
      <w:r w:rsidR="00B939D5">
        <w:t>ifiseringsordning for trenere</w:t>
      </w:r>
      <w:r w:rsidR="00DE4A5E">
        <w:t xml:space="preserve">. </w:t>
      </w:r>
    </w:p>
    <w:p w14:paraId="2F0E9D9D" w14:textId="77777777" w:rsidR="003640F8" w:rsidRDefault="003640F8" w:rsidP="00F94306">
      <w:pPr>
        <w:pStyle w:val="Overskrift1"/>
      </w:pPr>
      <w:bookmarkStart w:id="2662" w:name="_Toc505328825"/>
      <w:bookmarkStart w:id="2663" w:name="_Toc505330435"/>
      <w:bookmarkStart w:id="2664" w:name="_Toc505330890"/>
      <w:bookmarkStart w:id="2665" w:name="_Toc505332897"/>
      <w:bookmarkStart w:id="2666" w:name="_Toc505342398"/>
      <w:bookmarkStart w:id="2667" w:name="_Toc505343359"/>
      <w:bookmarkStart w:id="2668" w:name="_Toc505604772"/>
      <w:bookmarkStart w:id="2669" w:name="_Toc506806594"/>
      <w:bookmarkStart w:id="2670" w:name="_Toc506807662"/>
      <w:bookmarkStart w:id="2671" w:name="_Toc506807937"/>
      <w:bookmarkStart w:id="2672" w:name="_Toc506809987"/>
      <w:bookmarkStart w:id="2673" w:name="_Toc506810514"/>
      <w:bookmarkStart w:id="2674" w:name="_Toc508957765"/>
      <w:bookmarkStart w:id="2675" w:name="_Toc508975434"/>
      <w:bookmarkStart w:id="2676" w:name="_Toc509400967"/>
      <w:bookmarkStart w:id="2677" w:name="_Toc509404097"/>
      <w:bookmarkStart w:id="2678" w:name="_Toc505328826"/>
      <w:bookmarkStart w:id="2679" w:name="_Toc505330436"/>
      <w:bookmarkStart w:id="2680" w:name="_Toc505330891"/>
      <w:bookmarkStart w:id="2681" w:name="_Toc505332898"/>
      <w:bookmarkStart w:id="2682" w:name="_Toc505342399"/>
      <w:bookmarkStart w:id="2683" w:name="_Toc505343360"/>
      <w:bookmarkStart w:id="2684" w:name="_Toc505604773"/>
      <w:bookmarkStart w:id="2685" w:name="_Toc506806595"/>
      <w:bookmarkStart w:id="2686" w:name="_Toc506807663"/>
      <w:bookmarkStart w:id="2687" w:name="_Toc506807938"/>
      <w:bookmarkStart w:id="2688" w:name="_Toc506809988"/>
      <w:bookmarkStart w:id="2689" w:name="_Toc506810515"/>
      <w:bookmarkStart w:id="2690" w:name="_Toc508957766"/>
      <w:bookmarkStart w:id="2691" w:name="_Toc508975435"/>
      <w:bookmarkStart w:id="2692" w:name="_Toc509400968"/>
      <w:bookmarkStart w:id="2693" w:name="_Toc509404098"/>
      <w:bookmarkStart w:id="2694" w:name="_Toc505328827"/>
      <w:bookmarkStart w:id="2695" w:name="_Toc505330437"/>
      <w:bookmarkStart w:id="2696" w:name="_Toc505330892"/>
      <w:bookmarkStart w:id="2697" w:name="_Toc505332899"/>
      <w:bookmarkStart w:id="2698" w:name="_Toc505342400"/>
      <w:bookmarkStart w:id="2699" w:name="_Toc505343361"/>
      <w:bookmarkStart w:id="2700" w:name="_Toc505604774"/>
      <w:bookmarkStart w:id="2701" w:name="_Toc506806596"/>
      <w:bookmarkStart w:id="2702" w:name="_Toc506807664"/>
      <w:bookmarkStart w:id="2703" w:name="_Toc506807939"/>
      <w:bookmarkStart w:id="2704" w:name="_Toc506809989"/>
      <w:bookmarkStart w:id="2705" w:name="_Toc506810516"/>
      <w:bookmarkStart w:id="2706" w:name="_Toc508957767"/>
      <w:bookmarkStart w:id="2707" w:name="_Toc508975436"/>
      <w:bookmarkStart w:id="2708" w:name="_Toc509400969"/>
      <w:bookmarkStart w:id="2709" w:name="_Toc509404099"/>
      <w:bookmarkStart w:id="2710" w:name="_Toc505328828"/>
      <w:bookmarkStart w:id="2711" w:name="_Toc505330438"/>
      <w:bookmarkStart w:id="2712" w:name="_Toc505330893"/>
      <w:bookmarkStart w:id="2713" w:name="_Toc505332900"/>
      <w:bookmarkStart w:id="2714" w:name="_Toc505342401"/>
      <w:bookmarkStart w:id="2715" w:name="_Toc505343362"/>
      <w:bookmarkStart w:id="2716" w:name="_Toc505604775"/>
      <w:bookmarkStart w:id="2717" w:name="_Toc506806597"/>
      <w:bookmarkStart w:id="2718" w:name="_Toc506807665"/>
      <w:bookmarkStart w:id="2719" w:name="_Toc506807940"/>
      <w:bookmarkStart w:id="2720" w:name="_Toc506809990"/>
      <w:bookmarkStart w:id="2721" w:name="_Toc506810517"/>
      <w:bookmarkStart w:id="2722" w:name="_Toc508957768"/>
      <w:bookmarkStart w:id="2723" w:name="_Toc508975437"/>
      <w:bookmarkStart w:id="2724" w:name="_Toc509400970"/>
      <w:bookmarkStart w:id="2725" w:name="_Toc509404100"/>
      <w:bookmarkStart w:id="2726" w:name="_Toc505328829"/>
      <w:bookmarkStart w:id="2727" w:name="_Toc505330439"/>
      <w:bookmarkStart w:id="2728" w:name="_Toc505330894"/>
      <w:bookmarkStart w:id="2729" w:name="_Toc505332901"/>
      <w:bookmarkStart w:id="2730" w:name="_Toc505342402"/>
      <w:bookmarkStart w:id="2731" w:name="_Toc505343363"/>
      <w:bookmarkStart w:id="2732" w:name="_Toc505604776"/>
      <w:bookmarkStart w:id="2733" w:name="_Toc506806598"/>
      <w:bookmarkStart w:id="2734" w:name="_Toc506807666"/>
      <w:bookmarkStart w:id="2735" w:name="_Toc506807941"/>
      <w:bookmarkStart w:id="2736" w:name="_Toc506809991"/>
      <w:bookmarkStart w:id="2737" w:name="_Toc506810518"/>
      <w:bookmarkStart w:id="2738" w:name="_Toc508957769"/>
      <w:bookmarkStart w:id="2739" w:name="_Toc508975438"/>
      <w:bookmarkStart w:id="2740" w:name="_Toc509400971"/>
      <w:bookmarkStart w:id="2741" w:name="_Toc509404101"/>
      <w:bookmarkStart w:id="2742" w:name="_Toc505328833"/>
      <w:bookmarkStart w:id="2743" w:name="_Toc505330443"/>
      <w:bookmarkStart w:id="2744" w:name="_Toc505330898"/>
      <w:bookmarkStart w:id="2745" w:name="_Toc505332905"/>
      <w:bookmarkStart w:id="2746" w:name="_Toc505342406"/>
      <w:bookmarkStart w:id="2747" w:name="_Toc505343367"/>
      <w:bookmarkStart w:id="2748" w:name="_Toc505604780"/>
      <w:bookmarkStart w:id="2749" w:name="_Toc506806602"/>
      <w:bookmarkStart w:id="2750" w:name="_Toc506807670"/>
      <w:bookmarkStart w:id="2751" w:name="_Toc506807945"/>
      <w:bookmarkStart w:id="2752" w:name="_Toc506809995"/>
      <w:bookmarkStart w:id="2753" w:name="_Toc506810522"/>
      <w:bookmarkStart w:id="2754" w:name="_Toc508957773"/>
      <w:bookmarkStart w:id="2755" w:name="_Toc508975442"/>
      <w:bookmarkStart w:id="2756" w:name="_Toc509400975"/>
      <w:bookmarkStart w:id="2757" w:name="_Toc509404105"/>
      <w:bookmarkStart w:id="2758" w:name="_Toc505328834"/>
      <w:bookmarkStart w:id="2759" w:name="_Toc505330444"/>
      <w:bookmarkStart w:id="2760" w:name="_Toc505330899"/>
      <w:bookmarkStart w:id="2761" w:name="_Toc505332906"/>
      <w:bookmarkStart w:id="2762" w:name="_Toc505342407"/>
      <w:bookmarkStart w:id="2763" w:name="_Toc505343368"/>
      <w:bookmarkStart w:id="2764" w:name="_Toc505604781"/>
      <w:bookmarkStart w:id="2765" w:name="_Toc506806603"/>
      <w:bookmarkStart w:id="2766" w:name="_Toc506807671"/>
      <w:bookmarkStart w:id="2767" w:name="_Toc506807946"/>
      <w:bookmarkStart w:id="2768" w:name="_Toc506809996"/>
      <w:bookmarkStart w:id="2769" w:name="_Toc506810523"/>
      <w:bookmarkStart w:id="2770" w:name="_Toc508957774"/>
      <w:bookmarkStart w:id="2771" w:name="_Toc508975443"/>
      <w:bookmarkStart w:id="2772" w:name="_Toc509400976"/>
      <w:bookmarkStart w:id="2773" w:name="_Toc509404106"/>
      <w:bookmarkStart w:id="2774" w:name="_Toc505330900"/>
      <w:bookmarkStart w:id="2775" w:name="_Toc510636675"/>
      <w:bookmarkStart w:id="2776" w:name="_Toc513639357"/>
      <w:bookmarkStart w:id="2777" w:name="_Toc514154619"/>
      <w:bookmarkStart w:id="2778" w:name="_Toc514160162"/>
      <w:bookmarkStart w:id="2779" w:name="_Toc514825703"/>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r>
        <w:t>Forskning</w:t>
      </w:r>
      <w:bookmarkEnd w:id="2774"/>
      <w:bookmarkEnd w:id="2775"/>
      <w:bookmarkEnd w:id="2776"/>
      <w:bookmarkEnd w:id="2777"/>
      <w:bookmarkEnd w:id="2778"/>
      <w:bookmarkEnd w:id="2779"/>
    </w:p>
    <w:p w14:paraId="2E96AFD1" w14:textId="025F3910" w:rsidR="00F4273C" w:rsidRDefault="00091E8E">
      <w:hyperlink r:id="rId235" w:history="1">
        <w:r w:rsidR="00F4273C" w:rsidRPr="00D74898">
          <w:rPr>
            <w:rStyle w:val="Hyperkobling"/>
          </w:rPr>
          <w:t xml:space="preserve">Stiftelsen </w:t>
        </w:r>
        <w:proofErr w:type="spellStart"/>
        <w:r w:rsidR="00F4273C" w:rsidRPr="00D74898">
          <w:rPr>
            <w:rStyle w:val="Hyperkobling"/>
          </w:rPr>
          <w:t>Hästforskning</w:t>
        </w:r>
        <w:proofErr w:type="spellEnd"/>
      </w:hyperlink>
      <w:r w:rsidR="00F4273C">
        <w:t xml:space="preserve">  bevilger penger til forskning på hesten og hestenæringen i Norge og Sverige. Forskningen er finansiert med både norske og svenske midler.</w:t>
      </w:r>
    </w:p>
    <w:p w14:paraId="34316388" w14:textId="7ED2329E" w:rsidR="006B1BF1" w:rsidRDefault="003640F8">
      <w:r w:rsidRPr="003640F8">
        <w:t>Hest som næring og hobby har fått en stadig økende betydning i Norge de siste tiårene. Denne økningen medfører nye områder for bruk av hest</w:t>
      </w:r>
      <w:r w:rsidR="00866B80">
        <w:t>,</w:t>
      </w:r>
      <w:r w:rsidRPr="003640F8">
        <w:t xml:space="preserve"> og dermed også behov for ny kunnskap.</w:t>
      </w:r>
    </w:p>
    <w:p w14:paraId="7D565190" w14:textId="4FE37909" w:rsidR="0011527A" w:rsidRDefault="008227F0">
      <w:r>
        <w:t>I det svensk</w:t>
      </w:r>
      <w:r w:rsidR="00866B80">
        <w:t>-</w:t>
      </w:r>
      <w:r>
        <w:t xml:space="preserve">norske forskningssamarbeidet har man derfor </w:t>
      </w:r>
      <w:r w:rsidR="008C5E73">
        <w:t xml:space="preserve">dreiet utlysning av midler til også å omfatte samfunnsvitenskap og humaniora. Se mer om dette hos </w:t>
      </w:r>
      <w:hyperlink r:id="rId236" w:history="1">
        <w:r w:rsidR="008C5E73" w:rsidRPr="00D74898">
          <w:rPr>
            <w:rStyle w:val="Hyperkobling"/>
          </w:rPr>
          <w:t xml:space="preserve">Norsk Hestesenter </w:t>
        </w:r>
      </w:hyperlink>
      <w:r w:rsidR="008C5E73">
        <w:t>.</w:t>
      </w:r>
    </w:p>
    <w:p w14:paraId="5E919A29" w14:textId="66865E9B" w:rsidR="0011527A" w:rsidRDefault="0011527A">
      <w:r>
        <w:t xml:space="preserve">Stiftelsen </w:t>
      </w:r>
      <w:proofErr w:type="spellStart"/>
      <w:r>
        <w:t>Hästforskning</w:t>
      </w:r>
      <w:proofErr w:type="spellEnd"/>
      <w:r>
        <w:t xml:space="preserve"> har lagt ut en </w:t>
      </w:r>
      <w:hyperlink r:id="rId237" w:history="1">
        <w:r w:rsidRPr="00D74898">
          <w:rPr>
            <w:rStyle w:val="Hyperkobling"/>
          </w:rPr>
          <w:t>oversikt over prosjekter</w:t>
        </w:r>
      </w:hyperlink>
      <w:r>
        <w:t xml:space="preserve"> som har vært finansiert</w:t>
      </w:r>
      <w:r w:rsidR="00CC3CB6">
        <w:t>.</w:t>
      </w:r>
    </w:p>
    <w:p w14:paraId="2E2D230A" w14:textId="4B7C0810" w:rsidR="0078627C" w:rsidRDefault="0011527A">
      <w:proofErr w:type="spellStart"/>
      <w:r>
        <w:t>Extrastiftelsen</w:t>
      </w:r>
      <w:proofErr w:type="spellEnd"/>
      <w:r>
        <w:t xml:space="preserve"> har også bevilget penger til </w:t>
      </w:r>
      <w:hyperlink r:id="rId238" w:history="1">
        <w:r w:rsidRPr="00D74898">
          <w:rPr>
            <w:rStyle w:val="Hyperkobling"/>
          </w:rPr>
          <w:t>prosjekter som inkluderer</w:t>
        </w:r>
        <w:r w:rsidR="00522910" w:rsidRPr="00D74898">
          <w:rPr>
            <w:rStyle w:val="Hyperkobling"/>
          </w:rPr>
          <w:t xml:space="preserve"> hest</w:t>
        </w:r>
      </w:hyperlink>
      <w:r w:rsidR="00522910">
        <w:t>.</w:t>
      </w:r>
      <w:r>
        <w:t xml:space="preserve"> </w:t>
      </w:r>
    </w:p>
    <w:p w14:paraId="1B86C00E" w14:textId="661BDA12" w:rsidR="008C5E73" w:rsidRDefault="008C5E73">
      <w:r>
        <w:t>Flere norske forskningsmiljøer er engasjert i forskning på hest og hestenæring</w:t>
      </w:r>
      <w:r w:rsidR="00EE3A27">
        <w:t>.</w:t>
      </w:r>
      <w:r>
        <w:t xml:space="preserve"> Noen eksempler er listet nedenfor:</w:t>
      </w:r>
    </w:p>
    <w:p w14:paraId="34546227" w14:textId="000B3D43" w:rsidR="00B44D0A" w:rsidRPr="00156D9F" w:rsidRDefault="00091E8E" w:rsidP="00CB455E">
      <w:pPr>
        <w:pStyle w:val="Liste"/>
      </w:pPr>
      <w:hyperlink r:id="rId239" w:history="1">
        <w:r w:rsidR="003640F8" w:rsidRPr="00CB455E">
          <w:rPr>
            <w:rStyle w:val="Hyperkobling"/>
          </w:rPr>
          <w:t>NIBIO</w:t>
        </w:r>
      </w:hyperlink>
      <w:r w:rsidR="003640F8" w:rsidRPr="003640F8">
        <w:t xml:space="preserve"> </w:t>
      </w:r>
      <w:r w:rsidR="00AC0D19">
        <w:t xml:space="preserve">har laget en egen side med oversikt over fersk forskning på hesteområdet der </w:t>
      </w:r>
      <w:r w:rsidR="00AC0D19" w:rsidRPr="00226AAB">
        <w:t>de er involvert</w:t>
      </w:r>
    </w:p>
    <w:p w14:paraId="2429A370" w14:textId="0B7196BE" w:rsidR="0011527A" w:rsidRPr="003859FF" w:rsidRDefault="0011527A" w:rsidP="003859FF">
      <w:pPr>
        <w:pStyle w:val="Liste"/>
        <w:rPr>
          <w:lang w:val="nn-NO"/>
        </w:rPr>
      </w:pPr>
      <w:r w:rsidRPr="00091E8E">
        <w:rPr>
          <w:lang w:val="en-US"/>
        </w:rPr>
        <w:t>NVH/UMB/</w:t>
      </w:r>
      <w:r w:rsidR="00AC0D19" w:rsidRPr="00B731DD">
        <w:rPr>
          <w:lang w:val="nn-NO"/>
        </w:rPr>
        <w:t>NMBU</w:t>
      </w:r>
      <w:r w:rsidR="00DD78D0" w:rsidRPr="00B731DD">
        <w:rPr>
          <w:lang w:val="nn-NO"/>
        </w:rPr>
        <w:t xml:space="preserve"> </w:t>
      </w:r>
      <w:hyperlink r:id="rId240" w:history="1">
        <w:r w:rsidR="00DD78D0" w:rsidRPr="00B731DD">
          <w:rPr>
            <w:rStyle w:val="Hyperkobling"/>
            <w:lang w:val="nn-NO"/>
          </w:rPr>
          <w:t>https://www.nmbu.no/forskning</w:t>
        </w:r>
      </w:hyperlink>
      <w:r w:rsidR="00DD78D0" w:rsidRPr="00B731DD">
        <w:rPr>
          <w:lang w:val="nn-NO"/>
        </w:rPr>
        <w:t xml:space="preserve"> </w:t>
      </w:r>
    </w:p>
    <w:p w14:paraId="087B8479" w14:textId="6E4606C1" w:rsidR="00AC0D19" w:rsidRDefault="00091E8E" w:rsidP="00CB455E">
      <w:pPr>
        <w:pStyle w:val="Liste"/>
      </w:pPr>
      <w:hyperlink r:id="rId241" w:history="1">
        <w:r w:rsidR="00935022" w:rsidRPr="00A027BE">
          <w:rPr>
            <w:rStyle w:val="Hyperkobling"/>
          </w:rPr>
          <w:t>RURALIS</w:t>
        </w:r>
      </w:hyperlink>
      <w:r w:rsidR="00935022">
        <w:t xml:space="preserve"> (tidligere Norsk institutt for bygdeforskning)</w:t>
      </w:r>
    </w:p>
    <w:p w14:paraId="5D3A7911" w14:textId="30CB61B1" w:rsidR="00226AAB" w:rsidRPr="00091E8E" w:rsidRDefault="00091E8E" w:rsidP="00CB455E">
      <w:pPr>
        <w:pStyle w:val="Liste"/>
      </w:pPr>
      <w:hyperlink r:id="rId242" w:history="1">
        <w:r w:rsidR="00B44D0A" w:rsidRPr="00226AAB">
          <w:rPr>
            <w:rStyle w:val="Hyperkobling"/>
          </w:rPr>
          <w:t>Høgsko</w:t>
        </w:r>
        <w:r w:rsidR="00E21216" w:rsidRPr="00226AAB">
          <w:rPr>
            <w:rStyle w:val="Hyperkobling"/>
          </w:rPr>
          <w:t>len på Vestlandet</w:t>
        </w:r>
      </w:hyperlink>
      <w:r w:rsidR="00226AAB">
        <w:t xml:space="preserve">. </w:t>
      </w:r>
      <w:hyperlink r:id="rId243" w:history="1">
        <w:r w:rsidR="00226AAB" w:rsidRPr="00226AAB">
          <w:rPr>
            <w:rStyle w:val="Hyperkobling"/>
          </w:rPr>
          <w:t xml:space="preserve">Forskning </w:t>
        </w:r>
        <w:r w:rsidR="00E21216" w:rsidRPr="00226AAB">
          <w:rPr>
            <w:rStyle w:val="Hyperkobling"/>
          </w:rPr>
          <w:t>om hesteassisterte intervensjoner</w:t>
        </w:r>
      </w:hyperlink>
    </w:p>
    <w:p w14:paraId="610F7951" w14:textId="16E594D2" w:rsidR="009656C5" w:rsidRPr="009656C5" w:rsidRDefault="009656C5" w:rsidP="00F94306">
      <w:pPr>
        <w:pStyle w:val="Overskrift1"/>
      </w:pPr>
      <w:bookmarkStart w:id="2780" w:name="_Toc510636676"/>
      <w:bookmarkStart w:id="2781" w:name="_Toc503535576"/>
      <w:bookmarkStart w:id="2782" w:name="_Toc505330901"/>
      <w:bookmarkStart w:id="2783" w:name="_Toc513639358"/>
      <w:bookmarkStart w:id="2784" w:name="_Toc514154620"/>
      <w:bookmarkStart w:id="2785" w:name="_Toc514160163"/>
      <w:bookmarkStart w:id="2786" w:name="_Toc514825704"/>
      <w:r w:rsidRPr="009656C5">
        <w:t>Økonomi</w:t>
      </w:r>
      <w:bookmarkEnd w:id="2780"/>
      <w:bookmarkEnd w:id="2781"/>
      <w:bookmarkEnd w:id="2782"/>
      <w:bookmarkEnd w:id="2783"/>
      <w:bookmarkEnd w:id="2784"/>
      <w:bookmarkEnd w:id="2785"/>
      <w:bookmarkEnd w:id="2786"/>
    </w:p>
    <w:p w14:paraId="29AE1017" w14:textId="4D39C632" w:rsidR="009656C5" w:rsidRPr="009656C5" w:rsidRDefault="009656C5">
      <w:r w:rsidRPr="009656C5">
        <w:t>Omfanget av hestehold i Norge er usikkert. Basert på erfaringstall fra den svenske hestenæringens totale betydning, anslår likevel Bygdeforskning (</w:t>
      </w:r>
      <w:hyperlink r:id="rId244" w:history="1">
        <w:r w:rsidRPr="0054269B">
          <w:rPr>
            <w:rStyle w:val="Hyperkobling"/>
          </w:rPr>
          <w:t>rapport 2/2012</w:t>
        </w:r>
      </w:hyperlink>
      <w:r w:rsidRPr="009656C5">
        <w:t xml:space="preserve">) at den samlede omsetning knyttet til norsk hestehold er om lag 5 </w:t>
      </w:r>
      <w:proofErr w:type="spellStart"/>
      <w:r w:rsidRPr="009656C5">
        <w:t>mrd</w:t>
      </w:r>
      <w:proofErr w:type="spellEnd"/>
      <w:r w:rsidRPr="009656C5">
        <w:t xml:space="preserve"> kr., </w:t>
      </w:r>
      <w:proofErr w:type="spellStart"/>
      <w:r w:rsidRPr="009656C5">
        <w:t>hestespillet</w:t>
      </w:r>
      <w:proofErr w:type="spellEnd"/>
      <w:r w:rsidRPr="009656C5">
        <w:t xml:space="preserve"> holdt utenfor. </w:t>
      </w:r>
    </w:p>
    <w:p w14:paraId="15ABF8E8" w14:textId="0560355A" w:rsidR="009656C5" w:rsidRPr="009656C5" w:rsidRDefault="00D36751" w:rsidP="00CB455E">
      <w:pPr>
        <w:pStyle w:val="Overskrift2"/>
      </w:pPr>
      <w:r>
        <w:lastRenderedPageBreak/>
        <w:t xml:space="preserve"> </w:t>
      </w:r>
      <w:bookmarkStart w:id="2787" w:name="_Toc510636677"/>
      <w:bookmarkStart w:id="2788" w:name="_Toc513639359"/>
      <w:bookmarkStart w:id="2789" w:name="_Toc514154621"/>
      <w:bookmarkStart w:id="2790" w:name="_Toc514160164"/>
      <w:bookmarkStart w:id="2791" w:name="_Toc514825705"/>
      <w:r w:rsidR="009656C5" w:rsidRPr="009656C5">
        <w:t>Hest i Næring</w:t>
      </w:r>
      <w:bookmarkEnd w:id="2787"/>
      <w:bookmarkEnd w:id="2788"/>
      <w:bookmarkEnd w:id="2789"/>
      <w:bookmarkEnd w:id="2790"/>
      <w:bookmarkEnd w:id="2791"/>
    </w:p>
    <w:p w14:paraId="017898C1" w14:textId="275CB5CD" w:rsidR="009656C5" w:rsidRPr="009656C5" w:rsidRDefault="009656C5" w:rsidP="00DD5F40">
      <w:pPr>
        <w:pStyle w:val="Overskrift3"/>
      </w:pPr>
      <w:bookmarkStart w:id="2792" w:name="_Toc510636678"/>
      <w:bookmarkStart w:id="2793" w:name="_Toc513639360"/>
      <w:bookmarkStart w:id="2794" w:name="_Toc514154622"/>
      <w:bookmarkStart w:id="2795" w:name="_Toc514160165"/>
      <w:bookmarkStart w:id="2796" w:name="_Toc514825706"/>
      <w:r w:rsidRPr="009656C5">
        <w:t>Hestehold som virksomhet</w:t>
      </w:r>
      <w:bookmarkEnd w:id="2792"/>
      <w:bookmarkEnd w:id="2793"/>
      <w:bookmarkEnd w:id="2794"/>
      <w:bookmarkEnd w:id="2795"/>
      <w:bookmarkEnd w:id="2796"/>
    </w:p>
    <w:p w14:paraId="0A88C7A2" w14:textId="2E0DC369" w:rsidR="009656C5" w:rsidRPr="009656C5" w:rsidRDefault="009656C5">
      <w:r w:rsidRPr="009656C5">
        <w:t>Det er ingen definisjon av begrepet virksomhet i skatteloven. I den såkalte "</w:t>
      </w:r>
      <w:proofErr w:type="spellStart"/>
      <w:r w:rsidRPr="009656C5">
        <w:t>Ringnesdommen</w:t>
      </w:r>
      <w:proofErr w:type="spellEnd"/>
      <w:r w:rsidRPr="009656C5">
        <w:t>”. Her uttales det (Høyesterett) at</w:t>
      </w:r>
      <w:r w:rsidR="00E455A7">
        <w:t xml:space="preserve"> </w:t>
      </w:r>
      <w:r w:rsidRPr="009656C5">
        <w:t xml:space="preserve">”Det sentrale i virksomhetsbegrepet </w:t>
      </w:r>
      <w:r w:rsidR="002D24E3">
        <w:t>[…]</w:t>
      </w:r>
      <w:r w:rsidRPr="009656C5">
        <w:t xml:space="preserve"> er at virksomheten objektivt sett må være egnet til å gi overskudd, om ikke i det år fastsettingen gjelder, så iallfall på noe lengre sikt. Inntekter skapt av økonomiske aktiviteter som kommer inn under det skatterettslige virksomhetsbegrep, blir skattepliktige som virksomhetsinntekter. Dette kan ha betydning i forhold til flere regelsett blant annet plikt til registrering i </w:t>
      </w:r>
      <w:proofErr w:type="spellStart"/>
      <w:r w:rsidRPr="009656C5">
        <w:t>Merverdiavgiftsregisteret</w:t>
      </w:r>
      <w:proofErr w:type="spellEnd"/>
      <w:r w:rsidRPr="009656C5">
        <w:t xml:space="preserve"> og avgiftsberegning av omsetning og uttak dersom man har en omsetning som overstiger 50 000,- over 12 mnd.</w:t>
      </w:r>
    </w:p>
    <w:p w14:paraId="3C5F4913" w14:textId="77777777" w:rsidR="009656C5" w:rsidRPr="009656C5" w:rsidRDefault="009656C5">
      <w:r w:rsidRPr="009656C5">
        <w:t>Det har også betydning for eventuelt jordbruksfradrag, tapsfradrag og bokføringsplikt. Spørsmålet om en økonomisk aktivitet er virksomhet, må vurderes konkret i hvert enkelt tilfelle.</w:t>
      </w:r>
    </w:p>
    <w:p w14:paraId="2E833E39" w14:textId="70996A25" w:rsidR="009656C5" w:rsidRPr="009656C5" w:rsidRDefault="009656C5">
      <w:r w:rsidRPr="009656C5">
        <w:t xml:space="preserve">I praksis går det et hovedskille mellom hestehold der hesten nyttes til aktiviteter knyttet til, jord- eller skogbruksvirksomhet eller annen virksomhet. Er aktiviteten ikke knyttet til jord-/skogbruksvirksomhet, må spørsmålet om hesteholdet oppfyller vilkårene for å anses som en egen virksomhet, avgjøres etter de alminnelige regler </w:t>
      </w:r>
      <w:r w:rsidRPr="00B731DD">
        <w:t xml:space="preserve">(se </w:t>
      </w:r>
      <w:r w:rsidR="00B731DD" w:rsidRPr="00B731DD">
        <w:t>strek</w:t>
      </w:r>
      <w:r w:rsidRPr="00B731DD">
        <w:t>punkter</w:t>
      </w:r>
      <w:r w:rsidR="00B731DD">
        <w:t xml:space="preserve"> i 1</w:t>
      </w:r>
      <w:r w:rsidR="005D0BE5">
        <w:t>5</w:t>
      </w:r>
      <w:r w:rsidR="00B731DD">
        <w:t>.1.3</w:t>
      </w:r>
      <w:r w:rsidRPr="00B731DD">
        <w:t>).</w:t>
      </w:r>
    </w:p>
    <w:p w14:paraId="7BF6EA78" w14:textId="77777777" w:rsidR="009656C5" w:rsidRPr="009656C5" w:rsidRDefault="009656C5" w:rsidP="00DD5F40">
      <w:pPr>
        <w:pStyle w:val="Overskrift3"/>
      </w:pPr>
      <w:bookmarkStart w:id="2797" w:name="_Toc510636679"/>
      <w:bookmarkStart w:id="2798" w:name="_Toc513639361"/>
      <w:bookmarkStart w:id="2799" w:name="_Toc514154623"/>
      <w:bookmarkStart w:id="2800" w:name="_Toc514160166"/>
      <w:bookmarkStart w:id="2801" w:name="_Toc514825707"/>
      <w:r w:rsidRPr="009656C5">
        <w:t>Jordbruksvirksomhet:</w:t>
      </w:r>
      <w:bookmarkEnd w:id="2797"/>
      <w:bookmarkEnd w:id="2798"/>
      <w:bookmarkEnd w:id="2799"/>
      <w:bookmarkEnd w:id="2800"/>
      <w:bookmarkEnd w:id="2801"/>
    </w:p>
    <w:p w14:paraId="4A8DEEA9" w14:textId="4985EC23" w:rsidR="009656C5" w:rsidRPr="009656C5" w:rsidRDefault="009656C5">
      <w:r w:rsidRPr="009656C5">
        <w:t xml:space="preserve">For at kostnadene til hestehold skal komme til fradrag i jordbruksvirksomheten, må hestene enten nyttes i driften av jord- eller skogbruket, eller hesteholdet må dreie seg om avl, oppdrett eller oppstalling. Oppstalling er i denne sammenhengen en total tjeneste der fôring inngår som en integrert del av tjenesten. Denne koplingen er knyttet til at virksomheten er basert på gårdens ressurser. Annet hestehold, som for eksempel drift av rideskoler på landbrukseiendommer, blir ikke definert som en del av landbruksvirksomheten, og regnes som egen virksomhet.. Dersom hesteholdet hovedsakelig er begrunnet i annen skattepliktig virksomhet enn jordbruk, som for eksempel en del av konseptet grønn omsorg eller turisme, vil kostnadene være fradragsberettiget i denne virksomheten.  Annet hestehold kan likevel regnes som en del av jordbruksvirksomheten (binæring til jordbruket), og oppnå jordbruksfradrag dersom samlet omsetning ikke overstiger 30 000 kroner. Ellers må det føres som egen virksomhet </w:t>
      </w:r>
    </w:p>
    <w:p w14:paraId="4209A6FB" w14:textId="0F7AB1E5" w:rsidR="009656C5" w:rsidRPr="009656C5" w:rsidRDefault="009656C5">
      <w:r w:rsidRPr="009656C5">
        <w:t>I skatte- og avgiftssammenheng reguleres økonomisk aktivitet knyttet til hest av det samme regelverket som gjelder økonomisk aktivitet for øvrig og vurderes etter de samme kriterier. Det viktigste er dog at "virksomheten" objektivt sett kunne være egnet til å gi overskudd, iallfall på noe lengre sikt. Det er ikke tilstrekkelig at driften isolert sett gir inntekter, hvis de utgifter som pådras ved den aktivitet som utøves, overstiger inntektene.”</w:t>
      </w:r>
    </w:p>
    <w:p w14:paraId="0757C002" w14:textId="3E5175C6" w:rsidR="009656C5" w:rsidRPr="009656C5" w:rsidRDefault="00CE373D" w:rsidP="00DD5F40">
      <w:pPr>
        <w:pStyle w:val="Overskrift3"/>
      </w:pPr>
      <w:bookmarkStart w:id="2802" w:name="_Toc510636680"/>
      <w:bookmarkStart w:id="2803" w:name="_Toc513639362"/>
      <w:bookmarkStart w:id="2804" w:name="_Toc514154624"/>
      <w:bookmarkStart w:id="2805" w:name="_Toc514160167"/>
      <w:bookmarkStart w:id="2806" w:name="_Toc514825708"/>
      <w:r>
        <w:t>Hobby eller næring?</w:t>
      </w:r>
      <w:bookmarkEnd w:id="2802"/>
      <w:bookmarkEnd w:id="2803"/>
      <w:bookmarkEnd w:id="2804"/>
      <w:bookmarkEnd w:id="2805"/>
      <w:bookmarkEnd w:id="2806"/>
    </w:p>
    <w:p w14:paraId="4C6DB184" w14:textId="456D2B01" w:rsidR="009656C5" w:rsidRPr="009656C5" w:rsidRDefault="009656C5">
      <w:r w:rsidRPr="009656C5">
        <w:t>Grensen mellom hobby og næringsvirksomhet er ikke klart definert i skatteloven. Hobby er skattefritt, men det gis heller ikke fradrag for utgifter, mens næring er skatteplik</w:t>
      </w:r>
      <w:r w:rsidR="002D24E3">
        <w:t>tig virksomhet.</w:t>
      </w:r>
    </w:p>
    <w:p w14:paraId="273FF5EA" w14:textId="77777777" w:rsidR="009656C5" w:rsidRPr="009656C5" w:rsidRDefault="009656C5">
      <w:r w:rsidRPr="009656C5">
        <w:lastRenderedPageBreak/>
        <w:t>For å fastslå hvorvidt det er tale om hobby eller næringsvirksomhet må det foretas en konkret vurdering i hvert enkelt tilfelle. Skattemyndighetene baserer vurderingen på følgende kriterier:</w:t>
      </w:r>
    </w:p>
    <w:p w14:paraId="5BC9C721" w14:textId="3BC87093" w:rsidR="009656C5" w:rsidRPr="009656C5" w:rsidRDefault="009656C5" w:rsidP="00CB455E">
      <w:pPr>
        <w:pStyle w:val="Liste"/>
      </w:pPr>
      <w:r w:rsidRPr="009656C5">
        <w:t>drives for egen regning og risiko</w:t>
      </w:r>
    </w:p>
    <w:p w14:paraId="66E934DF" w14:textId="56D2289B" w:rsidR="009656C5" w:rsidRPr="009656C5" w:rsidRDefault="009656C5" w:rsidP="00CB455E">
      <w:pPr>
        <w:pStyle w:val="Liste"/>
      </w:pPr>
      <w:r w:rsidRPr="009656C5">
        <w:t>har et visst omfang</w:t>
      </w:r>
    </w:p>
    <w:p w14:paraId="1B9E40D5" w14:textId="0010688E" w:rsidR="009656C5" w:rsidRPr="009656C5" w:rsidRDefault="009656C5" w:rsidP="00CB455E">
      <w:pPr>
        <w:pStyle w:val="Liste"/>
      </w:pPr>
      <w:r w:rsidRPr="009656C5">
        <w:t>er egnet til å gå med overskudd over tid</w:t>
      </w:r>
    </w:p>
    <w:p w14:paraId="2129DB7C" w14:textId="3D734F98" w:rsidR="009656C5" w:rsidRDefault="009656C5" w:rsidP="002D24E3">
      <w:pPr>
        <w:pStyle w:val="Liste"/>
      </w:pPr>
      <w:r w:rsidRPr="009656C5">
        <w:t>tar sikte på en viss varighet</w:t>
      </w:r>
    </w:p>
    <w:p w14:paraId="660199F9" w14:textId="317FCEFA" w:rsidR="00CE373D" w:rsidRPr="009656C5" w:rsidRDefault="00CE373D" w:rsidP="002D24E3">
      <w:r>
        <w:t xml:space="preserve">Mer informasjon fra skatteetaten finner du </w:t>
      </w:r>
      <w:hyperlink r:id="rId245" w:history="1">
        <w:r w:rsidRPr="00CE373D">
          <w:rPr>
            <w:rStyle w:val="Hyperkobling"/>
          </w:rPr>
          <w:t>her.</w:t>
        </w:r>
      </w:hyperlink>
    </w:p>
    <w:p w14:paraId="5DD5EF0C" w14:textId="7428DA07" w:rsidR="009656C5" w:rsidRPr="009656C5" w:rsidRDefault="009656C5">
      <w:r w:rsidRPr="009656C5">
        <w:t xml:space="preserve">Til hjelp i vurderingen </w:t>
      </w:r>
      <w:r w:rsidR="00CE373D">
        <w:t xml:space="preserve">av hestevirksomhet </w:t>
      </w:r>
      <w:r w:rsidRPr="009656C5">
        <w:t xml:space="preserve">har Skatt Øst utarbeidet en veileder for sine ansatte på skattekontorene for å sikre lik behandling av mulige skatteytere i hele landet. Den kan imidlertid også nyttes av andre som ønsker å sette seg inn i regelverket: </w:t>
      </w:r>
      <w:hyperlink r:id="rId246" w:history="1">
        <w:r w:rsidRPr="00125EEF">
          <w:rPr>
            <w:rStyle w:val="Hyperkobling"/>
          </w:rPr>
          <w:t xml:space="preserve">Veileder for skatte- og avgiftsmessige spørsmål i hestebransjen </w:t>
        </w:r>
      </w:hyperlink>
    </w:p>
    <w:p w14:paraId="734098BE" w14:textId="77777777" w:rsidR="009656C5" w:rsidRPr="009656C5" w:rsidRDefault="009656C5">
      <w:r w:rsidRPr="009656C5">
        <w:t xml:space="preserve">For ulike former for hestehold vil seriøse planer og beregninger for investeringer og </w:t>
      </w:r>
      <w:proofErr w:type="spellStart"/>
      <w:r w:rsidRPr="009656C5">
        <w:t>sannsynliggjøring</w:t>
      </w:r>
      <w:proofErr w:type="spellEnd"/>
      <w:r w:rsidRPr="009656C5">
        <w:t xml:space="preserve"> av </w:t>
      </w:r>
      <w:proofErr w:type="spellStart"/>
      <w:r w:rsidRPr="009656C5">
        <w:t>inntektspotensiale</w:t>
      </w:r>
      <w:proofErr w:type="spellEnd"/>
      <w:r w:rsidRPr="009656C5">
        <w:t xml:space="preserve"> tillegges stor vekt når aktiviteten skal vurderes som skatterettslig virksomhet.</w:t>
      </w:r>
    </w:p>
    <w:p w14:paraId="7FA2DF38" w14:textId="2B2BA235" w:rsidR="007C117E" w:rsidRDefault="007C117E" w:rsidP="007C117E">
      <w:r>
        <w:t>Rideskoler og andre typer aktiviteter med hest for kommunens innbyggere opplever ofte utfordringer relatert til drift. Den siste tiden har flere rideskoler blitt lagt ned til fordel for privat oppstalling. Dette fører til mindre tilbud for barn og unge i kommunen. Kommunene har her et potensial for å delta mer i utvikling av tilbud til barn og unge med hest, slik det blant annet er gjort i Sørum kommune gjennom Sørum fritidsgård.</w:t>
      </w:r>
    </w:p>
    <w:p w14:paraId="265A6F57" w14:textId="741C265E" w:rsidR="007C117E" w:rsidRDefault="007C117E" w:rsidP="007C117E">
      <w:r w:rsidRPr="0038122F">
        <w:t xml:space="preserve">Hesten skaper en mulighet for nyskapning og nisjenæring i landbruket i kommunene. Kvinner i landbruket og liv i bygdene kan være en positiv konsekvens av hestenæringen. Det er viktig å legge til rette for innovasjon i nisjenæringer knyttet til hest i landbruket, og gjøre det enklere å drive næringsvirksomhet </w:t>
      </w:r>
      <w:r>
        <w:t>innen</w:t>
      </w:r>
      <w:r w:rsidRPr="0038122F">
        <w:t xml:space="preserve"> </w:t>
      </w:r>
      <w:r>
        <w:t>aktiviteter med hest som tilbud</w:t>
      </w:r>
      <w:r w:rsidRPr="0038122F">
        <w:t xml:space="preserve"> for kommunen.</w:t>
      </w:r>
      <w:r>
        <w:t xml:space="preserve"> Det er også viktig å informere og opplyse om hvordan aktiviteter for ungdom med hest kan gjøres mest mulig lønnsomt.</w:t>
      </w:r>
    </w:p>
    <w:p w14:paraId="76F8D8E2" w14:textId="7D877C57" w:rsidR="00365383" w:rsidRDefault="00365383" w:rsidP="007C117E">
      <w:r>
        <w:rPr>
          <w:noProof/>
        </w:rPr>
        <w:lastRenderedPageBreak/>
        <w:drawing>
          <wp:inline distT="0" distB="0" distL="0" distR="0" wp14:anchorId="14B1BF2B" wp14:editId="0E074309">
            <wp:extent cx="5719445" cy="4761791"/>
            <wp:effectExtent l="0" t="0" r="0" b="127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29351620_10155051898891537_9005940212173803622_o.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720119" cy="4762352"/>
                    </a:xfrm>
                    <a:prstGeom prst="rect">
                      <a:avLst/>
                    </a:prstGeom>
                  </pic:spPr>
                </pic:pic>
              </a:graphicData>
            </a:graphic>
          </wp:inline>
        </w:drawing>
      </w:r>
    </w:p>
    <w:p w14:paraId="0B0898E3" w14:textId="1B72BDA7" w:rsidR="00964D49" w:rsidRPr="00752052" w:rsidRDefault="00964D49" w:rsidP="00752052">
      <w:pPr>
        <w:pStyle w:val="Kilde"/>
        <w:rPr>
          <w:rStyle w:val="kursiv"/>
        </w:rPr>
      </w:pPr>
      <w:r w:rsidRPr="00752052">
        <w:rPr>
          <w:rStyle w:val="kursiv"/>
        </w:rPr>
        <w:t xml:space="preserve">(Foto: Sissel </w:t>
      </w:r>
      <w:proofErr w:type="spellStart"/>
      <w:r w:rsidRPr="00752052">
        <w:rPr>
          <w:rStyle w:val="kursiv"/>
        </w:rPr>
        <w:t>Heigre</w:t>
      </w:r>
      <w:proofErr w:type="spellEnd"/>
      <w:r w:rsidRPr="00752052">
        <w:rPr>
          <w:rStyle w:val="kursiv"/>
        </w:rPr>
        <w:t>)</w:t>
      </w:r>
    </w:p>
    <w:p w14:paraId="32C780F6" w14:textId="081347F4" w:rsidR="009656C5" w:rsidRPr="009656C5" w:rsidRDefault="007C117E" w:rsidP="00CB455E">
      <w:pPr>
        <w:pStyle w:val="Overskrift2"/>
      </w:pPr>
      <w:bookmarkStart w:id="2807" w:name="_Toc508957781"/>
      <w:bookmarkStart w:id="2808" w:name="_Toc508975450"/>
      <w:bookmarkStart w:id="2809" w:name="_Toc509400983"/>
      <w:bookmarkStart w:id="2810" w:name="_Toc509404113"/>
      <w:bookmarkEnd w:id="2807"/>
      <w:bookmarkEnd w:id="2808"/>
      <w:bookmarkEnd w:id="2809"/>
      <w:bookmarkEnd w:id="2810"/>
      <w:r>
        <w:t xml:space="preserve"> </w:t>
      </w:r>
      <w:bookmarkStart w:id="2811" w:name="_Toc510636681"/>
      <w:bookmarkStart w:id="2812" w:name="_Toc513639363"/>
      <w:bookmarkStart w:id="2813" w:name="_Toc514154625"/>
      <w:bookmarkStart w:id="2814" w:name="_Toc514160168"/>
      <w:bookmarkStart w:id="2815" w:name="_Toc514825709"/>
      <w:r w:rsidR="009656C5" w:rsidRPr="009656C5">
        <w:t>Tilskuddsordninger for landbruksforetak med hest.</w:t>
      </w:r>
      <w:bookmarkEnd w:id="2811"/>
      <w:bookmarkEnd w:id="2812"/>
      <w:bookmarkEnd w:id="2813"/>
      <w:bookmarkEnd w:id="2814"/>
      <w:bookmarkEnd w:id="2815"/>
    </w:p>
    <w:p w14:paraId="2AAB36D5" w14:textId="7B95781B" w:rsidR="009656C5" w:rsidRPr="009656C5" w:rsidRDefault="009656C5">
      <w:r w:rsidRPr="009656C5">
        <w:t xml:space="preserve">I landbrukssammenheng betraktes hest som produksjonsdyr på linje med andre husdyr og er berettiget til areal- og kulturlandskapstilskudd. Dette er regulert av Forskrift om produksjonstilskudd og </w:t>
      </w:r>
      <w:proofErr w:type="spellStart"/>
      <w:r w:rsidRPr="009656C5">
        <w:t>avløsertilskudd</w:t>
      </w:r>
      <w:proofErr w:type="spellEnd"/>
      <w:r w:rsidRPr="009656C5">
        <w:t xml:space="preserve"> i jordbruket. </w:t>
      </w:r>
      <w:proofErr w:type="spellStart"/>
      <w:r w:rsidRPr="009656C5">
        <w:t>Forskriften</w:t>
      </w:r>
      <w:proofErr w:type="spellEnd"/>
      <w:r w:rsidRPr="009656C5">
        <w:t xml:space="preserve"> er kortfattet og generell og sier ikke noe om dyreslag, tilskuddssatser og eventuelle </w:t>
      </w:r>
      <w:proofErr w:type="spellStart"/>
      <w:r w:rsidRPr="009656C5">
        <w:t>avkortinger</w:t>
      </w:r>
      <w:proofErr w:type="spellEnd"/>
      <w:r w:rsidRPr="009656C5">
        <w:t xml:space="preserve"> som måtte gjelde for de enkelte produksjoner. </w:t>
      </w:r>
      <w:hyperlink r:id="rId248" w:anchor="naermere-om-produksjonstilskudd-i-jordbruket" w:history="1">
        <w:r w:rsidR="00B3371F" w:rsidRPr="00B3371F">
          <w:rPr>
            <w:rStyle w:val="Hyperkobling"/>
          </w:rPr>
          <w:t>Landbruksdirektoratet</w:t>
        </w:r>
      </w:hyperlink>
      <w:r w:rsidR="00B3371F">
        <w:t xml:space="preserve"> forvalter tilskuddsordningene.</w:t>
      </w:r>
      <w:r w:rsidR="002D24E3">
        <w:t xml:space="preserve"> </w:t>
      </w:r>
      <w:r w:rsidRPr="009656C5">
        <w:t xml:space="preserve">Tilskuddsordningene reguleres av de årlige </w:t>
      </w:r>
      <w:hyperlink r:id="rId249" w:history="1">
        <w:r w:rsidRPr="00700A7B">
          <w:rPr>
            <w:rStyle w:val="Hyperkobling"/>
          </w:rPr>
          <w:t>jordbruksoppgjørene</w:t>
        </w:r>
      </w:hyperlink>
      <w:r w:rsidRPr="009656C5">
        <w:t xml:space="preserve">. </w:t>
      </w:r>
    </w:p>
    <w:p w14:paraId="05635E94" w14:textId="1CCF16E8" w:rsidR="009656C5" w:rsidRPr="009656C5" w:rsidRDefault="009656C5">
      <w:r w:rsidRPr="009656C5">
        <w:t xml:space="preserve">Her går det fram at det er </w:t>
      </w:r>
      <w:proofErr w:type="spellStart"/>
      <w:r w:rsidRPr="009656C5">
        <w:t>hestetallet</w:t>
      </w:r>
      <w:proofErr w:type="spellEnd"/>
      <w:r w:rsidRPr="009656C5">
        <w:t xml:space="preserve"> som legger grunnlaget for arealet som berettiger tilskudd.  Beiteordningene gjelder både ut- og innmark. Tilskuddet utbetales pr. arealenhet. Hest omfattes også av </w:t>
      </w:r>
      <w:proofErr w:type="spellStart"/>
      <w:r w:rsidRPr="009656C5">
        <w:t>avløsertilskudd</w:t>
      </w:r>
      <w:proofErr w:type="spellEnd"/>
      <w:r w:rsidRPr="009656C5">
        <w:t xml:space="preserve"> til ferie og fritid. Avløsningen gjelder bare hester som virksomheten har ansvar for i vinterhalvåret.</w:t>
      </w:r>
    </w:p>
    <w:p w14:paraId="502FF508" w14:textId="5BA785C9" w:rsidR="009656C5" w:rsidRPr="009656C5" w:rsidRDefault="009656C5">
      <w:r w:rsidRPr="009656C5">
        <w:t xml:space="preserve">Det tidligere tilskuddet til hold av unghest (husdyrtilskudd) er nå slått sammen med såkalte </w:t>
      </w:r>
      <w:hyperlink r:id="rId250" w:history="1">
        <w:r w:rsidRPr="00700A7B">
          <w:rPr>
            <w:rStyle w:val="Hyperkobling"/>
          </w:rPr>
          <w:t>RMP tilskudd</w:t>
        </w:r>
      </w:hyperlink>
      <w:r w:rsidRPr="009656C5">
        <w:t xml:space="preserve"> (regionalt </w:t>
      </w:r>
      <w:proofErr w:type="spellStart"/>
      <w:r w:rsidRPr="009656C5">
        <w:t>miljotilskudd</w:t>
      </w:r>
      <w:proofErr w:type="spellEnd"/>
      <w:r w:rsidRPr="009656C5">
        <w:t xml:space="preserve">) som ble gitt lokalt til bevaringsverdige husdyrraser. Hvert fylke har et eget miljøprogram med et utvalg miljøtiltak som det kan gis tilskudd til. </w:t>
      </w:r>
    </w:p>
    <w:p w14:paraId="5AD8269F" w14:textId="03E3A40B" w:rsidR="009656C5" w:rsidRPr="009656C5" w:rsidRDefault="009656C5">
      <w:r w:rsidRPr="009656C5">
        <w:t xml:space="preserve">I tillegg kan hest omfattes av </w:t>
      </w:r>
      <w:hyperlink r:id="rId251" w:history="1">
        <w:r w:rsidRPr="00700A7B">
          <w:rPr>
            <w:rStyle w:val="Hyperkobling"/>
          </w:rPr>
          <w:t>SMIL</w:t>
        </w:r>
      </w:hyperlink>
      <w:r w:rsidRPr="009656C5">
        <w:t xml:space="preserve"> og andre ordninger lokalt. </w:t>
      </w:r>
    </w:p>
    <w:p w14:paraId="7687BBA5" w14:textId="503A6480" w:rsidR="009656C5" w:rsidRPr="009656C5" w:rsidRDefault="0054269B" w:rsidP="00CB455E">
      <w:pPr>
        <w:pStyle w:val="Overskrift2"/>
      </w:pPr>
      <w:r>
        <w:lastRenderedPageBreak/>
        <w:t xml:space="preserve"> </w:t>
      </w:r>
      <w:bookmarkStart w:id="2816" w:name="_Toc510636682"/>
      <w:bookmarkStart w:id="2817" w:name="_Toc513639364"/>
      <w:bookmarkStart w:id="2818" w:name="_Toc514154626"/>
      <w:bookmarkStart w:id="2819" w:name="_Toc514160169"/>
      <w:bookmarkStart w:id="2820" w:name="_Toc514825710"/>
      <w:r w:rsidR="009656C5" w:rsidRPr="009656C5">
        <w:t>Etablering av virksomhet</w:t>
      </w:r>
      <w:bookmarkEnd w:id="2816"/>
      <w:bookmarkEnd w:id="2817"/>
      <w:bookmarkEnd w:id="2818"/>
      <w:bookmarkEnd w:id="2819"/>
      <w:bookmarkEnd w:id="2820"/>
    </w:p>
    <w:p w14:paraId="5036AF23" w14:textId="1B7B5BAC" w:rsidR="009656C5" w:rsidRPr="009656C5" w:rsidRDefault="009656C5" w:rsidP="00DD5F40">
      <w:pPr>
        <w:pStyle w:val="Overskrift3"/>
      </w:pPr>
      <w:bookmarkStart w:id="2821" w:name="_Toc513639365"/>
      <w:bookmarkStart w:id="2822" w:name="_Toc514154627"/>
      <w:bookmarkStart w:id="2823" w:name="_Toc514160170"/>
      <w:bookmarkStart w:id="2824" w:name="_Toc514825711"/>
      <w:r w:rsidRPr="000A19C4">
        <w:t>Innovasjon Norge</w:t>
      </w:r>
      <w:bookmarkEnd w:id="2821"/>
      <w:bookmarkEnd w:id="2822"/>
      <w:bookmarkEnd w:id="2823"/>
      <w:bookmarkEnd w:id="2824"/>
    </w:p>
    <w:p w14:paraId="5CE9B7D7" w14:textId="3E32229D" w:rsidR="009656C5" w:rsidRPr="009656C5" w:rsidRDefault="00091E8E">
      <w:hyperlink r:id="rId252" w:history="1">
        <w:r w:rsidR="00316A09" w:rsidRPr="000A19C4">
          <w:rPr>
            <w:rStyle w:val="Hyperkobling"/>
          </w:rPr>
          <w:t>Innovasjon</w:t>
        </w:r>
        <w:r w:rsidR="009656C5" w:rsidRPr="000A19C4">
          <w:rPr>
            <w:rStyle w:val="Hyperkobling"/>
          </w:rPr>
          <w:t xml:space="preserve"> Norge</w:t>
        </w:r>
      </w:hyperlink>
      <w:r w:rsidR="009656C5" w:rsidRPr="009656C5">
        <w:t xml:space="preserve"> </w:t>
      </w:r>
      <w:r w:rsidR="003A1527">
        <w:t xml:space="preserve">(IN) </w:t>
      </w:r>
      <w:r w:rsidR="003A1527" w:rsidRPr="003A1527">
        <w:t>bidrar til nyskaping i næringslivet, utvikling i distriktene og utvikling av konkurransedyktige norske bedrifter</w:t>
      </w:r>
      <w:r w:rsidR="003A1527">
        <w:t>. IN yter</w:t>
      </w:r>
      <w:r w:rsidR="00AB7D38">
        <w:t xml:space="preserve"> ulike</w:t>
      </w:r>
      <w:r w:rsidR="003A1527">
        <w:t xml:space="preserve"> tjenester til etablerere og </w:t>
      </w:r>
      <w:r w:rsidR="009656C5" w:rsidRPr="009656C5">
        <w:t>disponerer midler det kan søkes</w:t>
      </w:r>
      <w:r w:rsidR="00316A09">
        <w:t xml:space="preserve"> om</w:t>
      </w:r>
      <w:r w:rsidR="002038C9">
        <w:t>.</w:t>
      </w:r>
    </w:p>
    <w:p w14:paraId="3701EB70" w14:textId="1D1DC306" w:rsidR="009656C5" w:rsidRPr="009656C5" w:rsidRDefault="00AB7D38">
      <w:r>
        <w:t>Her er mer informasjon om</w:t>
      </w:r>
      <w:r w:rsidR="009656C5" w:rsidRPr="009656C5">
        <w:t xml:space="preserve"> </w:t>
      </w:r>
      <w:hyperlink r:id="rId253" w:history="1">
        <w:r w:rsidRPr="00AB7D38">
          <w:rPr>
            <w:rStyle w:val="Hyperkobling"/>
          </w:rPr>
          <w:t>finansiering</w:t>
        </w:r>
      </w:hyperlink>
      <w:r>
        <w:t xml:space="preserve"> som IN tilbyr.</w:t>
      </w:r>
    </w:p>
    <w:p w14:paraId="5FB1E6A0" w14:textId="77777777" w:rsidR="009656C5" w:rsidRPr="009656C5" w:rsidRDefault="009656C5" w:rsidP="00DD5F40">
      <w:pPr>
        <w:pStyle w:val="Overskrift3"/>
      </w:pPr>
      <w:bookmarkStart w:id="2825" w:name="_Toc513639366"/>
      <w:bookmarkStart w:id="2826" w:name="_Toc514154628"/>
      <w:bookmarkStart w:id="2827" w:name="_Toc514160171"/>
      <w:bookmarkStart w:id="2828" w:name="_Toc514825712"/>
      <w:r w:rsidRPr="009656C5">
        <w:t>Andre ordninger</w:t>
      </w:r>
      <w:bookmarkEnd w:id="2825"/>
      <w:bookmarkEnd w:id="2826"/>
      <w:bookmarkEnd w:id="2827"/>
      <w:bookmarkEnd w:id="2828"/>
    </w:p>
    <w:p w14:paraId="46E97825" w14:textId="0ED3B6F5" w:rsidR="009656C5" w:rsidRPr="009656C5" w:rsidRDefault="009656C5">
      <w:r w:rsidRPr="009656C5">
        <w:t xml:space="preserve">Norges idrettsforbund har lagt ut </w:t>
      </w:r>
      <w:hyperlink r:id="rId254" w:history="1">
        <w:r w:rsidRPr="00D062B6">
          <w:rPr>
            <w:rStyle w:val="Hyperkobling"/>
          </w:rPr>
          <w:t>informasjon om tilskudd</w:t>
        </w:r>
      </w:hyperlink>
      <w:r w:rsidRPr="009656C5">
        <w:t xml:space="preserve"> til mer idrettslige virksomheter, eksempelvis  knyttet til rideskoler</w:t>
      </w:r>
      <w:r w:rsidR="00464054">
        <w:t>, herunder om:</w:t>
      </w:r>
    </w:p>
    <w:p w14:paraId="05B2EC20" w14:textId="762DF00B" w:rsidR="009656C5" w:rsidRPr="009656C5" w:rsidRDefault="00091E8E" w:rsidP="00CB455E">
      <w:pPr>
        <w:pStyle w:val="Liste"/>
      </w:pPr>
      <w:hyperlink r:id="rId255" w:history="1">
        <w:r w:rsidR="00D062B6" w:rsidRPr="00464054">
          <w:rPr>
            <w:rStyle w:val="Hyperkobling"/>
          </w:rPr>
          <w:t xml:space="preserve">Lokale </w:t>
        </w:r>
        <w:r w:rsidR="00D062B6" w:rsidRPr="002429A1">
          <w:rPr>
            <w:rStyle w:val="Hyperkobling"/>
          </w:rPr>
          <w:t>aktivitetsmidler</w:t>
        </w:r>
        <w:r w:rsidR="009656C5" w:rsidRPr="00464054">
          <w:rPr>
            <w:rStyle w:val="Hyperkobling"/>
          </w:rPr>
          <w:t xml:space="preserve"> (LAM)</w:t>
        </w:r>
      </w:hyperlink>
    </w:p>
    <w:p w14:paraId="3C194272" w14:textId="40E97162" w:rsidR="009656C5" w:rsidRPr="009656C5" w:rsidRDefault="00091E8E" w:rsidP="00CB455E">
      <w:pPr>
        <w:pStyle w:val="Liste"/>
      </w:pPr>
      <w:hyperlink r:id="rId256" w:history="1">
        <w:r w:rsidR="009656C5" w:rsidRPr="00464054">
          <w:rPr>
            <w:rStyle w:val="Hyperkobling"/>
          </w:rPr>
          <w:t>Spillemidler til utstyr</w:t>
        </w:r>
      </w:hyperlink>
    </w:p>
    <w:p w14:paraId="3016D972" w14:textId="09A629A4" w:rsidR="009656C5" w:rsidRPr="009656C5" w:rsidRDefault="00091E8E" w:rsidP="00CB455E">
      <w:pPr>
        <w:pStyle w:val="Liste"/>
      </w:pPr>
      <w:hyperlink r:id="rId257" w:history="1">
        <w:proofErr w:type="spellStart"/>
        <w:r w:rsidR="00D062B6" w:rsidRPr="00464054">
          <w:rPr>
            <w:rStyle w:val="Hyperkobling"/>
          </w:rPr>
          <w:t>EkstraStiftelsen</w:t>
        </w:r>
        <w:proofErr w:type="spellEnd"/>
      </w:hyperlink>
    </w:p>
    <w:p w14:paraId="2D3D22BA" w14:textId="77777777" w:rsidR="00700A7B" w:rsidRDefault="009656C5" w:rsidP="00CB455E">
      <w:pPr>
        <w:pStyle w:val="Liste"/>
      </w:pPr>
      <w:r w:rsidRPr="009656C5">
        <w:t>Voksenopplæringsmidler</w:t>
      </w:r>
    </w:p>
    <w:p w14:paraId="77A0AF92" w14:textId="0C1F7E9B" w:rsidR="009656C5" w:rsidRPr="009656C5" w:rsidRDefault="00700A7B" w:rsidP="00CB455E">
      <w:pPr>
        <w:pStyle w:val="Liste"/>
      </w:pPr>
      <w:r>
        <w:t>Utgifter til politi på arrangement for barn og unge</w:t>
      </w:r>
    </w:p>
    <w:p w14:paraId="4187773C" w14:textId="7925E94C" w:rsidR="009656C5" w:rsidRPr="009656C5" w:rsidRDefault="009656C5">
      <w:r w:rsidRPr="009656C5">
        <w:t xml:space="preserve">Idrettsforbundets </w:t>
      </w:r>
      <w:hyperlink r:id="rId258" w:history="1">
        <w:r w:rsidRPr="00D062B6">
          <w:rPr>
            <w:rStyle w:val="Hyperkobling"/>
          </w:rPr>
          <w:t xml:space="preserve">støtteordninger for </w:t>
        </w:r>
        <w:proofErr w:type="spellStart"/>
        <w:r w:rsidRPr="00D062B6">
          <w:rPr>
            <w:rStyle w:val="Hyperkobling"/>
          </w:rPr>
          <w:t>rideklubber</w:t>
        </w:r>
        <w:proofErr w:type="spellEnd"/>
      </w:hyperlink>
      <w:r w:rsidRPr="009656C5">
        <w:t xml:space="preserve"> er beskrevet nærmere på nettsiden til Norges rytterforbund.</w:t>
      </w:r>
    </w:p>
    <w:p w14:paraId="16A286B4" w14:textId="48D722BA" w:rsidR="009656C5" w:rsidRPr="009656C5" w:rsidRDefault="00091E8E">
      <w:hyperlink r:id="rId259" w:history="1">
        <w:r w:rsidR="009656C5" w:rsidRPr="0046433B">
          <w:rPr>
            <w:rStyle w:val="Hyperkobling"/>
          </w:rPr>
          <w:t>Interreg</w:t>
        </w:r>
      </w:hyperlink>
      <w:r w:rsidR="009656C5" w:rsidRPr="009656C5">
        <w:t xml:space="preserve"> er EUs program for å fremme sosial og økonomisk integrasjon over landegrense</w:t>
      </w:r>
      <w:r w:rsidR="002038C9">
        <w:t>ne gjennom regionalt samarbeid.</w:t>
      </w:r>
    </w:p>
    <w:p w14:paraId="5A20765E" w14:textId="66EB77A5" w:rsidR="00923595" w:rsidRDefault="0054269B" w:rsidP="00CB455E">
      <w:pPr>
        <w:pStyle w:val="Overskrift2"/>
      </w:pPr>
      <w:r>
        <w:rPr>
          <w:kern w:val="28"/>
          <w:sz w:val="32"/>
        </w:rPr>
        <w:t xml:space="preserve"> </w:t>
      </w:r>
      <w:bookmarkStart w:id="2829" w:name="_Toc505342413"/>
      <w:bookmarkStart w:id="2830" w:name="_Toc505343374"/>
      <w:bookmarkStart w:id="2831" w:name="_Toc505604790"/>
      <w:bookmarkStart w:id="2832" w:name="_Toc506806612"/>
      <w:bookmarkStart w:id="2833" w:name="_Toc506807680"/>
      <w:bookmarkStart w:id="2834" w:name="_Toc506807955"/>
      <w:bookmarkStart w:id="2835" w:name="_Toc506810005"/>
      <w:bookmarkStart w:id="2836" w:name="_Toc506810532"/>
      <w:bookmarkStart w:id="2837" w:name="_Toc508957784"/>
      <w:bookmarkStart w:id="2838" w:name="_Toc508975453"/>
      <w:bookmarkStart w:id="2839" w:name="_Toc509400986"/>
      <w:bookmarkStart w:id="2840" w:name="_Toc509404116"/>
      <w:bookmarkStart w:id="2841" w:name="_Toc510636683"/>
      <w:bookmarkStart w:id="2842" w:name="_Toc513639367"/>
      <w:bookmarkStart w:id="2843" w:name="_Toc514154629"/>
      <w:bookmarkStart w:id="2844" w:name="_Toc514160172"/>
      <w:bookmarkStart w:id="2845" w:name="_Toc514825713"/>
      <w:bookmarkEnd w:id="2829"/>
      <w:bookmarkEnd w:id="2830"/>
      <w:bookmarkEnd w:id="2831"/>
      <w:bookmarkEnd w:id="2832"/>
      <w:bookmarkEnd w:id="2833"/>
      <w:bookmarkEnd w:id="2834"/>
      <w:bookmarkEnd w:id="2835"/>
      <w:bookmarkEnd w:id="2836"/>
      <w:bookmarkEnd w:id="2837"/>
      <w:bookmarkEnd w:id="2838"/>
      <w:bookmarkEnd w:id="2839"/>
      <w:bookmarkEnd w:id="2840"/>
      <w:r w:rsidR="00F11DED">
        <w:t>M</w:t>
      </w:r>
      <w:r w:rsidR="00923595">
        <w:t>idler</w:t>
      </w:r>
      <w:r w:rsidR="00F11DED">
        <w:t xml:space="preserve"> fra Norsk Tipping</w:t>
      </w:r>
      <w:bookmarkEnd w:id="2841"/>
      <w:bookmarkEnd w:id="2842"/>
      <w:bookmarkEnd w:id="2843"/>
      <w:bookmarkEnd w:id="2844"/>
      <w:bookmarkEnd w:id="2845"/>
    </w:p>
    <w:p w14:paraId="52B21648" w14:textId="459C3C86" w:rsidR="00B731DD" w:rsidRDefault="00923595" w:rsidP="00B731DD">
      <w:r>
        <w:t>Anlegg for idrett, fysisk aktivitet og friluftsliv</w:t>
      </w:r>
      <w:r w:rsidR="00B24EA8">
        <w:t xml:space="preserve"> </w:t>
      </w:r>
      <w:r>
        <w:t xml:space="preserve">som det søkes </w:t>
      </w:r>
      <w:hyperlink r:id="rId260" w:history="1">
        <w:r w:rsidR="00A91F3B" w:rsidRPr="002429A1">
          <w:rPr>
            <w:rStyle w:val="Hyperkobling"/>
          </w:rPr>
          <w:t>spillemidler</w:t>
        </w:r>
      </w:hyperlink>
      <w:r>
        <w:t xml:space="preserve"> til</w:t>
      </w:r>
      <w:r w:rsidR="00431CCF">
        <w:t>,</w:t>
      </w:r>
      <w:r>
        <w:t xml:space="preserve"> må være innarbeidet</w:t>
      </w:r>
      <w:r w:rsidR="00B24EA8" w:rsidRPr="002429A1">
        <w:t xml:space="preserve"> </w:t>
      </w:r>
      <w:r w:rsidRPr="00454A64">
        <w:t>i en kommunal plan</w:t>
      </w:r>
      <w:r w:rsidR="004D1E31" w:rsidRPr="009176C5">
        <w:t xml:space="preserve"> </w:t>
      </w:r>
      <w:r w:rsidR="009A3A14" w:rsidRPr="00051629">
        <w:t xml:space="preserve">jf. Kulturdepartementets </w:t>
      </w:r>
      <w:hyperlink r:id="rId261" w:history="1">
        <w:r w:rsidR="009A3A14" w:rsidRPr="009A3A14">
          <w:rPr>
            <w:rStyle w:val="Hyperkobling"/>
          </w:rPr>
          <w:t>veileder</w:t>
        </w:r>
      </w:hyperlink>
      <w:r w:rsidR="009A3A14">
        <w:t xml:space="preserve"> om kommunal planlegging for idrett og fysisk aktivitet</w:t>
      </w:r>
      <w:r>
        <w:t>. Det er ingen</w:t>
      </w:r>
      <w:r w:rsidR="00B24EA8">
        <w:t xml:space="preserve"> </w:t>
      </w:r>
      <w:r>
        <w:t>formelle krav til utforming av planen, slik at</w:t>
      </w:r>
      <w:r w:rsidR="00B24EA8">
        <w:t xml:space="preserve"> </w:t>
      </w:r>
      <w:r>
        <w:t>kommunen kan velge metode for utarbeidelse</w:t>
      </w:r>
      <w:r w:rsidR="00B24EA8">
        <w:t xml:space="preserve"> </w:t>
      </w:r>
      <w:r>
        <w:t>som passer dens struktur. Men prosessen og</w:t>
      </w:r>
      <w:r w:rsidR="00B24EA8">
        <w:t xml:space="preserve"> </w:t>
      </w:r>
      <w:r>
        <w:t>planen skal følge plan- og bygningslovens</w:t>
      </w:r>
      <w:r w:rsidR="00B24EA8">
        <w:t xml:space="preserve"> </w:t>
      </w:r>
      <w:r>
        <w:t>bestemmelser.</w:t>
      </w:r>
      <w:r w:rsidR="00B24EA8">
        <w:t xml:space="preserve"> </w:t>
      </w:r>
      <w:r>
        <w:t>Planen kan være selvstendig</w:t>
      </w:r>
      <w:r w:rsidR="00B24EA8">
        <w:t xml:space="preserve"> </w:t>
      </w:r>
      <w:r>
        <w:t>eller den kan inngå i et annet av kommunens</w:t>
      </w:r>
      <w:r w:rsidR="00B24EA8">
        <w:t xml:space="preserve"> </w:t>
      </w:r>
      <w:r>
        <w:t>plandokumenter. Det sentrale er at anlegg og</w:t>
      </w:r>
      <w:r w:rsidR="00B24EA8">
        <w:t xml:space="preserve">  </w:t>
      </w:r>
      <w:r>
        <w:t>andre tiltak skal være innarbeidet i en strukturert</w:t>
      </w:r>
      <w:r w:rsidR="00B24EA8">
        <w:t xml:space="preserve"> </w:t>
      </w:r>
      <w:r>
        <w:t>plan for området.</w:t>
      </w:r>
    </w:p>
    <w:p w14:paraId="7FF45ECE" w14:textId="6F730415" w:rsidR="005C4165" w:rsidRDefault="00B731DD" w:rsidP="00B731DD">
      <w:pPr>
        <w:pStyle w:val="Overskrift2"/>
      </w:pPr>
      <w:r>
        <w:t xml:space="preserve"> </w:t>
      </w:r>
      <w:bookmarkStart w:id="2846" w:name="_Toc510636684"/>
      <w:bookmarkStart w:id="2847" w:name="_Toc513639368"/>
      <w:bookmarkStart w:id="2848" w:name="_Toc514154630"/>
      <w:bookmarkStart w:id="2849" w:name="_Toc514160173"/>
      <w:bookmarkStart w:id="2850" w:name="_Toc514825714"/>
      <w:r w:rsidR="005C4165">
        <w:t xml:space="preserve">Midler fra </w:t>
      </w:r>
      <w:proofErr w:type="spellStart"/>
      <w:r w:rsidR="005C4165">
        <w:t>Extrastiftelsen</w:t>
      </w:r>
      <w:bookmarkEnd w:id="2846"/>
      <w:bookmarkEnd w:id="2847"/>
      <w:bookmarkEnd w:id="2848"/>
      <w:bookmarkEnd w:id="2849"/>
      <w:bookmarkEnd w:id="2850"/>
      <w:proofErr w:type="spellEnd"/>
    </w:p>
    <w:p w14:paraId="5E641143" w14:textId="2BB5F610" w:rsidR="005C4165" w:rsidRPr="005C4165" w:rsidRDefault="00091E8E" w:rsidP="00CB455E">
      <w:hyperlink r:id="rId262" w:history="1">
        <w:proofErr w:type="spellStart"/>
        <w:r w:rsidR="005C4165" w:rsidRPr="0054269B">
          <w:rPr>
            <w:rStyle w:val="Hyperkobling"/>
          </w:rPr>
          <w:t>ExtraStiftelsen</w:t>
        </w:r>
        <w:proofErr w:type="spellEnd"/>
      </w:hyperlink>
      <w:r w:rsidR="005C4165" w:rsidRPr="005C4165">
        <w:t xml:space="preserve"> er</w:t>
      </w:r>
      <w:r w:rsidR="00D47546">
        <w:t xml:space="preserve"> frivillighetens egen stiftelse som består av</w:t>
      </w:r>
      <w:r w:rsidR="005C4165" w:rsidRPr="005C4165">
        <w:t xml:space="preserve"> </w:t>
      </w:r>
      <w:r w:rsidR="00D47546" w:rsidRPr="00D47546">
        <w:t xml:space="preserve">36 medlemsorganisasjoner, med til sammen godt over én million medlemmer. </w:t>
      </w:r>
      <w:r w:rsidR="005C4165" w:rsidRPr="005C4165">
        <w:t xml:space="preserve">Som en sentral aktør innen helse og frivillighet </w:t>
      </w:r>
      <w:r w:rsidR="00D47546">
        <w:t xml:space="preserve">bidrar stiftelsen </w:t>
      </w:r>
      <w:r w:rsidR="005C4165" w:rsidRPr="005C4165">
        <w:t>til å realisere prosjekter og forskning som fremmer fysisk og psykisk helse, mestring og livskvalitet.</w:t>
      </w:r>
      <w:r w:rsidR="00D47546">
        <w:t xml:space="preserve"> </w:t>
      </w:r>
      <w:r w:rsidR="005C4165" w:rsidRPr="005C4165">
        <w:t>Prosjektene spenner fra små, lokale aktiviteter ledet av ildsjeler, til forskningsprosjekter i verdensklassen.</w:t>
      </w:r>
      <w:r w:rsidR="00D47546">
        <w:t xml:space="preserve"> </w:t>
      </w:r>
      <w:r w:rsidR="0005655B">
        <w:t xml:space="preserve">Stiftelsen har støttet mange </w:t>
      </w:r>
      <w:hyperlink r:id="rId263" w:history="1">
        <w:r w:rsidR="0005655B" w:rsidRPr="0054269B">
          <w:rPr>
            <w:rStyle w:val="Hyperkobling"/>
          </w:rPr>
          <w:t>prosjekter</w:t>
        </w:r>
      </w:hyperlink>
      <w:r w:rsidR="0005655B">
        <w:t xml:space="preserve"> som gjelder </w:t>
      </w:r>
      <w:r w:rsidR="0054269B">
        <w:t>hesteassisterte aktiviteter</w:t>
      </w:r>
      <w:r w:rsidR="0005655B">
        <w:t>.</w:t>
      </w:r>
    </w:p>
    <w:p w14:paraId="382B8051" w14:textId="0BE2E427" w:rsidR="00673A08" w:rsidRDefault="00673A08" w:rsidP="00F94306">
      <w:pPr>
        <w:pStyle w:val="Overskrift1"/>
      </w:pPr>
      <w:bookmarkStart w:id="2851" w:name="_Toc510636685"/>
      <w:bookmarkStart w:id="2852" w:name="_Toc513639369"/>
      <w:bookmarkStart w:id="2853" w:name="_Toc514154631"/>
      <w:bookmarkStart w:id="2854" w:name="_Toc514160174"/>
      <w:bookmarkStart w:id="2855" w:name="_Toc514825715"/>
      <w:bookmarkStart w:id="2856" w:name="_Toc503535577"/>
      <w:bookmarkStart w:id="2857" w:name="_Toc505330902"/>
      <w:r>
        <w:t>Informasjon og markedsføring</w:t>
      </w:r>
      <w:bookmarkEnd w:id="2851"/>
      <w:bookmarkEnd w:id="2852"/>
      <w:bookmarkEnd w:id="2853"/>
      <w:bookmarkEnd w:id="2854"/>
      <w:bookmarkEnd w:id="2855"/>
    </w:p>
    <w:p w14:paraId="206266E9" w14:textId="3116839F" w:rsidR="00B24EA8" w:rsidRPr="003640E0" w:rsidRDefault="00673A08">
      <w:pPr>
        <w:rPr>
          <w:lang w:val="sv-SE"/>
        </w:rPr>
      </w:pPr>
      <w:r>
        <w:t>Informasjon om tilbud er viktig for å nå ut til potensielle</w:t>
      </w:r>
      <w:r w:rsidR="003E6685">
        <w:t xml:space="preserve"> hesteinteresserte. Kommunen bør ha </w:t>
      </w:r>
      <w:r w:rsidR="009F08A7">
        <w:t xml:space="preserve">lett tilgjengelig </w:t>
      </w:r>
      <w:r w:rsidR="003E6685">
        <w:t>informasjon om de tilbud som finnes på kommunens hjemmeside på internett, f.eks.</w:t>
      </w:r>
      <w:r w:rsidR="009F08A7">
        <w:t xml:space="preserve"> om</w:t>
      </w:r>
      <w:r w:rsidR="003E6685">
        <w:t xml:space="preserve"> </w:t>
      </w:r>
      <w:r w:rsidR="00D5006C">
        <w:t>ridestier,</w:t>
      </w:r>
      <w:r w:rsidR="003E6685">
        <w:t xml:space="preserve"> hestesenter, </w:t>
      </w:r>
      <w:proofErr w:type="spellStart"/>
      <w:r w:rsidR="003E6685">
        <w:t>rideklubber</w:t>
      </w:r>
      <w:proofErr w:type="spellEnd"/>
      <w:r w:rsidR="00A52D14">
        <w:t>,</w:t>
      </w:r>
      <w:r w:rsidR="003E6685">
        <w:t xml:space="preserve"> Inn På Tunet-gårder</w:t>
      </w:r>
      <w:r w:rsidR="00A52D14">
        <w:t xml:space="preserve"> </w:t>
      </w:r>
      <w:bookmarkEnd w:id="2856"/>
      <w:bookmarkEnd w:id="2857"/>
      <w:r w:rsidR="003E6685">
        <w:rPr>
          <w:lang w:val="sv-SE"/>
        </w:rPr>
        <w:t xml:space="preserve">og annet. </w:t>
      </w:r>
    </w:p>
    <w:p w14:paraId="154599D7" w14:textId="0B0B680D" w:rsidR="00DF3381" w:rsidRDefault="00AD2898" w:rsidP="00F94306">
      <w:pPr>
        <w:pStyle w:val="Overskrift1"/>
      </w:pPr>
      <w:bookmarkStart w:id="2858" w:name="_Toc505604797"/>
      <w:bookmarkStart w:id="2859" w:name="_Toc506806619"/>
      <w:bookmarkStart w:id="2860" w:name="_Toc506807687"/>
      <w:bookmarkStart w:id="2861" w:name="_Toc506807962"/>
      <w:bookmarkStart w:id="2862" w:name="_Toc506810012"/>
      <w:bookmarkStart w:id="2863" w:name="_Toc506810539"/>
      <w:bookmarkStart w:id="2864" w:name="_Toc508957791"/>
      <w:bookmarkStart w:id="2865" w:name="_Toc508975460"/>
      <w:bookmarkStart w:id="2866" w:name="_Toc509400993"/>
      <w:bookmarkStart w:id="2867" w:name="_Toc509404123"/>
      <w:bookmarkStart w:id="2868" w:name="_Toc503535578"/>
      <w:bookmarkStart w:id="2869" w:name="_Toc505330903"/>
      <w:bookmarkStart w:id="2870" w:name="_Toc510636686"/>
      <w:bookmarkStart w:id="2871" w:name="_Toc513639370"/>
      <w:bookmarkStart w:id="2872" w:name="_Toc514154632"/>
      <w:bookmarkStart w:id="2873" w:name="_Toc514160175"/>
      <w:bookmarkStart w:id="2874" w:name="_Toc514825716"/>
      <w:bookmarkEnd w:id="2858"/>
      <w:bookmarkEnd w:id="2859"/>
      <w:bookmarkEnd w:id="2860"/>
      <w:bookmarkEnd w:id="2861"/>
      <w:bookmarkEnd w:id="2862"/>
      <w:bookmarkEnd w:id="2863"/>
      <w:bookmarkEnd w:id="2864"/>
      <w:bookmarkEnd w:id="2865"/>
      <w:bookmarkEnd w:id="2866"/>
      <w:bookmarkEnd w:id="2867"/>
      <w:r>
        <w:lastRenderedPageBreak/>
        <w:t>Offentlig og privat r</w:t>
      </w:r>
      <w:r w:rsidR="00DF3381" w:rsidRPr="00A2017A">
        <w:t>egelverk</w:t>
      </w:r>
      <w:r w:rsidR="00DF3381">
        <w:t xml:space="preserve"> vedr hold og bruk av hest</w:t>
      </w:r>
      <w:bookmarkEnd w:id="2868"/>
      <w:bookmarkEnd w:id="2869"/>
      <w:bookmarkEnd w:id="2870"/>
      <w:bookmarkEnd w:id="2871"/>
      <w:bookmarkEnd w:id="2872"/>
      <w:bookmarkEnd w:id="2873"/>
      <w:bookmarkEnd w:id="2874"/>
    </w:p>
    <w:p w14:paraId="2A2B9124" w14:textId="24DC0507" w:rsidR="00DF3381" w:rsidRDefault="00431CCF" w:rsidP="569B45D4">
      <w:r>
        <w:t>Kunnskap om r</w:t>
      </w:r>
      <w:r w:rsidR="00DF3381">
        <w:t>egelverk er viktig når man planlegger virksomhet med hest</w:t>
      </w:r>
      <w:r w:rsidR="00A43D8F">
        <w:t>.</w:t>
      </w:r>
      <w:r w:rsidR="00DF3381">
        <w:t xml:space="preserve"> I tilknytning til arealplanlegging, er det viktig å være klar over at hestehold har visse arealbehov for å legge til rette for lufting, beiting, gjødselspredning og trygg ferdsel mm.</w:t>
      </w:r>
    </w:p>
    <w:p w14:paraId="646BE938" w14:textId="3C5B76EA" w:rsidR="00DF3381" w:rsidRPr="00CB455E" w:rsidRDefault="00DF3381">
      <w:pPr>
        <w:rPr>
          <w:b/>
          <w:bCs/>
        </w:rPr>
      </w:pPr>
      <w:r>
        <w:t xml:space="preserve">Mattilsynet har en </w:t>
      </w:r>
      <w:hyperlink r:id="rId264" w:history="1">
        <w:r w:rsidRPr="001C0D26">
          <w:rPr>
            <w:rStyle w:val="Hyperkobling"/>
          </w:rPr>
          <w:t>info</w:t>
        </w:r>
        <w:r w:rsidR="007620C6">
          <w:rPr>
            <w:rStyle w:val="Hyperkobling"/>
          </w:rPr>
          <w:t>rmasjons</w:t>
        </w:r>
        <w:r w:rsidRPr="001C0D26">
          <w:rPr>
            <w:rStyle w:val="Hyperkobling"/>
          </w:rPr>
          <w:t>side</w:t>
        </w:r>
      </w:hyperlink>
      <w:r>
        <w:t xml:space="preserve"> om noen viktige regler for hold av hest.</w:t>
      </w:r>
    </w:p>
    <w:p w14:paraId="1ADEECB4" w14:textId="2BD8230E" w:rsidR="00DF3381" w:rsidRDefault="002038C9" w:rsidP="569B45D4">
      <w:pPr>
        <w:pStyle w:val="Overskrift2"/>
      </w:pPr>
      <w:bookmarkStart w:id="2875" w:name="_Toc503535579"/>
      <w:bookmarkStart w:id="2876" w:name="_Toc505330904"/>
      <w:bookmarkStart w:id="2877" w:name="_Toc510636687"/>
      <w:r>
        <w:t xml:space="preserve"> </w:t>
      </w:r>
      <w:bookmarkStart w:id="2878" w:name="_Toc513639371"/>
      <w:bookmarkStart w:id="2879" w:name="_Toc514154633"/>
      <w:bookmarkStart w:id="2880" w:name="_Toc514160176"/>
      <w:bookmarkStart w:id="2881" w:name="_Toc514825717"/>
      <w:r w:rsidR="00DF3381">
        <w:t>Dyrevelferd</w:t>
      </w:r>
      <w:bookmarkEnd w:id="2875"/>
      <w:bookmarkEnd w:id="2876"/>
      <w:bookmarkEnd w:id="2877"/>
      <w:bookmarkEnd w:id="2878"/>
      <w:bookmarkEnd w:id="2879"/>
      <w:bookmarkEnd w:id="2880"/>
      <w:bookmarkEnd w:id="2881"/>
    </w:p>
    <w:p w14:paraId="752B6352" w14:textId="59D19591" w:rsidR="00DF3381" w:rsidRPr="00A2017A" w:rsidRDefault="00091E8E" w:rsidP="00DD5F40">
      <w:pPr>
        <w:pStyle w:val="Overskrift3"/>
      </w:pPr>
      <w:hyperlink r:id="rId265" w:history="1">
        <w:bookmarkStart w:id="2882" w:name="_Toc503535580"/>
        <w:bookmarkStart w:id="2883" w:name="_Toc505330905"/>
        <w:bookmarkStart w:id="2884" w:name="_Toc510636688"/>
        <w:bookmarkStart w:id="2885" w:name="_Toc513639372"/>
        <w:bookmarkStart w:id="2886" w:name="_Toc514154634"/>
        <w:bookmarkStart w:id="2887" w:name="_Toc514160177"/>
        <w:bookmarkStart w:id="2888" w:name="_Toc514825718"/>
        <w:r w:rsidR="00DF3381" w:rsidRPr="001C0D26">
          <w:rPr>
            <w:rStyle w:val="Hyperkobling"/>
          </w:rPr>
          <w:t>Lov om dyrevelferd</w:t>
        </w:r>
        <w:bookmarkEnd w:id="2882"/>
        <w:bookmarkEnd w:id="2883"/>
        <w:bookmarkEnd w:id="2884"/>
        <w:bookmarkEnd w:id="2885"/>
        <w:bookmarkEnd w:id="2886"/>
        <w:bookmarkEnd w:id="2887"/>
        <w:bookmarkEnd w:id="2888"/>
      </w:hyperlink>
    </w:p>
    <w:p w14:paraId="1C8E27E5" w14:textId="77777777" w:rsidR="00DF3381" w:rsidRDefault="00091E8E" w:rsidP="00DD5F40">
      <w:pPr>
        <w:pStyle w:val="Overskrift3"/>
      </w:pPr>
      <w:hyperlink r:id="rId266" w:history="1">
        <w:bookmarkStart w:id="2889" w:name="_Toc505330906"/>
        <w:bookmarkStart w:id="2890" w:name="_Toc503535581"/>
        <w:bookmarkStart w:id="2891" w:name="_Toc510636689"/>
        <w:bookmarkStart w:id="2892" w:name="_Toc513639373"/>
        <w:bookmarkStart w:id="2893" w:name="_Toc514154635"/>
        <w:bookmarkStart w:id="2894" w:name="_Toc514160178"/>
        <w:bookmarkStart w:id="2895" w:name="_Toc514825719"/>
        <w:r w:rsidR="00DF3381" w:rsidRPr="001C0D26">
          <w:rPr>
            <w:rStyle w:val="Hyperkobling"/>
          </w:rPr>
          <w:t>Forskrift om velferd for hest</w:t>
        </w:r>
        <w:bookmarkEnd w:id="2889"/>
        <w:bookmarkEnd w:id="2890"/>
        <w:bookmarkEnd w:id="2891"/>
        <w:bookmarkEnd w:id="2892"/>
        <w:bookmarkEnd w:id="2893"/>
        <w:bookmarkEnd w:id="2894"/>
        <w:bookmarkEnd w:id="2895"/>
      </w:hyperlink>
    </w:p>
    <w:p w14:paraId="149D2D46" w14:textId="77777777" w:rsidR="00DF3381" w:rsidRDefault="00DF3381" w:rsidP="00DF3381">
      <w:pPr>
        <w:rPr>
          <w:rFonts w:ascii="Helvetica" w:hAnsi="Helvetica" w:cs="Arial"/>
          <w:color w:val="333333"/>
          <w:sz w:val="23"/>
          <w:szCs w:val="23"/>
        </w:rPr>
      </w:pPr>
      <w:r>
        <w:rPr>
          <w:rFonts w:ascii="Helvetica" w:hAnsi="Helvetica" w:cs="Arial"/>
          <w:color w:val="333333"/>
          <w:sz w:val="23"/>
          <w:szCs w:val="23"/>
        </w:rPr>
        <w:t xml:space="preserve">Formålet med </w:t>
      </w:r>
      <w:proofErr w:type="spellStart"/>
      <w:r>
        <w:rPr>
          <w:rFonts w:ascii="Helvetica" w:hAnsi="Helvetica" w:cs="Arial"/>
          <w:color w:val="333333"/>
          <w:sz w:val="23"/>
          <w:szCs w:val="23"/>
        </w:rPr>
        <w:t>forskriften</w:t>
      </w:r>
      <w:proofErr w:type="spellEnd"/>
      <w:r>
        <w:rPr>
          <w:rFonts w:ascii="Helvetica" w:hAnsi="Helvetica" w:cs="Arial"/>
          <w:color w:val="333333"/>
          <w:sz w:val="23"/>
          <w:szCs w:val="23"/>
        </w:rPr>
        <w:t xml:space="preserve"> er å legge forholdene til rette for god helse og trivsel hos hest og sikre at det tas hensyn til hestens naturlige behov. Formålet med bestemmelsene om hesters helsekort er i tillegg å sikre betryggende dokumentasjon av hest for å sikre god folkehelse.</w:t>
      </w:r>
    </w:p>
    <w:p w14:paraId="6CDE88EE" w14:textId="03FAD886" w:rsidR="00DF3381" w:rsidRDefault="00DF3381" w:rsidP="00DF3381">
      <w:pPr>
        <w:rPr>
          <w:rFonts w:ascii="Helvetica" w:hAnsi="Helvetica" w:cs="Arial"/>
          <w:color w:val="333333"/>
          <w:sz w:val="23"/>
          <w:szCs w:val="23"/>
        </w:rPr>
      </w:pPr>
      <w:r>
        <w:rPr>
          <w:rFonts w:ascii="Helvetica" w:hAnsi="Helvetica" w:cs="Arial"/>
          <w:color w:val="333333"/>
          <w:sz w:val="23"/>
          <w:szCs w:val="23"/>
        </w:rPr>
        <w:t xml:space="preserve">Mattilsynet har utarbeidet en </w:t>
      </w:r>
      <w:hyperlink r:id="rId267" w:history="1">
        <w:r w:rsidRPr="001C0D26">
          <w:rPr>
            <w:rStyle w:val="Hyperkobling"/>
            <w:rFonts w:ascii="Helvetica" w:hAnsi="Helvetica" w:cs="Arial"/>
            <w:sz w:val="23"/>
            <w:szCs w:val="23"/>
          </w:rPr>
          <w:t>veileder</w:t>
        </w:r>
      </w:hyperlink>
      <w:r>
        <w:rPr>
          <w:rFonts w:ascii="Helvetica" w:hAnsi="Helvetica" w:cs="Arial"/>
          <w:color w:val="333333"/>
          <w:sz w:val="23"/>
          <w:szCs w:val="23"/>
        </w:rPr>
        <w:t xml:space="preserve"> til </w:t>
      </w:r>
      <w:proofErr w:type="spellStart"/>
      <w:r>
        <w:rPr>
          <w:rFonts w:ascii="Helvetica" w:hAnsi="Helvetica" w:cs="Arial"/>
          <w:color w:val="333333"/>
          <w:sz w:val="23"/>
          <w:szCs w:val="23"/>
        </w:rPr>
        <w:t>forskriften</w:t>
      </w:r>
      <w:proofErr w:type="spellEnd"/>
      <w:r>
        <w:rPr>
          <w:rFonts w:ascii="Helvetica" w:hAnsi="Helvetica" w:cs="Arial"/>
          <w:color w:val="333333"/>
          <w:sz w:val="23"/>
          <w:szCs w:val="23"/>
        </w:rPr>
        <w:t>.</w:t>
      </w:r>
    </w:p>
    <w:p w14:paraId="5AFE6B8B" w14:textId="362696F9" w:rsidR="005852F3" w:rsidRDefault="00091E8E" w:rsidP="00DD5F40">
      <w:pPr>
        <w:pStyle w:val="Overskrift3"/>
      </w:pPr>
      <w:hyperlink r:id="rId268" w:history="1">
        <w:bookmarkStart w:id="2896" w:name="_Toc513639374"/>
        <w:bookmarkStart w:id="2897" w:name="_Toc514154636"/>
        <w:bookmarkStart w:id="2898" w:name="_Toc514160179"/>
        <w:bookmarkStart w:id="2899" w:name="_Toc514825720"/>
        <w:r w:rsidR="0010744E" w:rsidRPr="00431106">
          <w:rPr>
            <w:rStyle w:val="Hyperkobling"/>
          </w:rPr>
          <w:t>Forskrift om avliving av dyr</w:t>
        </w:r>
        <w:bookmarkEnd w:id="2896"/>
        <w:bookmarkEnd w:id="2897"/>
        <w:bookmarkEnd w:id="2898"/>
        <w:bookmarkEnd w:id="2899"/>
      </w:hyperlink>
    </w:p>
    <w:p w14:paraId="7BAD42FC" w14:textId="736BB5D6" w:rsidR="0010744E" w:rsidRPr="00431106" w:rsidRDefault="005852F3" w:rsidP="005852F3">
      <w:proofErr w:type="spellStart"/>
      <w:r>
        <w:t>Forskriften</w:t>
      </w:r>
      <w:proofErr w:type="spellEnd"/>
      <w:r>
        <w:t xml:space="preserve"> </w:t>
      </w:r>
      <w:r w:rsidR="0010744E">
        <w:t>skal fremme forsvarlig dyrevelferd ved avliving av dyr.</w:t>
      </w:r>
    </w:p>
    <w:p w14:paraId="6EE3BB86" w14:textId="6EFE5BB6" w:rsidR="00DF3381" w:rsidRDefault="00091E8E" w:rsidP="00DD5F40">
      <w:pPr>
        <w:pStyle w:val="Overskrift3"/>
      </w:pPr>
      <w:hyperlink r:id="rId269" w:history="1">
        <w:bookmarkStart w:id="2900" w:name="_Toc505330907"/>
        <w:bookmarkStart w:id="2901" w:name="_Toc503535582"/>
        <w:bookmarkStart w:id="2902" w:name="_Toc510636690"/>
        <w:bookmarkStart w:id="2903" w:name="_Toc513639375"/>
        <w:bookmarkStart w:id="2904" w:name="_Toc514154637"/>
        <w:bookmarkStart w:id="2905" w:name="_Toc514160180"/>
        <w:bookmarkStart w:id="2906" w:name="_Toc514825721"/>
        <w:r w:rsidR="00DF3381" w:rsidRPr="001C0D26">
          <w:rPr>
            <w:rStyle w:val="Hyperkobling"/>
          </w:rPr>
          <w:t>Forskrift om fremvisning av dyr</w:t>
        </w:r>
        <w:bookmarkEnd w:id="2900"/>
        <w:bookmarkEnd w:id="2901"/>
        <w:bookmarkEnd w:id="2902"/>
        <w:bookmarkEnd w:id="2903"/>
        <w:bookmarkEnd w:id="2904"/>
        <w:bookmarkEnd w:id="2905"/>
        <w:bookmarkEnd w:id="2906"/>
      </w:hyperlink>
    </w:p>
    <w:p w14:paraId="319DFA5E" w14:textId="16A01213" w:rsidR="00DF3381" w:rsidRDefault="007620C6" w:rsidP="00DF3381">
      <w:proofErr w:type="spellStart"/>
      <w:r>
        <w:t>Forskriften</w:t>
      </w:r>
      <w:proofErr w:type="spellEnd"/>
      <w:r>
        <w:t xml:space="preserve"> </w:t>
      </w:r>
      <w:r w:rsidRPr="007620C6">
        <w:t>omtaler fremvisning av dyr og trening av dyr som også omfatter besøksgårder</w:t>
      </w:r>
      <w:r w:rsidR="002038C9">
        <w:t>.</w:t>
      </w:r>
    </w:p>
    <w:p w14:paraId="149AB733" w14:textId="77777777" w:rsidR="00DF3381" w:rsidRDefault="00DF3381" w:rsidP="569B45D4">
      <w:r>
        <w:t xml:space="preserve">Mattilsynet har laget en </w:t>
      </w:r>
      <w:hyperlink r:id="rId270" w:history="1">
        <w:r w:rsidRPr="001C0D26">
          <w:rPr>
            <w:rStyle w:val="Hyperkobling"/>
          </w:rPr>
          <w:t>veileder</w:t>
        </w:r>
      </w:hyperlink>
      <w:r>
        <w:t xml:space="preserve"> til </w:t>
      </w:r>
      <w:proofErr w:type="spellStart"/>
      <w:r>
        <w:t>forskriften</w:t>
      </w:r>
      <w:proofErr w:type="spellEnd"/>
      <w:r>
        <w:t>.</w:t>
      </w:r>
    </w:p>
    <w:p w14:paraId="0E72EB35" w14:textId="77777777" w:rsidR="00DF3381" w:rsidRPr="00A2017A" w:rsidRDefault="00091E8E" w:rsidP="00DD5F40">
      <w:pPr>
        <w:pStyle w:val="Overskrift3"/>
      </w:pPr>
      <w:hyperlink r:id="rId271" w:history="1">
        <w:bookmarkStart w:id="2907" w:name="_Toc505330908"/>
        <w:bookmarkStart w:id="2908" w:name="_Toc503535583"/>
        <w:bookmarkStart w:id="2909" w:name="_Toc510636691"/>
        <w:bookmarkStart w:id="2910" w:name="_Toc513639376"/>
        <w:bookmarkStart w:id="2911" w:name="_Toc514154638"/>
        <w:bookmarkStart w:id="2912" w:name="_Toc514160181"/>
        <w:bookmarkStart w:id="2913" w:name="_Toc514825722"/>
        <w:r w:rsidR="00DF3381" w:rsidRPr="001C0D26">
          <w:rPr>
            <w:rStyle w:val="Hyperkobling"/>
          </w:rPr>
          <w:t>Forskrift om forbud mot doping av hest</w:t>
        </w:r>
        <w:bookmarkEnd w:id="2907"/>
        <w:bookmarkEnd w:id="2908"/>
        <w:bookmarkEnd w:id="2909"/>
        <w:bookmarkEnd w:id="2910"/>
        <w:bookmarkEnd w:id="2911"/>
        <w:bookmarkEnd w:id="2912"/>
        <w:bookmarkEnd w:id="2913"/>
      </w:hyperlink>
    </w:p>
    <w:p w14:paraId="69B61543" w14:textId="77777777" w:rsidR="00DF3381" w:rsidRDefault="00DF3381" w:rsidP="569B45D4">
      <w:proofErr w:type="spellStart"/>
      <w:r>
        <w:rPr>
          <w:rFonts w:ascii="Helvetica" w:hAnsi="Helvetica" w:cs="Arial"/>
          <w:color w:val="333333"/>
          <w:sz w:val="23"/>
          <w:szCs w:val="23"/>
        </w:rPr>
        <w:t>Forskriften</w:t>
      </w:r>
      <w:proofErr w:type="spellEnd"/>
      <w:r>
        <w:rPr>
          <w:rFonts w:ascii="Helvetica" w:hAnsi="Helvetica" w:cs="Arial"/>
          <w:color w:val="333333"/>
          <w:sz w:val="23"/>
          <w:szCs w:val="23"/>
        </w:rPr>
        <w:t xml:space="preserve"> skal fremme god velferd for hester som deltar i konkurranser og prestasjonsprøver, herunder bidra til å beskytte hester best mulig mot skade, smerte og annen lidelse som følge av doping.</w:t>
      </w:r>
    </w:p>
    <w:p w14:paraId="095A9059" w14:textId="77777777" w:rsidR="00DF3381" w:rsidRDefault="00091E8E" w:rsidP="00DD5F40">
      <w:pPr>
        <w:pStyle w:val="Overskrift3"/>
      </w:pPr>
      <w:hyperlink r:id="rId272" w:history="1">
        <w:bookmarkStart w:id="2914" w:name="_Toc505330909"/>
        <w:bookmarkStart w:id="2915" w:name="_Toc503535584"/>
        <w:bookmarkStart w:id="2916" w:name="_Toc510636692"/>
        <w:bookmarkStart w:id="2917" w:name="_Toc513639377"/>
        <w:bookmarkStart w:id="2918" w:name="_Toc514154639"/>
        <w:bookmarkStart w:id="2919" w:name="_Toc514160182"/>
        <w:bookmarkStart w:id="2920" w:name="_Toc514825723"/>
        <w:r w:rsidR="00DF3381" w:rsidRPr="001C0D26">
          <w:rPr>
            <w:rStyle w:val="Hyperkobling"/>
          </w:rPr>
          <w:t>Forskrift om instruks for stevneveterinærer</w:t>
        </w:r>
        <w:bookmarkEnd w:id="2914"/>
        <w:bookmarkEnd w:id="2915"/>
        <w:bookmarkEnd w:id="2916"/>
        <w:bookmarkEnd w:id="2917"/>
        <w:bookmarkEnd w:id="2918"/>
        <w:bookmarkEnd w:id="2919"/>
        <w:bookmarkEnd w:id="2920"/>
      </w:hyperlink>
    </w:p>
    <w:p w14:paraId="7260541C" w14:textId="77777777" w:rsidR="00DF3381" w:rsidRDefault="00091E8E" w:rsidP="00DD5F40">
      <w:pPr>
        <w:pStyle w:val="Overskrift3"/>
      </w:pPr>
      <w:hyperlink r:id="rId273" w:history="1">
        <w:bookmarkStart w:id="2921" w:name="_Toc514154640"/>
        <w:bookmarkStart w:id="2922" w:name="_Toc513639378"/>
        <w:bookmarkStart w:id="2923" w:name="_Toc510636693"/>
        <w:bookmarkStart w:id="2924" w:name="_Toc503535585"/>
        <w:bookmarkStart w:id="2925" w:name="_Toc505330910"/>
        <w:bookmarkStart w:id="2926" w:name="_Toc514160183"/>
        <w:bookmarkStart w:id="2927" w:name="_Toc514825724"/>
        <w:r w:rsidR="00DF3381" w:rsidRPr="001C0D26">
          <w:rPr>
            <w:rStyle w:val="Hyperkobling"/>
          </w:rPr>
          <w:t>Forskrift om instruks for stevneveterinærassistent ved totalisatorløp og ridestevner</w:t>
        </w:r>
        <w:bookmarkEnd w:id="2921"/>
        <w:bookmarkEnd w:id="2922"/>
        <w:bookmarkEnd w:id="2923"/>
        <w:bookmarkEnd w:id="2924"/>
        <w:bookmarkEnd w:id="2925"/>
        <w:bookmarkEnd w:id="2926"/>
        <w:bookmarkEnd w:id="2927"/>
      </w:hyperlink>
    </w:p>
    <w:p w14:paraId="0317DD5B" w14:textId="67DFE836" w:rsidR="00AD2898" w:rsidRDefault="008015C6" w:rsidP="00DD5F40">
      <w:pPr>
        <w:pStyle w:val="Overskrift3"/>
      </w:pPr>
      <w:bookmarkStart w:id="2928" w:name="_Toc505330911"/>
      <w:bookmarkStart w:id="2929" w:name="_Toc510636694"/>
      <w:bookmarkStart w:id="2930" w:name="_Toc513639379"/>
      <w:bookmarkStart w:id="2931" w:name="_Toc514154641"/>
      <w:bookmarkStart w:id="2932" w:name="_Toc514160184"/>
      <w:bookmarkStart w:id="2933" w:name="_Toc514825725"/>
      <w:r>
        <w:t>Brannsikkerhet</w:t>
      </w:r>
      <w:bookmarkEnd w:id="2928"/>
      <w:bookmarkEnd w:id="2929"/>
      <w:bookmarkEnd w:id="2930"/>
      <w:bookmarkEnd w:id="2931"/>
      <w:bookmarkEnd w:id="2932"/>
      <w:bookmarkEnd w:id="2933"/>
    </w:p>
    <w:p w14:paraId="2658187E" w14:textId="5162B4DA" w:rsidR="008015C6" w:rsidRPr="00221115" w:rsidRDefault="00091E8E" w:rsidP="00CB455E">
      <w:hyperlink r:id="rId274" w:history="1">
        <w:r w:rsidR="008015C6" w:rsidRPr="00DE4239">
          <w:rPr>
            <w:rStyle w:val="Hyperkobling"/>
          </w:rPr>
          <w:t>Forskrift om velferd for hest</w:t>
        </w:r>
      </w:hyperlink>
      <w:r w:rsidR="008015C6" w:rsidRPr="006A5740">
        <w:t xml:space="preserve"> inneholder enkelte bestemmelser knyttet til brannsikring. Det finnes imidlertid også annet regelverk om brannsikring av </w:t>
      </w:r>
      <w:r w:rsidR="008015C6" w:rsidRPr="00221115">
        <w:t>bygninger.</w:t>
      </w:r>
    </w:p>
    <w:p w14:paraId="556C28AF" w14:textId="3A593F2E" w:rsidR="000F7C7D" w:rsidRPr="006A5740" w:rsidRDefault="00091E8E" w:rsidP="00CB455E">
      <w:pPr>
        <w:rPr>
          <w:rFonts w:cs="Arial"/>
        </w:rPr>
      </w:pPr>
      <w:hyperlink r:id="rId275" w:anchor="KAPITTEL_4" w:history="1">
        <w:r w:rsidR="000F7C7D" w:rsidRPr="00CB455E">
          <w:rPr>
            <w:rStyle w:val="Hyperkobling"/>
            <w:rFonts w:cs="Arial"/>
          </w:rPr>
          <w:t>Lov om vern mot brann, eksplosjon og ulykker med farlig stoff og om brannvesenets redningsoppgaver (brann- og eksplosjonsvernloven)</w:t>
        </w:r>
      </w:hyperlink>
    </w:p>
    <w:p w14:paraId="3D593416" w14:textId="7D79E798" w:rsidR="008015C6" w:rsidRPr="00664C64" w:rsidRDefault="00091E8E" w:rsidP="00CB455E">
      <w:hyperlink r:id="rId276" w:history="1">
        <w:r w:rsidR="008015C6" w:rsidRPr="00561758">
          <w:rPr>
            <w:rStyle w:val="Hyperkobling"/>
          </w:rPr>
          <w:t>Forskrift om brannforebygging</w:t>
        </w:r>
      </w:hyperlink>
    </w:p>
    <w:p w14:paraId="44FE1668" w14:textId="167FAD6F" w:rsidR="00466F7F" w:rsidRPr="00D34E85" w:rsidRDefault="00561758" w:rsidP="00CB455E">
      <w:r w:rsidRPr="00561758">
        <w:lastRenderedPageBreak/>
        <w:t xml:space="preserve">Direktoratet for samfunnssikkerhet og beredskap </w:t>
      </w:r>
      <w:r>
        <w:t>(</w:t>
      </w:r>
      <w:hyperlink r:id="rId277" w:history="1">
        <w:r w:rsidR="00466F7F" w:rsidRPr="00561758">
          <w:rPr>
            <w:rStyle w:val="Hyperkobling"/>
          </w:rPr>
          <w:t>DSB</w:t>
        </w:r>
      </w:hyperlink>
      <w:r>
        <w:t>)</w:t>
      </w:r>
      <w:r w:rsidR="00466F7F" w:rsidRPr="006A5740">
        <w:t xml:space="preserve"> har også laget en egen </w:t>
      </w:r>
      <w:hyperlink r:id="rId278" w:anchor="forebyggende-plikter-for-eieren-av-byggverk" w:history="1">
        <w:r w:rsidR="00466F7F" w:rsidRPr="00561758">
          <w:rPr>
            <w:rStyle w:val="Hyperkobling"/>
          </w:rPr>
          <w:t>veileder</w:t>
        </w:r>
      </w:hyperlink>
      <w:r w:rsidR="00466F7F" w:rsidRPr="006A5740">
        <w:t xml:space="preserve"> til </w:t>
      </w:r>
      <w:proofErr w:type="spellStart"/>
      <w:r w:rsidR="00466F7F" w:rsidRPr="006A5740">
        <w:t>forskriften</w:t>
      </w:r>
      <w:proofErr w:type="spellEnd"/>
    </w:p>
    <w:p w14:paraId="43DF88B4" w14:textId="7F0FFC2C" w:rsidR="00466F7F" w:rsidRPr="00E84A03" w:rsidRDefault="00091E8E" w:rsidP="00CB455E">
      <w:hyperlink r:id="rId279" w:history="1">
        <w:proofErr w:type="spellStart"/>
        <w:r w:rsidR="00466F7F" w:rsidRPr="00DE4239">
          <w:rPr>
            <w:rStyle w:val="Hyperkobling"/>
          </w:rPr>
          <w:t>Byggteknisk</w:t>
        </w:r>
        <w:proofErr w:type="spellEnd"/>
        <w:r w:rsidR="00466F7F" w:rsidRPr="00DE4239">
          <w:rPr>
            <w:rStyle w:val="Hyperkobling"/>
          </w:rPr>
          <w:t xml:space="preserve"> forskrift</w:t>
        </w:r>
      </w:hyperlink>
      <w:r w:rsidR="00466F7F" w:rsidRPr="006A5740">
        <w:t xml:space="preserve"> hjemlet i Plan- og bygningsloven stiller krav til bygninger som skal bidra til å redusere skade ved og spredning av brann</w:t>
      </w:r>
      <w:r w:rsidR="00DE4239">
        <w:t>.</w:t>
      </w:r>
    </w:p>
    <w:p w14:paraId="67191AEC" w14:textId="78A6AD29" w:rsidR="0010744E" w:rsidRDefault="00021E15" w:rsidP="00245C23">
      <w:r w:rsidRPr="006A5740">
        <w:t xml:space="preserve">Landbrukets </w:t>
      </w:r>
      <w:r w:rsidR="002038C9" w:rsidRPr="006A5740">
        <w:t>brannvernkomité</w:t>
      </w:r>
      <w:r w:rsidRPr="006A5740">
        <w:t xml:space="preserve"> har også utviklet en </w:t>
      </w:r>
      <w:hyperlink r:id="rId280" w:history="1">
        <w:r w:rsidRPr="00561758">
          <w:rPr>
            <w:rStyle w:val="Hyperkobling"/>
          </w:rPr>
          <w:t>veileder</w:t>
        </w:r>
      </w:hyperlink>
      <w:r w:rsidRPr="006A5740">
        <w:t xml:space="preserve"> for å forebygge brann og redusere skader som følger av brann i</w:t>
      </w:r>
      <w:r w:rsidR="002038C9">
        <w:t xml:space="preserve"> landbruksbygg. Denne veileder</w:t>
      </w:r>
      <w:r w:rsidRPr="006A5740">
        <w:t>en vil også være aktuell for staller.</w:t>
      </w:r>
      <w:bookmarkStart w:id="2934" w:name="_Toc503535586"/>
    </w:p>
    <w:p w14:paraId="465EB8C8" w14:textId="405A2A8E" w:rsidR="005852F3" w:rsidRDefault="005852F3" w:rsidP="00DD5F40">
      <w:pPr>
        <w:pStyle w:val="Overskrift3"/>
      </w:pPr>
      <w:bookmarkStart w:id="2935" w:name="_Toc513639380"/>
      <w:bookmarkStart w:id="2936" w:name="_Toc514154642"/>
      <w:bookmarkStart w:id="2937" w:name="_Toc514160185"/>
      <w:bookmarkStart w:id="2938" w:name="_Toc514825726"/>
      <w:r>
        <w:t>Transport av hest</w:t>
      </w:r>
      <w:bookmarkEnd w:id="2935"/>
      <w:bookmarkEnd w:id="2936"/>
      <w:bookmarkEnd w:id="2937"/>
      <w:bookmarkEnd w:id="2938"/>
    </w:p>
    <w:p w14:paraId="68A395DF" w14:textId="7C694E93" w:rsidR="005852F3" w:rsidRPr="005852F3" w:rsidRDefault="003D01EB" w:rsidP="005852F3">
      <w:r w:rsidRPr="003D01EB">
        <w:t>Reglene for transport av hest avhenger av om transporten er næringsmessig eller hobbybasert</w:t>
      </w:r>
      <w:r>
        <w:t xml:space="preserve">. Se Mattilsynets side for mer </w:t>
      </w:r>
      <w:hyperlink r:id="rId281" w:history="1">
        <w:r w:rsidRPr="003D01EB">
          <w:rPr>
            <w:rStyle w:val="Hyperkobling"/>
          </w:rPr>
          <w:t>informasjon</w:t>
        </w:r>
      </w:hyperlink>
      <w:r>
        <w:t>.</w:t>
      </w:r>
    </w:p>
    <w:p w14:paraId="7487B5B2" w14:textId="32BDEC11" w:rsidR="00DF3381" w:rsidRDefault="002E4991" w:rsidP="0010744E">
      <w:pPr>
        <w:pStyle w:val="Overskrift2"/>
      </w:pPr>
      <w:r>
        <w:t xml:space="preserve"> </w:t>
      </w:r>
      <w:bookmarkStart w:id="2939" w:name="_Toc505330912"/>
      <w:bookmarkStart w:id="2940" w:name="_Toc513639381"/>
      <w:bookmarkStart w:id="2941" w:name="_Toc514154643"/>
      <w:bookmarkStart w:id="2942" w:name="_Toc514160186"/>
      <w:bookmarkStart w:id="2943" w:name="_Toc514825727"/>
      <w:r w:rsidR="00DF3381">
        <w:t>Dyrehelse</w:t>
      </w:r>
      <w:bookmarkEnd w:id="2934"/>
      <w:bookmarkEnd w:id="2939"/>
      <w:bookmarkEnd w:id="2940"/>
      <w:bookmarkEnd w:id="2941"/>
      <w:bookmarkEnd w:id="2942"/>
      <w:bookmarkEnd w:id="2943"/>
    </w:p>
    <w:p w14:paraId="56A57E8E" w14:textId="77777777" w:rsidR="00DF3381" w:rsidRDefault="0010744E" w:rsidP="569B45D4">
      <w:r>
        <w:t xml:space="preserve">Regler om </w:t>
      </w:r>
      <w:proofErr w:type="spellStart"/>
      <w:r>
        <w:t>hestepass</w:t>
      </w:r>
      <w:proofErr w:type="spellEnd"/>
      <w:r>
        <w:t xml:space="preserve"> og helsekort. Se informasjon om </w:t>
      </w:r>
      <w:proofErr w:type="spellStart"/>
      <w:r>
        <w:t>hestepass</w:t>
      </w:r>
      <w:proofErr w:type="spellEnd"/>
      <w:r>
        <w:t xml:space="preserve"> og helsekort på Mattilsynets </w:t>
      </w:r>
      <w:hyperlink r:id="rId282" w:history="1">
        <w:r w:rsidR="00DF3381" w:rsidRPr="008929B4">
          <w:rPr>
            <w:rStyle w:val="Hyperkobling"/>
          </w:rPr>
          <w:t>info</w:t>
        </w:r>
        <w:r w:rsidR="00561758">
          <w:rPr>
            <w:rStyle w:val="Hyperkobling"/>
          </w:rPr>
          <w:t>rmasjons</w:t>
        </w:r>
        <w:r w:rsidR="00DF3381" w:rsidRPr="008929B4">
          <w:rPr>
            <w:rStyle w:val="Hyperkobling"/>
          </w:rPr>
          <w:t>side</w:t>
        </w:r>
      </w:hyperlink>
      <w:r w:rsidR="00DF3381">
        <w:t xml:space="preserve">. </w:t>
      </w:r>
    </w:p>
    <w:p w14:paraId="1733A50D" w14:textId="77777777" w:rsidR="00DF3381" w:rsidRDefault="00DF3381" w:rsidP="00DD5F40">
      <w:pPr>
        <w:pStyle w:val="Overskrift3"/>
      </w:pPr>
      <w:bookmarkStart w:id="2944" w:name="_Toc503535587"/>
      <w:bookmarkStart w:id="2945" w:name="_Toc505330913"/>
      <w:bookmarkStart w:id="2946" w:name="_Toc510636695"/>
      <w:bookmarkStart w:id="2947" w:name="_Toc513639382"/>
      <w:bookmarkStart w:id="2948" w:name="_Toc514154644"/>
      <w:bookmarkStart w:id="2949" w:name="_Toc514160187"/>
      <w:bookmarkStart w:id="2950" w:name="_Toc514825728"/>
      <w:r>
        <w:t>Helsekort</w:t>
      </w:r>
      <w:bookmarkEnd w:id="2944"/>
      <w:bookmarkEnd w:id="2945"/>
      <w:bookmarkEnd w:id="2946"/>
      <w:bookmarkEnd w:id="2947"/>
      <w:bookmarkEnd w:id="2948"/>
      <w:bookmarkEnd w:id="2949"/>
      <w:bookmarkEnd w:id="2950"/>
    </w:p>
    <w:p w14:paraId="334FAD4E" w14:textId="0392F84D" w:rsidR="00DF3381" w:rsidRDefault="00DF3381" w:rsidP="569B45D4">
      <w:r>
        <w:t>Krav om helsekort er beskrevet i Forskrift om velferd for hest §6. Helsekortet skal bidra til å sikre trygg mat der hester slaktes til humant konsum.</w:t>
      </w:r>
    </w:p>
    <w:p w14:paraId="12B84B0D" w14:textId="77777777" w:rsidR="00DF3381" w:rsidRDefault="00DF3381" w:rsidP="00DD5F40">
      <w:pPr>
        <w:pStyle w:val="Overskrift3"/>
      </w:pPr>
      <w:bookmarkStart w:id="2951" w:name="_Toc503535588"/>
      <w:bookmarkStart w:id="2952" w:name="_Toc505330914"/>
      <w:bookmarkStart w:id="2953" w:name="_Toc510636696"/>
      <w:bookmarkStart w:id="2954" w:name="_Toc513639383"/>
      <w:bookmarkStart w:id="2955" w:name="_Toc514154645"/>
      <w:bookmarkStart w:id="2956" w:name="_Toc514160188"/>
      <w:bookmarkStart w:id="2957" w:name="_Toc514825729"/>
      <w:r>
        <w:t>Identifisering, merking og sporbarhet (</w:t>
      </w:r>
      <w:proofErr w:type="spellStart"/>
      <w:r>
        <w:t>hestepass</w:t>
      </w:r>
      <w:proofErr w:type="spellEnd"/>
      <w:r>
        <w:t>)</w:t>
      </w:r>
      <w:bookmarkEnd w:id="2951"/>
      <w:bookmarkEnd w:id="2952"/>
      <w:bookmarkEnd w:id="2953"/>
      <w:bookmarkEnd w:id="2954"/>
      <w:bookmarkEnd w:id="2955"/>
      <w:bookmarkEnd w:id="2956"/>
      <w:bookmarkEnd w:id="2957"/>
    </w:p>
    <w:p w14:paraId="4323F0AA" w14:textId="77777777" w:rsidR="00DF3381" w:rsidRDefault="00091E8E" w:rsidP="569B45D4">
      <w:hyperlink r:id="rId283" w:history="1">
        <w:r w:rsidR="00DF3381" w:rsidRPr="008929B4">
          <w:rPr>
            <w:rStyle w:val="Hyperkobling"/>
          </w:rPr>
          <w:t>Forskrift om identifikasjon av dyr av hestefamilien</w:t>
        </w:r>
      </w:hyperlink>
      <w:r w:rsidR="00DF3381">
        <w:t xml:space="preserve"> skal sikre entydig identifikasjon av hvert enkelt individ, gjennom </w:t>
      </w:r>
      <w:r w:rsidR="00DF3381" w:rsidRPr="009656C5">
        <w:rPr>
          <w:i/>
          <w:iCs/>
        </w:rPr>
        <w:t>merking</w:t>
      </w:r>
      <w:r w:rsidR="00DF3381">
        <w:t xml:space="preserve"> og utstedelse av et identifikasjonsdokument - </w:t>
      </w:r>
      <w:proofErr w:type="spellStart"/>
      <w:r w:rsidR="00DF3381" w:rsidRPr="009656C5">
        <w:rPr>
          <w:i/>
          <w:iCs/>
        </w:rPr>
        <w:t>hestepass</w:t>
      </w:r>
      <w:proofErr w:type="spellEnd"/>
      <w:r w:rsidR="00DF3381" w:rsidRPr="009656C5">
        <w:rPr>
          <w:i/>
          <w:iCs/>
        </w:rPr>
        <w:t>.</w:t>
      </w:r>
      <w:r w:rsidR="00DF3381">
        <w:t xml:space="preserve"> Dette har betydning for sporbarhet både i relasjon til dyrehelse, avl og matsikkerhet. </w:t>
      </w:r>
    </w:p>
    <w:p w14:paraId="54D47369" w14:textId="77777777" w:rsidR="00DF3381" w:rsidRPr="002D24E3" w:rsidRDefault="00DF3381" w:rsidP="00C8686E">
      <w:pPr>
        <w:pStyle w:val="Overskrift4"/>
        <w:numPr>
          <w:ilvl w:val="0"/>
          <w:numId w:val="0"/>
        </w:numPr>
        <w:ind w:left="864" w:hanging="864"/>
        <w:rPr>
          <w:i w:val="0"/>
        </w:rPr>
      </w:pPr>
      <w:r w:rsidRPr="002D24E3">
        <w:rPr>
          <w:i w:val="0"/>
        </w:rPr>
        <w:t xml:space="preserve">Betydning av å oppdatere </w:t>
      </w:r>
      <w:hyperlink r:id="rId284" w:history="1">
        <w:r w:rsidRPr="002D24E3">
          <w:rPr>
            <w:rStyle w:val="Hyperkobling"/>
            <w:i w:val="0"/>
          </w:rPr>
          <w:t>hesteregisteret</w:t>
        </w:r>
      </w:hyperlink>
    </w:p>
    <w:p w14:paraId="755C722F" w14:textId="77777777" w:rsidR="00DF3381" w:rsidRDefault="00DF3381" w:rsidP="569B45D4">
      <w:r>
        <w:t xml:space="preserve">Alle hester med permanent opphold i Norge skal </w:t>
      </w:r>
      <w:r w:rsidRPr="009656C5">
        <w:rPr>
          <w:i/>
          <w:iCs/>
        </w:rPr>
        <w:t>registreres i en nasjonal database.</w:t>
      </w:r>
      <w:r>
        <w:t xml:space="preserve"> Dette er også et bidrag til </w:t>
      </w:r>
      <w:r w:rsidRPr="009656C5">
        <w:rPr>
          <w:i/>
          <w:iCs/>
        </w:rPr>
        <w:t>økt sporbarhet</w:t>
      </w:r>
      <w:r>
        <w:t xml:space="preserve">, men gir samtidig både næring og myndigheter en mulighet til å sikre bedre oversikt over omfanget av hesteholdet i Norge. Dette vil i sin tur legge til rette for å gi forutsigbare rammebetingelser og legge til rette for hestehold. Det er hesteeier som plikter å melde inn endringer til registeret, og det er derfor viktig at de kan se nytteverdien i å følge opp sine forpliktelser. </w:t>
      </w:r>
    </w:p>
    <w:p w14:paraId="5FDAA9DD" w14:textId="77777777" w:rsidR="00DF3381" w:rsidRDefault="00DF3381" w:rsidP="00DD5F40">
      <w:pPr>
        <w:pStyle w:val="Overskrift3"/>
      </w:pPr>
      <w:bookmarkStart w:id="2958" w:name="_Toc503535589"/>
      <w:bookmarkStart w:id="2959" w:name="_Toc505330915"/>
      <w:bookmarkStart w:id="2960" w:name="_Toc510636697"/>
      <w:bookmarkStart w:id="2961" w:name="_Toc513639384"/>
      <w:bookmarkStart w:id="2962" w:name="_Toc514154646"/>
      <w:bookmarkStart w:id="2963" w:name="_Toc514160189"/>
      <w:bookmarkStart w:id="2964" w:name="_Toc514825730"/>
      <w:r>
        <w:t>Innførsel og utførsel</w:t>
      </w:r>
      <w:bookmarkEnd w:id="2958"/>
      <w:bookmarkEnd w:id="2959"/>
      <w:bookmarkEnd w:id="2960"/>
      <w:bookmarkEnd w:id="2961"/>
      <w:bookmarkEnd w:id="2962"/>
      <w:bookmarkEnd w:id="2963"/>
      <w:bookmarkEnd w:id="2964"/>
    </w:p>
    <w:p w14:paraId="62B375D9" w14:textId="77777777" w:rsidR="00DF3381" w:rsidRDefault="00091E8E" w:rsidP="569B45D4">
      <w:hyperlink r:id="rId285" w:history="1">
        <w:r w:rsidR="00DF3381" w:rsidRPr="008929B4">
          <w:rPr>
            <w:rStyle w:val="Hyperkobling"/>
          </w:rPr>
          <w:t>Forskrift om dyrehelsemessige vilkår for innførsel og utførsel av dyr av hestefamilien</w:t>
        </w:r>
      </w:hyperlink>
      <w:r w:rsidR="00DF3381">
        <w:t>.</w:t>
      </w:r>
    </w:p>
    <w:p w14:paraId="19BCFB9F" w14:textId="77777777" w:rsidR="00DF3381" w:rsidRDefault="00DF3381" w:rsidP="569B45D4">
      <w:r>
        <w:t xml:space="preserve">Mattilsynet har egne </w:t>
      </w:r>
      <w:r w:rsidRPr="00272B4E">
        <w:t xml:space="preserve">veiledningssider om </w:t>
      </w:r>
      <w:hyperlink r:id="rId286" w:history="1">
        <w:r w:rsidRPr="00272B4E">
          <w:rPr>
            <w:rStyle w:val="Hyperkobling"/>
          </w:rPr>
          <w:t>innførsel</w:t>
        </w:r>
      </w:hyperlink>
      <w:r w:rsidRPr="00272B4E">
        <w:t xml:space="preserve"> og </w:t>
      </w:r>
      <w:hyperlink r:id="rId287" w:history="1">
        <w:r w:rsidRPr="00272B4E">
          <w:rPr>
            <w:rStyle w:val="Hyperkobling"/>
          </w:rPr>
          <w:t>utførsel</w:t>
        </w:r>
      </w:hyperlink>
      <w:r w:rsidRPr="00272B4E">
        <w:t xml:space="preserve"> av </w:t>
      </w:r>
      <w:r>
        <w:t>hest.</w:t>
      </w:r>
      <w:r>
        <w:tab/>
      </w:r>
    </w:p>
    <w:p w14:paraId="020DCAEC" w14:textId="77777777" w:rsidR="00DF3381" w:rsidRDefault="00DF3381" w:rsidP="569B45D4">
      <w:r>
        <w:t xml:space="preserve">Mattilsynet har en egen </w:t>
      </w:r>
      <w:hyperlink r:id="rId288" w:history="1">
        <w:r w:rsidRPr="000B07AD">
          <w:rPr>
            <w:rStyle w:val="Hyperkobling"/>
          </w:rPr>
          <w:t>oversikt over alvorlige smittsomme sykdommer på hest</w:t>
        </w:r>
      </w:hyperlink>
      <w:r>
        <w:t>.</w:t>
      </w:r>
    </w:p>
    <w:p w14:paraId="1E90D599" w14:textId="05D27873" w:rsidR="00DF3381" w:rsidRDefault="00DF3381" w:rsidP="00DD5F40">
      <w:pPr>
        <w:pStyle w:val="Overskrift3"/>
      </w:pPr>
      <w:bookmarkStart w:id="2965" w:name="_Toc503535590"/>
      <w:bookmarkStart w:id="2966" w:name="_Toc505330916"/>
      <w:bookmarkStart w:id="2967" w:name="_Toc510636698"/>
      <w:bookmarkStart w:id="2968" w:name="_Toc513639385"/>
      <w:bookmarkStart w:id="2969" w:name="_Toc514154647"/>
      <w:bookmarkStart w:id="2970" w:name="_Toc514160190"/>
      <w:bookmarkStart w:id="2971" w:name="_Toc514825731"/>
      <w:r w:rsidRPr="00A90CD8">
        <w:t xml:space="preserve">Regler om slakting </w:t>
      </w:r>
      <w:r w:rsidR="0095507E">
        <w:t xml:space="preserve">og avlivning av hest </w:t>
      </w:r>
      <w:r w:rsidRPr="00A90CD8">
        <w:t>av hest</w:t>
      </w:r>
      <w:bookmarkEnd w:id="2965"/>
      <w:bookmarkEnd w:id="2966"/>
      <w:bookmarkEnd w:id="2967"/>
      <w:bookmarkEnd w:id="2968"/>
      <w:bookmarkEnd w:id="2969"/>
      <w:bookmarkEnd w:id="2970"/>
      <w:bookmarkEnd w:id="2971"/>
      <w:r w:rsidRPr="00A90CD8">
        <w:t xml:space="preserve"> </w:t>
      </w:r>
    </w:p>
    <w:p w14:paraId="08A0F017" w14:textId="3D7F16B1" w:rsidR="006A5740" w:rsidRPr="002D24E3" w:rsidRDefault="002D24E3" w:rsidP="002D24E3">
      <w:pPr>
        <w:pStyle w:val="Overskrift4"/>
        <w:numPr>
          <w:ilvl w:val="0"/>
          <w:numId w:val="0"/>
        </w:numPr>
        <w:ind w:left="864" w:hanging="864"/>
        <w:rPr>
          <w:b/>
          <w:i w:val="0"/>
        </w:rPr>
      </w:pPr>
      <w:r w:rsidRPr="002D24E3">
        <w:rPr>
          <w:b/>
          <w:i w:val="0"/>
        </w:rPr>
        <w:t>S</w:t>
      </w:r>
      <w:r w:rsidR="006A5740" w:rsidRPr="002D24E3">
        <w:rPr>
          <w:b/>
          <w:i w:val="0"/>
        </w:rPr>
        <w:t>lakting</w:t>
      </w:r>
    </w:p>
    <w:p w14:paraId="2690EC4D" w14:textId="77777777" w:rsidR="002D24E3" w:rsidRDefault="0095507E" w:rsidP="0095507E">
      <w:r w:rsidRPr="00CB455E">
        <w:t xml:space="preserve">For at en hest skal kunne gå til menneskemat må den være frisk, og ikke ha medisiner i kroppen som er i strid med regelverket for slakt av hest. Hesten må være i stand til å kunne stå på transporten til slakteriet. </w:t>
      </w:r>
      <w:proofErr w:type="spellStart"/>
      <w:r w:rsidRPr="00CB455E">
        <w:t>Hestepasset</w:t>
      </w:r>
      <w:proofErr w:type="spellEnd"/>
      <w:r w:rsidRPr="00CB455E">
        <w:t xml:space="preserve"> og helsekortet som alltid skal følge hesten </w:t>
      </w:r>
      <w:r w:rsidRPr="00CB455E">
        <w:lastRenderedPageBreak/>
        <w:t>gjennom livet</w:t>
      </w:r>
      <w:r w:rsidR="00561758">
        <w:t>,</w:t>
      </w:r>
      <w:r w:rsidRPr="00CB455E">
        <w:t xml:space="preserve"> blir undersøkt av slakteriet på forhånd for å kontrollere hestens identitet og medisinbruk. I helsekortet skal det ligge opplysninger om all behandling av hesten slik at slakteriet kan vurdere om hesten kan gå inn i matvarekjeden. Først når dette er klart kan hesten transporteres til slakteriet. Alle hester skal ha en chip i </w:t>
      </w:r>
      <w:r w:rsidR="00CB7E27">
        <w:t>nakken</w:t>
      </w:r>
      <w:r w:rsidRPr="00CB455E">
        <w:t xml:space="preserve"> slik at de enkelt kan identifiseres gjennom hele livet.  Når hesten kommer på slakteriet blir den id-sjekket, og resultatet av </w:t>
      </w:r>
      <w:proofErr w:type="spellStart"/>
      <w:r w:rsidRPr="00CB455E">
        <w:t>scanningen</w:t>
      </w:r>
      <w:proofErr w:type="spellEnd"/>
      <w:r w:rsidRPr="00CB455E">
        <w:t xml:space="preserve"> sammenholdes med chip-nummeret </w:t>
      </w:r>
      <w:r w:rsidR="002D24E3">
        <w:t>som står oppført i hestens pass.</w:t>
      </w:r>
    </w:p>
    <w:p w14:paraId="1C9006AE" w14:textId="77777777" w:rsidR="002D24E3" w:rsidRDefault="0095507E" w:rsidP="0095507E">
      <w:r w:rsidRPr="00CB455E">
        <w:t xml:space="preserve">Dersom hesten er behandlet med medisiner som gjør at den aldri kan brukes til menneskemat, skal veterinær eller hesteeier påføre dette i avsnitt II del II av </w:t>
      </w:r>
      <w:proofErr w:type="spellStart"/>
      <w:r w:rsidRPr="00CB455E">
        <w:t>hestepasset</w:t>
      </w:r>
      <w:proofErr w:type="spellEnd"/>
      <w:r w:rsidRPr="00CB455E">
        <w:t>. Eier kan på eget initiativ velge å signere på at hesten aldri skal brukes til menneskemat i avsnitt II del II. Hesteeieren skal rapportere denne endringen til det passutstedende organet innen 14 dager.</w:t>
      </w:r>
    </w:p>
    <w:p w14:paraId="03254BC5" w14:textId="4C3ADCA5" w:rsidR="0095507E" w:rsidRPr="00CB455E" w:rsidRDefault="0095507E" w:rsidP="002D24E3">
      <w:r w:rsidRPr="00CB455E">
        <w:t xml:space="preserve">Mattilsynet har ansvar for hestevelferden i Norge og har også lagt ut mer utfyllende </w:t>
      </w:r>
      <w:hyperlink r:id="rId289" w:history="1">
        <w:r w:rsidRPr="00CB455E">
          <w:rPr>
            <w:rStyle w:val="Hyperkobling"/>
          </w:rPr>
          <w:t>informasjon</w:t>
        </w:r>
      </w:hyperlink>
      <w:r w:rsidRPr="00CB455E">
        <w:t xml:space="preserve"> om hvilke rutiner og regler som gjelder ved slakt av hest.</w:t>
      </w:r>
    </w:p>
    <w:p w14:paraId="08E24C07" w14:textId="7FD6E32D" w:rsidR="006A5740" w:rsidRPr="00CB455E" w:rsidRDefault="0095507E" w:rsidP="0095507E">
      <w:r w:rsidRPr="00CB455E">
        <w:t xml:space="preserve">Flere slakterier tilbyr nødslakt, som er en frivillig ordning for slakteriene. Nødslakt innebærer at hesten slaktes der den måtte befinne seg, og at den deretter fraktes til slakteriet. For at en hest skal kunne nødslaktes må den ha en alvorlig, akutt skade som gjør at den må avslutte livet av </w:t>
      </w:r>
      <w:proofErr w:type="spellStart"/>
      <w:r w:rsidRPr="00CB455E">
        <w:t>dyrevernmessige</w:t>
      </w:r>
      <w:proofErr w:type="spellEnd"/>
      <w:r w:rsidRPr="00CB455E">
        <w:t xml:space="preserve"> grunner.</w:t>
      </w:r>
    </w:p>
    <w:p w14:paraId="34E39FC4" w14:textId="32FCE408" w:rsidR="0095507E" w:rsidRPr="002D24E3" w:rsidRDefault="006A5740" w:rsidP="002D24E3">
      <w:pPr>
        <w:pStyle w:val="Overskrift4"/>
        <w:numPr>
          <w:ilvl w:val="0"/>
          <w:numId w:val="0"/>
        </w:numPr>
        <w:ind w:left="864" w:hanging="864"/>
        <w:rPr>
          <w:b/>
          <w:i w:val="0"/>
        </w:rPr>
      </w:pPr>
      <w:r w:rsidRPr="002D24E3">
        <w:rPr>
          <w:b/>
          <w:i w:val="0"/>
        </w:rPr>
        <w:t>Avlivning</w:t>
      </w:r>
    </w:p>
    <w:p w14:paraId="3769228A" w14:textId="5BF8BEE4" w:rsidR="001A44F3" w:rsidRDefault="0095507E" w:rsidP="001A44F3">
      <w:r w:rsidRPr="00CB455E">
        <w:t xml:space="preserve">Det kan være flere årsaker til at en hest avlives i stedet for å bli slaktet. Noen hesteeiere ønsker ikke at hesten blir til menneskemat, mens noen mener at det er bedre for hesten at den avslutter livet hjemme i vante omgivelser. Noen hester er medisinert slik at de ikke kan inngå i matkjeden. Andre hester har ikke papirene sine i orden ved at de for eksempel mangler </w:t>
      </w:r>
      <w:proofErr w:type="spellStart"/>
      <w:r w:rsidRPr="00CB455E">
        <w:t>hestepass</w:t>
      </w:r>
      <w:proofErr w:type="spellEnd"/>
      <w:r w:rsidRPr="00CB455E">
        <w:t xml:space="preserve"> eller ikke utfylt helsekort, og de kan dermed ikke inngå i matkjeden. </w:t>
      </w:r>
      <w:r w:rsidR="001A44F3">
        <w:t xml:space="preserve">Avliving skal skje i henhold til </w:t>
      </w:r>
      <w:hyperlink r:id="rId290" w:history="1">
        <w:r w:rsidR="001A44F3" w:rsidRPr="00431106">
          <w:rPr>
            <w:rStyle w:val="Hyperkobling"/>
          </w:rPr>
          <w:t>Forskrift om avliving av dyr</w:t>
        </w:r>
      </w:hyperlink>
      <w:r w:rsidR="001A44F3">
        <w:t xml:space="preserve">. </w:t>
      </w:r>
    </w:p>
    <w:p w14:paraId="5EEF6D38" w14:textId="53CF5831" w:rsidR="006A5740" w:rsidRPr="00C8686E" w:rsidRDefault="006A5740" w:rsidP="00C8686E">
      <w:pPr>
        <w:pStyle w:val="Overskrift4"/>
        <w:numPr>
          <w:ilvl w:val="0"/>
          <w:numId w:val="0"/>
        </w:numPr>
        <w:ind w:left="864" w:hanging="864"/>
        <w:rPr>
          <w:rFonts w:cs="Arial"/>
          <w:b/>
          <w:i w:val="0"/>
          <w:lang w:val="sv-SE"/>
        </w:rPr>
      </w:pPr>
      <w:r w:rsidRPr="00C8686E">
        <w:rPr>
          <w:b/>
          <w:i w:val="0"/>
          <w:lang w:val="sv-SE"/>
        </w:rPr>
        <w:t>Kadaverhåndtering</w:t>
      </w:r>
    </w:p>
    <w:p w14:paraId="28D94008" w14:textId="0F6E3210" w:rsidR="0095507E" w:rsidRPr="006A5740" w:rsidRDefault="006A5740" w:rsidP="00CB455E">
      <w:r>
        <w:rPr>
          <w:rFonts w:cs="Arial"/>
          <w:lang w:val="sv-SE"/>
        </w:rPr>
        <w:t>Det finnes t</w:t>
      </w:r>
      <w:r w:rsidR="0095507E" w:rsidRPr="00CB455E">
        <w:rPr>
          <w:rFonts w:cs="Arial"/>
          <w:lang w:val="sv-SE"/>
        </w:rPr>
        <w:t>o alternativer å håndtere k</w:t>
      </w:r>
      <w:r w:rsidRPr="006A5740">
        <w:rPr>
          <w:rFonts w:cs="Arial"/>
          <w:lang w:val="sv-SE"/>
        </w:rPr>
        <w:t xml:space="preserve">adaver etter hest </w:t>
      </w:r>
      <w:r>
        <w:rPr>
          <w:rFonts w:cs="Arial"/>
          <w:lang w:val="sv-SE"/>
        </w:rPr>
        <w:t xml:space="preserve">. Uansett skal </w:t>
      </w:r>
      <w:r w:rsidR="0095507E" w:rsidRPr="00CB455E">
        <w:rPr>
          <w:rFonts w:cs="Arial"/>
          <w:lang w:val="sv-SE"/>
        </w:rPr>
        <w:t>hesten</w:t>
      </w:r>
      <w:r>
        <w:rPr>
          <w:rFonts w:cs="Arial"/>
          <w:lang w:val="sv-SE"/>
        </w:rPr>
        <w:t xml:space="preserve"> når den</w:t>
      </w:r>
      <w:r w:rsidR="0095507E" w:rsidRPr="00CB455E">
        <w:rPr>
          <w:rFonts w:cs="Arial"/>
          <w:lang w:val="sv-SE"/>
        </w:rPr>
        <w:t xml:space="preserve"> er avlivet</w:t>
      </w:r>
      <w:r>
        <w:rPr>
          <w:rFonts w:cs="Arial"/>
          <w:lang w:val="sv-SE"/>
        </w:rPr>
        <w:t>,</w:t>
      </w:r>
      <w:r w:rsidR="0095507E" w:rsidRPr="00CB455E">
        <w:rPr>
          <w:rFonts w:cs="Arial"/>
          <w:lang w:val="sv-SE"/>
        </w:rPr>
        <w:t xml:space="preserve"> håndteres etter Mattilsynets regelverk. Den kan hentes av </w:t>
      </w:r>
      <w:r w:rsidR="00FA205D">
        <w:fldChar w:fldCharType="begin"/>
      </w:r>
      <w:r w:rsidR="00FA205D">
        <w:instrText xml:space="preserve"> HYPERLINK "http://www.norskprotein.no/" </w:instrText>
      </w:r>
      <w:r w:rsidR="00FA205D">
        <w:fldChar w:fldCharType="separate"/>
      </w:r>
      <w:r w:rsidR="0095507E" w:rsidRPr="00CB455E">
        <w:rPr>
          <w:rStyle w:val="Hyperkobling"/>
          <w:rFonts w:cs="Arial"/>
          <w:lang w:val="sv-SE"/>
        </w:rPr>
        <w:t>Norsk Protein</w:t>
      </w:r>
      <w:r w:rsidR="00FA205D">
        <w:rPr>
          <w:rStyle w:val="Hyperkobling"/>
          <w:rFonts w:cs="Arial"/>
          <w:lang w:val="sv-SE"/>
        </w:rPr>
        <w:fldChar w:fldCharType="end"/>
      </w:r>
      <w:r w:rsidR="0095507E" w:rsidRPr="00CB455E">
        <w:rPr>
          <w:rFonts w:cs="Arial"/>
          <w:lang w:val="sv-SE"/>
        </w:rPr>
        <w:t xml:space="preserve"> som deretter destruerer kadaveret. Norsk Protein dekker store deler av landet.</w:t>
      </w:r>
      <w:r w:rsidR="0095507E" w:rsidRPr="00CB455E">
        <w:rPr>
          <w:rFonts w:cs="Arial"/>
          <w:lang w:val="sv-SE"/>
        </w:rPr>
        <w:br/>
        <w:t>Kadaver etter hester som er privateid (og ikke eid av for eksempel en rideskole) kan graves ned på egen eiendom. Det må skje slik at kadaveret ikke utgjør en smitterisiko, og det må graves ned så dypt at kjøttetende dyr ikke kan grave det opp. For å grave ned kadaver etter hest på egen eiendom må man ha tillatelse fra miljøvernavdelingen hos Fylkesmannen.</w:t>
      </w:r>
    </w:p>
    <w:p w14:paraId="18D34BA4" w14:textId="3568BA83" w:rsidR="00DF3381" w:rsidRDefault="00DC39C0" w:rsidP="569B45D4">
      <w:pPr>
        <w:pStyle w:val="Overskrift2"/>
      </w:pPr>
      <w:bookmarkStart w:id="2972" w:name="_Toc503535591"/>
      <w:bookmarkStart w:id="2973" w:name="_Toc505330917"/>
      <w:bookmarkStart w:id="2974" w:name="_Toc510636699"/>
      <w:r>
        <w:t xml:space="preserve"> </w:t>
      </w:r>
      <w:bookmarkStart w:id="2975" w:name="_Toc513639386"/>
      <w:bookmarkStart w:id="2976" w:name="_Toc514154648"/>
      <w:bookmarkStart w:id="2977" w:name="_Toc514160191"/>
      <w:bookmarkStart w:id="2978" w:name="_Toc514825732"/>
      <w:r w:rsidR="00DF3381">
        <w:t>Avl</w:t>
      </w:r>
      <w:bookmarkEnd w:id="2972"/>
      <w:bookmarkEnd w:id="2973"/>
      <w:bookmarkEnd w:id="2974"/>
      <w:bookmarkEnd w:id="2975"/>
      <w:bookmarkEnd w:id="2976"/>
      <w:bookmarkEnd w:id="2977"/>
      <w:bookmarkEnd w:id="2978"/>
    </w:p>
    <w:p w14:paraId="7D099616" w14:textId="77777777" w:rsidR="00DF3381" w:rsidRDefault="00DF3381" w:rsidP="569B45D4">
      <w:r>
        <w:t>Dyrevelferdsloven § 25 stiller spesielle krav til avl på dyr ut fra dyrevelferdsperspektiv.</w:t>
      </w:r>
    </w:p>
    <w:p w14:paraId="73CFBD14" w14:textId="77777777" w:rsidR="00DF3381" w:rsidRDefault="00091E8E" w:rsidP="569B45D4">
      <w:hyperlink r:id="rId291" w:history="1">
        <w:r w:rsidR="00DF3381" w:rsidRPr="000B07AD">
          <w:rPr>
            <w:rStyle w:val="Hyperkobling"/>
          </w:rPr>
          <w:t>Lov om husdyravl</w:t>
        </w:r>
      </w:hyperlink>
      <w:r w:rsidR="00DF3381">
        <w:t xml:space="preserve"> skal sikre forsvarlig husdyravl.</w:t>
      </w:r>
    </w:p>
    <w:p w14:paraId="34DCAC7C" w14:textId="77777777" w:rsidR="002038C9" w:rsidRDefault="00DF3381" w:rsidP="569B45D4">
      <w:r>
        <w:t xml:space="preserve">Avl på hest er regulert gjennom </w:t>
      </w:r>
      <w:hyperlink r:id="rId292" w:history="1">
        <w:r w:rsidRPr="005E35E3">
          <w:rPr>
            <w:rStyle w:val="Hyperkobling"/>
          </w:rPr>
          <w:t>forskrift om godkjente</w:t>
        </w:r>
        <w:r w:rsidR="007A2A95">
          <w:rPr>
            <w:rStyle w:val="Hyperkobling"/>
          </w:rPr>
          <w:t xml:space="preserve"> </w:t>
        </w:r>
        <w:r w:rsidRPr="005E35E3">
          <w:rPr>
            <w:rStyle w:val="Hyperkobling"/>
          </w:rPr>
          <w:t>(</w:t>
        </w:r>
        <w:proofErr w:type="spellStart"/>
        <w:r w:rsidRPr="005E35E3">
          <w:rPr>
            <w:rStyle w:val="Hyperkobling"/>
          </w:rPr>
          <w:t>reinavla</w:t>
        </w:r>
        <w:proofErr w:type="spellEnd"/>
        <w:r w:rsidRPr="005E35E3">
          <w:rPr>
            <w:rStyle w:val="Hyperkobling"/>
          </w:rPr>
          <w:t>/registrerte) dyr av hestefamilien</w:t>
        </w:r>
      </w:hyperlink>
      <w:r w:rsidR="002038C9">
        <w:t>.</w:t>
      </w:r>
    </w:p>
    <w:p w14:paraId="1F6CD558" w14:textId="047B3D15" w:rsidR="00DF3381" w:rsidRDefault="00DF3381" w:rsidP="569B45D4">
      <w:proofErr w:type="spellStart"/>
      <w:r>
        <w:t>Forskriften</w:t>
      </w:r>
      <w:proofErr w:type="spellEnd"/>
      <w:r>
        <w:t xml:space="preserve"> er EØS</w:t>
      </w:r>
      <w:r w:rsidR="007A2A95">
        <w:t>-</w:t>
      </w:r>
      <w:r>
        <w:t>harmonisert og vil snart bli erstattet av en ny felles avlsforskrift for storfe,</w:t>
      </w:r>
      <w:r w:rsidR="002038C9">
        <w:t xml:space="preserve"> småfe, svin og hest basert på </w:t>
      </w:r>
      <w:r>
        <w:t>Forordning 2016/1012 når denne tas inn i EØS avtalen.</w:t>
      </w:r>
    </w:p>
    <w:p w14:paraId="3CE5AFD6" w14:textId="445D2174" w:rsidR="00DF3381" w:rsidRDefault="00DF3381" w:rsidP="00DF3381">
      <w:r>
        <w:t>Norsk hestesenter bidrar med kompetanse som forvaltningsstøtte til Mattilsynet i forvaltning av avlsregelverket for hest.</w:t>
      </w:r>
    </w:p>
    <w:p w14:paraId="529770DE" w14:textId="6DB2E887" w:rsidR="00DF3381" w:rsidRDefault="002E4991" w:rsidP="569B45D4">
      <w:pPr>
        <w:pStyle w:val="Overskrift2"/>
      </w:pPr>
      <w:bookmarkStart w:id="2979" w:name="_Toc503535592"/>
      <w:r>
        <w:lastRenderedPageBreak/>
        <w:t xml:space="preserve"> </w:t>
      </w:r>
      <w:bookmarkStart w:id="2980" w:name="_Toc505330918"/>
      <w:bookmarkStart w:id="2981" w:name="_Toc510636700"/>
      <w:bookmarkStart w:id="2982" w:name="_Toc513639387"/>
      <w:bookmarkStart w:id="2983" w:name="_Toc514154649"/>
      <w:bookmarkStart w:id="2984" w:name="_Toc514160192"/>
      <w:bookmarkStart w:id="2985" w:name="_Toc514825733"/>
      <w:r w:rsidR="00DF3381">
        <w:t>Gjødselhåndtering</w:t>
      </w:r>
      <w:bookmarkEnd w:id="2979"/>
      <w:bookmarkEnd w:id="2980"/>
      <w:bookmarkEnd w:id="2981"/>
      <w:bookmarkEnd w:id="2982"/>
      <w:bookmarkEnd w:id="2983"/>
      <w:bookmarkEnd w:id="2984"/>
      <w:bookmarkEnd w:id="2985"/>
    </w:p>
    <w:p w14:paraId="0D103EE0" w14:textId="4A585CAC" w:rsidR="00DF3381" w:rsidRDefault="00091E8E" w:rsidP="00DF3381">
      <w:hyperlink r:id="rId293" w:history="1">
        <w:r w:rsidR="00DF3381" w:rsidRPr="0003039B">
          <w:rPr>
            <w:rStyle w:val="Hyperkobling"/>
          </w:rPr>
          <w:t>Forskrift om gjødselvarer mv av organisk opphav</w:t>
        </w:r>
      </w:hyperlink>
      <w:r w:rsidR="00DF3381">
        <w:t xml:space="preserve"> omfatter også husdyrgjødsel og regulerer lagring og bruk</w:t>
      </w:r>
      <w:r w:rsidR="007A2A95">
        <w:t xml:space="preserve"> </w:t>
      </w:r>
      <w:r w:rsidR="00DF3381">
        <w:t>(spredning).</w:t>
      </w:r>
    </w:p>
    <w:p w14:paraId="4348C767" w14:textId="51DEB33E" w:rsidR="00DF3381" w:rsidRDefault="00DF3381" w:rsidP="00DF3381">
      <w:pPr>
        <w:rPr>
          <w:rFonts w:cs="Arial"/>
          <w:color w:val="333333"/>
        </w:rPr>
      </w:pPr>
      <w:r w:rsidRPr="00A2017A">
        <w:rPr>
          <w:rFonts w:cs="Arial"/>
          <w:color w:val="333333"/>
        </w:rPr>
        <w:t xml:space="preserve">Formålet med </w:t>
      </w:r>
      <w:proofErr w:type="spellStart"/>
      <w:r w:rsidRPr="00A2017A">
        <w:rPr>
          <w:rFonts w:cs="Arial"/>
          <w:color w:val="333333"/>
        </w:rPr>
        <w:t>forskriften</w:t>
      </w:r>
      <w:proofErr w:type="spellEnd"/>
      <w:r w:rsidRPr="00A2017A">
        <w:rPr>
          <w:rFonts w:cs="Arial"/>
          <w:color w:val="333333"/>
        </w:rPr>
        <w:t xml:space="preserve"> er å sikre tilfredsstillende kvalitet på produkter som omfattes av </w:t>
      </w:r>
      <w:proofErr w:type="spellStart"/>
      <w:r w:rsidRPr="00A2017A">
        <w:rPr>
          <w:rFonts w:cs="Arial"/>
          <w:color w:val="333333"/>
        </w:rPr>
        <w:t>forskriften</w:t>
      </w:r>
      <w:proofErr w:type="spellEnd"/>
      <w:r w:rsidRPr="00A2017A">
        <w:rPr>
          <w:rFonts w:cs="Arial"/>
          <w:color w:val="333333"/>
        </w:rPr>
        <w:t xml:space="preserve">, forebygge </w:t>
      </w:r>
      <w:proofErr w:type="spellStart"/>
      <w:r w:rsidRPr="00A2017A">
        <w:rPr>
          <w:rFonts w:cs="Arial"/>
          <w:color w:val="333333"/>
        </w:rPr>
        <w:t>forurensingsmessige</w:t>
      </w:r>
      <w:proofErr w:type="spellEnd"/>
      <w:r w:rsidRPr="00A2017A">
        <w:rPr>
          <w:rFonts w:cs="Arial"/>
          <w:color w:val="333333"/>
        </w:rPr>
        <w:t xml:space="preserve">, helsemessige og hygieniske ulemper ved tilvirkning, lagring og bruk av gjødselvarer, mv. av organisk opphav og legge til rette for at disse produkter kan utnyttes som en ressurs. </w:t>
      </w:r>
      <w:proofErr w:type="spellStart"/>
      <w:r w:rsidRPr="00A2017A">
        <w:rPr>
          <w:rFonts w:cs="Arial"/>
          <w:color w:val="333333"/>
        </w:rPr>
        <w:t>Forskriften</w:t>
      </w:r>
      <w:proofErr w:type="spellEnd"/>
      <w:r w:rsidRPr="00A2017A">
        <w:rPr>
          <w:rFonts w:cs="Arial"/>
          <w:color w:val="333333"/>
        </w:rPr>
        <w:t xml:space="preserve"> skal også bidra til en miljøforsvarlig forvaltning av jordsmonnet og ivareta hensynet til biologisk mangfold.</w:t>
      </w:r>
    </w:p>
    <w:p w14:paraId="1BE25130" w14:textId="78588E78" w:rsidR="00A24888" w:rsidRPr="00A2017A" w:rsidRDefault="00A24888" w:rsidP="00DF3381">
      <w:pPr>
        <w:rPr>
          <w:rFonts w:cs="Arial"/>
        </w:rPr>
      </w:pPr>
      <w:proofErr w:type="spellStart"/>
      <w:r>
        <w:rPr>
          <w:rFonts w:cs="Arial"/>
        </w:rPr>
        <w:t>Forskriften</w:t>
      </w:r>
      <w:proofErr w:type="spellEnd"/>
      <w:r>
        <w:rPr>
          <w:rFonts w:cs="Arial"/>
        </w:rPr>
        <w:t xml:space="preserve"> er under revisjon. Informasjon om revisjonsarbeidet finnes på Landbruksdirektoratets </w:t>
      </w:r>
      <w:hyperlink r:id="rId294" w:history="1">
        <w:r w:rsidRPr="00A24888">
          <w:rPr>
            <w:rStyle w:val="Hyperkobling"/>
            <w:rFonts w:cs="Arial"/>
          </w:rPr>
          <w:t>nettsider</w:t>
        </w:r>
      </w:hyperlink>
      <w:r>
        <w:rPr>
          <w:rFonts w:cs="Arial"/>
        </w:rPr>
        <w:t>.</w:t>
      </w:r>
    </w:p>
    <w:p w14:paraId="5A16A4D1" w14:textId="74990829" w:rsidR="00DF3381" w:rsidRDefault="002E4991" w:rsidP="569B45D4">
      <w:pPr>
        <w:pStyle w:val="Overskrift2"/>
      </w:pPr>
      <w:bookmarkStart w:id="2986" w:name="_Toc503535593"/>
      <w:r>
        <w:t xml:space="preserve"> </w:t>
      </w:r>
      <w:bookmarkStart w:id="2987" w:name="_Toc505330919"/>
      <w:bookmarkStart w:id="2988" w:name="_Toc510636701"/>
      <w:bookmarkStart w:id="2989" w:name="_Toc513639388"/>
      <w:bookmarkStart w:id="2990" w:name="_Toc514154650"/>
      <w:bookmarkStart w:id="2991" w:name="_Toc514160193"/>
      <w:bookmarkStart w:id="2992" w:name="_Toc514825734"/>
      <w:r w:rsidR="00DF3381" w:rsidRPr="0003039B">
        <w:t>Jordlov</w:t>
      </w:r>
      <w:bookmarkEnd w:id="2986"/>
      <w:bookmarkEnd w:id="2987"/>
      <w:bookmarkEnd w:id="2988"/>
      <w:bookmarkEnd w:id="2989"/>
      <w:bookmarkEnd w:id="2990"/>
      <w:bookmarkEnd w:id="2991"/>
      <w:bookmarkEnd w:id="2992"/>
    </w:p>
    <w:p w14:paraId="31BDBD12" w14:textId="77777777" w:rsidR="00DF3381" w:rsidRDefault="00091E8E" w:rsidP="569B45D4">
      <w:hyperlink r:id="rId295" w:history="1">
        <w:r w:rsidR="00DF3381" w:rsidRPr="0003039B">
          <w:rPr>
            <w:rStyle w:val="Hyperkobling"/>
          </w:rPr>
          <w:t>Jordloven</w:t>
        </w:r>
      </w:hyperlink>
      <w:r w:rsidR="00DF3381">
        <w:t xml:space="preserve"> har som formål å legge til rette for en samfunnsnyttige bruk av jordarealer også ut fra fremtidige generasjoners behov. Forvaltningen av arealressursene skal være miljøforsvarlig og blant annet ta hensyn til jordsmonnet som produksjonsfaktor, og ta vare på areal og kulturlandskap som grunnlag for liv, helse og trivsel for mennesker.</w:t>
      </w:r>
    </w:p>
    <w:p w14:paraId="570B1888" w14:textId="63CBE172" w:rsidR="00DF3381" w:rsidRDefault="002E4991" w:rsidP="569B45D4">
      <w:pPr>
        <w:pStyle w:val="Overskrift2"/>
      </w:pPr>
      <w:bookmarkStart w:id="2993" w:name="_Toc503535594"/>
      <w:r>
        <w:t xml:space="preserve"> </w:t>
      </w:r>
      <w:bookmarkStart w:id="2994" w:name="_Toc513639389"/>
      <w:bookmarkStart w:id="2995" w:name="_Toc514154651"/>
      <w:bookmarkStart w:id="2996" w:name="_Toc514160194"/>
      <w:bookmarkStart w:id="2997" w:name="_Toc514825735"/>
      <w:bookmarkEnd w:id="2993"/>
      <w:r w:rsidR="004213D5" w:rsidRPr="00C8686E">
        <w:t>Fjelloven</w:t>
      </w:r>
      <w:bookmarkEnd w:id="2994"/>
      <w:bookmarkEnd w:id="2995"/>
      <w:bookmarkEnd w:id="2996"/>
      <w:bookmarkEnd w:id="2997"/>
    </w:p>
    <w:p w14:paraId="00EFD145" w14:textId="0C45B3B3" w:rsidR="00C8686E" w:rsidRDefault="00091E8E" w:rsidP="00294707">
      <w:pPr>
        <w:shd w:val="clear" w:color="auto" w:fill="FFFFFF" w:themeFill="background1"/>
        <w:spacing w:after="158" w:line="330" w:lineRule="atLeast"/>
        <w:rPr>
          <w:rFonts w:ascii="Helvetica" w:hAnsi="Helvetica" w:cs="Helvetica"/>
          <w:color w:val="333333"/>
          <w:sz w:val="23"/>
          <w:szCs w:val="23"/>
        </w:rPr>
      </w:pPr>
      <w:hyperlink r:id="rId296" w:history="1">
        <w:r w:rsidR="00DF3381" w:rsidRPr="00C8686E">
          <w:rPr>
            <w:rStyle w:val="Hyperkobling"/>
            <w:rFonts w:ascii="Helvetica" w:hAnsi="Helvetica" w:cs="Helvetica"/>
            <w:sz w:val="23"/>
            <w:szCs w:val="23"/>
          </w:rPr>
          <w:t>Fjelloven</w:t>
        </w:r>
      </w:hyperlink>
      <w:r w:rsidR="00DF3381" w:rsidRPr="00A2017A">
        <w:rPr>
          <w:rFonts w:ascii="Helvetica" w:hAnsi="Helvetica" w:cs="Helvetica"/>
          <w:color w:val="333333"/>
          <w:sz w:val="23"/>
          <w:szCs w:val="23"/>
        </w:rPr>
        <w:t xml:space="preserve"> gir regler for forvaltning av statsallmenningene. Loven regulerer retten til allmenningsbruk, regler for valg og drift av fjellstyrer og saksbehandlingsregler hvor det fattes enkeltvedtak. I tillegg omhandler loven forvaltning av de fleste grunneierrettighetene som beite, seterdrift, jakt og fiske.</w:t>
      </w:r>
    </w:p>
    <w:p w14:paraId="690BA2B5" w14:textId="532FE7FF" w:rsidR="00036A55" w:rsidRDefault="00036A55" w:rsidP="00036A55">
      <w:pPr>
        <w:pStyle w:val="Overskrift2"/>
      </w:pPr>
      <w:r>
        <w:t xml:space="preserve"> </w:t>
      </w:r>
      <w:bookmarkStart w:id="2998" w:name="_Toc514825736"/>
      <w:r w:rsidRPr="00036A55">
        <w:t>Plan- og bygningsloven</w:t>
      </w:r>
      <w:bookmarkEnd w:id="2998"/>
      <w:r>
        <w:t xml:space="preserve"> </w:t>
      </w:r>
    </w:p>
    <w:p w14:paraId="40A34298" w14:textId="5E6A8D64" w:rsidR="00C8686E" w:rsidRPr="00C8686E" w:rsidRDefault="00091E8E" w:rsidP="00C8686E">
      <w:pPr>
        <w:rPr>
          <w:color w:val="0563C1" w:themeColor="hyperlink"/>
          <w:u w:val="single"/>
        </w:rPr>
      </w:pPr>
      <w:hyperlink r:id="rId297" w:history="1">
        <w:r w:rsidR="00AC1F91">
          <w:rPr>
            <w:rStyle w:val="Hyperkobling"/>
          </w:rPr>
          <w:t>Lov om planlegging og byggesaksbehandling (plan- og bygningsloven)</w:t>
        </w:r>
      </w:hyperlink>
      <w:r w:rsidR="003E6DBA">
        <w:t>:</w:t>
      </w:r>
    </w:p>
    <w:p w14:paraId="347A1341" w14:textId="77777777" w:rsidR="00DF3381" w:rsidRPr="00E278FC" w:rsidRDefault="00DF3381" w:rsidP="00C8686E">
      <w:pPr>
        <w:ind w:left="576"/>
      </w:pPr>
      <w:r>
        <w:t>"</w:t>
      </w:r>
      <w:r w:rsidRPr="00E278FC">
        <w:t>§ 1-1.</w:t>
      </w:r>
      <w:r w:rsidRPr="569B45D4">
        <w:t>Lovens formål</w:t>
      </w:r>
    </w:p>
    <w:p w14:paraId="4A416DF8" w14:textId="77777777" w:rsidR="00DF3381" w:rsidRPr="00E278FC" w:rsidRDefault="00DF3381" w:rsidP="00C8686E">
      <w:pPr>
        <w:ind w:left="576"/>
      </w:pPr>
      <w:r w:rsidRPr="00E278FC">
        <w:t>Loven skal fremme bærekraftig utvikling til beste for den enkelte, samfunnet og framtidige generasjoner.</w:t>
      </w:r>
    </w:p>
    <w:p w14:paraId="4B249644" w14:textId="77777777" w:rsidR="00DF3381" w:rsidRPr="00E278FC" w:rsidRDefault="00DF3381" w:rsidP="00C8686E">
      <w:pPr>
        <w:ind w:left="576"/>
      </w:pPr>
      <w:r w:rsidRPr="00E278FC">
        <w:t>Planlegging etter loven skal bidra til å samordne statlige, regionale og kommunale oppgaver og gi grunnlag for vedtak om bruk og vern av ressurser.</w:t>
      </w:r>
    </w:p>
    <w:p w14:paraId="55A57A01" w14:textId="77777777" w:rsidR="00DF3381" w:rsidRPr="00E278FC" w:rsidRDefault="00DF3381" w:rsidP="00C8686E">
      <w:pPr>
        <w:ind w:left="576"/>
      </w:pPr>
      <w:r w:rsidRPr="00E278FC">
        <w:t>Byggesaksbehandling etter loven skal sikre at tiltak blir i samsvar med lov, forskrift og planvedtak. Det enkelte tiltak skal utføres forsvarlig.</w:t>
      </w:r>
    </w:p>
    <w:p w14:paraId="48466742" w14:textId="77777777" w:rsidR="00DF3381" w:rsidRPr="00E278FC" w:rsidRDefault="00DF3381" w:rsidP="00C8686E">
      <w:pPr>
        <w:ind w:left="576"/>
      </w:pPr>
      <w:r w:rsidRPr="00E278FC">
        <w:t>Planlegging og vedtak skal sikre åpenhet, forutsigbarhet og medvirkning for alle berørte interesser og myndigheter. Det skal legges vekt på langsiktige løsninger, og konsekvenser for miljø og samfunn skal beskrives.</w:t>
      </w:r>
    </w:p>
    <w:p w14:paraId="4FF42239" w14:textId="77777777" w:rsidR="00DF3381" w:rsidRPr="00E278FC" w:rsidRDefault="00DF3381" w:rsidP="00C8686E">
      <w:pPr>
        <w:ind w:left="576"/>
      </w:pPr>
      <w:r w:rsidRPr="00E278FC">
        <w:t xml:space="preserve">Prinsippet om universell utforming skal ivaretas i planleggingen og kravene til det enkelte byggetiltak. Det samme gjelder hensynet til barn og unges </w:t>
      </w:r>
      <w:proofErr w:type="spellStart"/>
      <w:r w:rsidRPr="00E278FC">
        <w:t>oppvekstvilkår</w:t>
      </w:r>
      <w:proofErr w:type="spellEnd"/>
      <w:r w:rsidRPr="00E278FC">
        <w:t xml:space="preserve"> og estetisk utforming av omgivelsene.</w:t>
      </w:r>
      <w:r>
        <w:t>"</w:t>
      </w:r>
    </w:p>
    <w:p w14:paraId="7F657F97" w14:textId="3AE4B2A5" w:rsidR="00DF3381" w:rsidRPr="0003039B" w:rsidRDefault="00DF3381" w:rsidP="00C8686E">
      <w:pPr>
        <w:rPr>
          <w:rFonts w:ascii="Helvetica" w:hAnsi="Helvetica" w:cs="Helvetica"/>
          <w:color w:val="333333"/>
          <w:sz w:val="23"/>
          <w:szCs w:val="23"/>
        </w:rPr>
      </w:pPr>
      <w:r>
        <w:t xml:space="preserve">Loven stiller også krav til ulike planmyndigheter, herunder kommunene. </w:t>
      </w:r>
      <w:r w:rsidRPr="0087662C">
        <w:t>Kommunen skal ha en samlet kommuneplan som omfatter samfunnsdel med handlingsdel og arealdel</w:t>
      </w:r>
      <w:r>
        <w:t xml:space="preserve">. </w:t>
      </w:r>
      <w:r>
        <w:rPr>
          <w:rFonts w:ascii="Helvetica" w:hAnsi="Helvetica" w:cs="Helvetica"/>
          <w:color w:val="333333"/>
          <w:sz w:val="23"/>
          <w:szCs w:val="23"/>
        </w:rPr>
        <w:t>Det kan utarbeides kommunedelplan for bestemte områder, temaer eller virksomhetsområder.</w:t>
      </w:r>
      <w:r w:rsidR="002112DB">
        <w:rPr>
          <w:rFonts w:ascii="Helvetica" w:hAnsi="Helvetica" w:cs="Helvetica"/>
          <w:color w:val="333333"/>
          <w:sz w:val="23"/>
          <w:szCs w:val="23"/>
        </w:rPr>
        <w:t xml:space="preserve"> </w:t>
      </w:r>
      <w:r w:rsidR="002112DB">
        <w:rPr>
          <w:rFonts w:eastAsiaTheme="minorHAnsi" w:cs="Arial"/>
        </w:rPr>
        <w:lastRenderedPageBreak/>
        <w:t>Reguleringsplaner skal følge opp kommuneplanens arealdel, og vise mer detaljert hvordan utbygging og andre tiltak kan gjennomføres.</w:t>
      </w:r>
    </w:p>
    <w:p w14:paraId="73DCBDD6" w14:textId="3F0CB3AC" w:rsidR="00DF3381" w:rsidRPr="00CB455E" w:rsidRDefault="00DC39C0">
      <w:pPr>
        <w:pStyle w:val="Overskrift2"/>
        <w:rPr>
          <w:rFonts w:eastAsiaTheme="majorEastAsia"/>
          <w:sz w:val="26"/>
          <w:szCs w:val="26"/>
        </w:rPr>
      </w:pPr>
      <w:bookmarkStart w:id="2999" w:name="_Toc503535596"/>
      <w:bookmarkStart w:id="3000" w:name="_Toc505330922"/>
      <w:bookmarkStart w:id="3001" w:name="_Toc510636704"/>
      <w:r>
        <w:t xml:space="preserve"> </w:t>
      </w:r>
      <w:bookmarkStart w:id="3002" w:name="_Toc513639391"/>
      <w:bookmarkStart w:id="3003" w:name="_Toc514154653"/>
      <w:bookmarkStart w:id="3004" w:name="_Toc514160196"/>
      <w:bookmarkStart w:id="3005" w:name="_Toc514825737"/>
      <w:r w:rsidR="00DF3381" w:rsidRPr="003E6DBA">
        <w:t>Friluftslov</w:t>
      </w:r>
      <w:bookmarkEnd w:id="2999"/>
      <w:bookmarkEnd w:id="3000"/>
      <w:bookmarkEnd w:id="3001"/>
      <w:bookmarkEnd w:id="3002"/>
      <w:bookmarkEnd w:id="3003"/>
      <w:bookmarkEnd w:id="3004"/>
      <w:bookmarkEnd w:id="3005"/>
    </w:p>
    <w:p w14:paraId="778B8680" w14:textId="6C784BF1" w:rsidR="007C01B5" w:rsidRPr="007C01B5" w:rsidRDefault="007C01B5" w:rsidP="007C01B5">
      <w:pPr>
        <w:rPr>
          <w:rFonts w:ascii="Helvetica" w:hAnsi="Helvetica" w:cs="Helvetica"/>
          <w:color w:val="333333"/>
          <w:sz w:val="23"/>
          <w:szCs w:val="23"/>
        </w:rPr>
      </w:pPr>
      <w:r w:rsidRPr="007C01B5">
        <w:rPr>
          <w:rFonts w:ascii="Helvetica" w:hAnsi="Helvetica" w:cs="Helvetica"/>
          <w:color w:val="333333"/>
          <w:sz w:val="23"/>
          <w:szCs w:val="23"/>
        </w:rPr>
        <w:t xml:space="preserve">Formålet med </w:t>
      </w:r>
      <w:hyperlink r:id="rId298" w:history="1">
        <w:r w:rsidR="003E6DBA" w:rsidRPr="003E6DBA">
          <w:rPr>
            <w:rStyle w:val="Hyperkobling"/>
            <w:rFonts w:ascii="Helvetica" w:hAnsi="Helvetica" w:cs="Helvetica"/>
            <w:sz w:val="23"/>
            <w:szCs w:val="23"/>
          </w:rPr>
          <w:t>frilufts</w:t>
        </w:r>
        <w:r w:rsidRPr="003E6DBA">
          <w:rPr>
            <w:rStyle w:val="Hyperkobling"/>
            <w:rFonts w:ascii="Helvetica" w:hAnsi="Helvetica" w:cs="Helvetica"/>
            <w:sz w:val="23"/>
            <w:szCs w:val="23"/>
          </w:rPr>
          <w:t>loven</w:t>
        </w:r>
      </w:hyperlink>
      <w:r w:rsidRPr="007C01B5">
        <w:rPr>
          <w:rFonts w:ascii="Helvetica" w:hAnsi="Helvetica" w:cs="Helvetica"/>
          <w:color w:val="333333"/>
          <w:sz w:val="23"/>
          <w:szCs w:val="23"/>
        </w:rPr>
        <w:t xml:space="preserve"> er å verne friluftslivets naturgrunnlag og sikre </w:t>
      </w:r>
      <w:r w:rsidR="002038C9" w:rsidRPr="007C01B5">
        <w:rPr>
          <w:rFonts w:ascii="Helvetica" w:hAnsi="Helvetica" w:cs="Helvetica"/>
          <w:color w:val="333333"/>
          <w:sz w:val="23"/>
          <w:szCs w:val="23"/>
        </w:rPr>
        <w:t>allmenhetens</w:t>
      </w:r>
      <w:r w:rsidRPr="007C01B5">
        <w:rPr>
          <w:rFonts w:ascii="Helvetica" w:hAnsi="Helvetica" w:cs="Helvetica"/>
          <w:color w:val="333333"/>
          <w:sz w:val="23"/>
          <w:szCs w:val="23"/>
        </w:rPr>
        <w:t xml:space="preserve"> rett til ferdsel, opphold </w:t>
      </w:r>
      <w:r w:rsidR="00E42B5E" w:rsidRPr="007C01B5">
        <w:rPr>
          <w:rFonts w:ascii="Helvetica" w:hAnsi="Helvetica" w:cs="Helvetica"/>
          <w:color w:val="333333"/>
          <w:sz w:val="23"/>
          <w:szCs w:val="23"/>
        </w:rPr>
        <w:t>mv.</w:t>
      </w:r>
      <w:r w:rsidRPr="007C01B5">
        <w:rPr>
          <w:rFonts w:ascii="Helvetica" w:hAnsi="Helvetica" w:cs="Helvetica"/>
          <w:color w:val="333333"/>
          <w:sz w:val="23"/>
          <w:szCs w:val="23"/>
        </w:rPr>
        <w:t xml:space="preserve"> i naturen, slik at muligheten til å utøve friluftsliv som en helsefremmende, </w:t>
      </w:r>
      <w:r w:rsidR="00E42B5E" w:rsidRPr="007C01B5">
        <w:rPr>
          <w:rFonts w:ascii="Helvetica" w:hAnsi="Helvetica" w:cs="Helvetica"/>
          <w:color w:val="333333"/>
          <w:sz w:val="23"/>
          <w:szCs w:val="23"/>
        </w:rPr>
        <w:t>trivselsskapende</w:t>
      </w:r>
      <w:r w:rsidRPr="007C01B5">
        <w:rPr>
          <w:rFonts w:ascii="Helvetica" w:hAnsi="Helvetica" w:cs="Helvetica"/>
          <w:color w:val="333333"/>
          <w:sz w:val="23"/>
          <w:szCs w:val="23"/>
        </w:rPr>
        <w:t xml:space="preserve"> og miljøvennlig fritidsaktivitet bevares og fremmes.</w:t>
      </w:r>
    </w:p>
    <w:p w14:paraId="56CC17E6" w14:textId="3EB3DB81" w:rsidR="007C01B5" w:rsidRDefault="007C01B5" w:rsidP="007C01B5">
      <w:pPr>
        <w:rPr>
          <w:rFonts w:ascii="Helvetica" w:hAnsi="Helvetica" w:cs="Helvetica"/>
          <w:color w:val="333333"/>
          <w:sz w:val="23"/>
          <w:szCs w:val="23"/>
        </w:rPr>
      </w:pPr>
      <w:r w:rsidRPr="007C01B5">
        <w:rPr>
          <w:rFonts w:ascii="Helvetica" w:hAnsi="Helvetica" w:cs="Helvetica"/>
          <w:color w:val="333333"/>
          <w:sz w:val="23"/>
          <w:szCs w:val="23"/>
        </w:rPr>
        <w:t>Loven har også bestemmelser for ferdsel med hest i utmark og på stier og veier  i innmark.</w:t>
      </w:r>
    </w:p>
    <w:p w14:paraId="4A5583C0" w14:textId="1B1777BE" w:rsidR="00DF3381" w:rsidRDefault="00091E8E" w:rsidP="00DF3381">
      <w:hyperlink r:id="rId299" w:history="1">
        <w:r w:rsidR="007A409B" w:rsidRPr="007A409B">
          <w:rPr>
            <w:rStyle w:val="Hyperkobling"/>
          </w:rPr>
          <w:t>Rundskriv om friluftsloven</w:t>
        </w:r>
      </w:hyperlink>
    </w:p>
    <w:p w14:paraId="4DAC3876" w14:textId="77777777" w:rsidR="00DF3381" w:rsidRDefault="00DF3381" w:rsidP="569B45D4">
      <w:r>
        <w:t xml:space="preserve">Friluftslivets lov og rett v/Marianne </w:t>
      </w:r>
      <w:proofErr w:type="spellStart"/>
      <w:r>
        <w:t>Reuch</w:t>
      </w:r>
      <w:proofErr w:type="spellEnd"/>
      <w:r>
        <w:t xml:space="preserve"> – </w:t>
      </w:r>
      <w:hyperlink r:id="rId300" w:history="1">
        <w:r w:rsidRPr="0003039B">
          <w:rPr>
            <w:rStyle w:val="Hyperkobling"/>
          </w:rPr>
          <w:t>om allemannsretten og ridning</w:t>
        </w:r>
      </w:hyperlink>
      <w:r>
        <w:t>.</w:t>
      </w:r>
    </w:p>
    <w:p w14:paraId="7802C37C" w14:textId="1E671C40" w:rsidR="00F63B18" w:rsidRDefault="007C01B5" w:rsidP="00DC39C0">
      <w:pPr>
        <w:pStyle w:val="Overskrift2"/>
      </w:pPr>
      <w:bookmarkStart w:id="3006" w:name="_Toc506806640"/>
      <w:bookmarkStart w:id="3007" w:name="_Toc506807708"/>
      <w:bookmarkStart w:id="3008" w:name="_Toc506807983"/>
      <w:bookmarkStart w:id="3009" w:name="_Toc506810033"/>
      <w:bookmarkStart w:id="3010" w:name="_Toc506810560"/>
      <w:bookmarkStart w:id="3011" w:name="_Toc508957812"/>
      <w:bookmarkStart w:id="3012" w:name="_Toc508975481"/>
      <w:bookmarkStart w:id="3013" w:name="_Toc509401014"/>
      <w:bookmarkStart w:id="3014" w:name="_Toc509404144"/>
      <w:bookmarkStart w:id="3015" w:name="_Toc506806641"/>
      <w:bookmarkStart w:id="3016" w:name="_Toc506807709"/>
      <w:bookmarkStart w:id="3017" w:name="_Toc506807984"/>
      <w:bookmarkStart w:id="3018" w:name="_Toc506810034"/>
      <w:bookmarkStart w:id="3019" w:name="_Toc506810561"/>
      <w:bookmarkStart w:id="3020" w:name="_Toc508957813"/>
      <w:bookmarkStart w:id="3021" w:name="_Toc508975482"/>
      <w:bookmarkStart w:id="3022" w:name="_Toc509401015"/>
      <w:bookmarkStart w:id="3023" w:name="_Toc50940414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r>
        <w:t xml:space="preserve"> </w:t>
      </w:r>
      <w:bookmarkStart w:id="3024" w:name="_Toc510636705"/>
      <w:bookmarkStart w:id="3025" w:name="_Toc513639392"/>
      <w:bookmarkStart w:id="3026" w:name="_Toc514154654"/>
      <w:bookmarkStart w:id="3027" w:name="_Toc514160197"/>
      <w:bookmarkStart w:id="3028" w:name="_Toc514825738"/>
      <w:r w:rsidRPr="003E6DBA">
        <w:t>Naturmangfoldloven</w:t>
      </w:r>
      <w:bookmarkEnd w:id="3024"/>
      <w:bookmarkEnd w:id="3025"/>
      <w:bookmarkEnd w:id="3026"/>
      <w:bookmarkEnd w:id="3027"/>
      <w:bookmarkEnd w:id="3028"/>
    </w:p>
    <w:p w14:paraId="784B9481" w14:textId="77777777" w:rsidR="00DC39C0" w:rsidRDefault="00091E8E" w:rsidP="00DC39C0">
      <w:hyperlink r:id="rId301" w:history="1">
        <w:r w:rsidR="003E6DBA" w:rsidRPr="003E6DBA">
          <w:rPr>
            <w:rStyle w:val="Hyperkobling"/>
          </w:rPr>
          <w:t>Naturmangfoldl</w:t>
        </w:r>
        <w:r w:rsidR="007C01B5" w:rsidRPr="003E6DBA">
          <w:rPr>
            <w:rStyle w:val="Hyperkobling"/>
          </w:rPr>
          <w:t>oven</w:t>
        </w:r>
      </w:hyperlink>
      <w:r w:rsidR="007C01B5" w:rsidRPr="007C01B5">
        <w:t xml:space="preserve">s formål er at naturen med dens biologiske, </w:t>
      </w:r>
      <w:proofErr w:type="spellStart"/>
      <w:r w:rsidR="007C01B5" w:rsidRPr="007C01B5">
        <w:t>landskapsmessige</w:t>
      </w:r>
      <w:proofErr w:type="spellEnd"/>
      <w:r w:rsidR="007C01B5" w:rsidRPr="007C01B5">
        <w:t xml:space="preserve"> og geologiske mangfold og økologiske prosesser tas vare på ved bærekraftig bruk og vern, også slik at den gir grunnlag for menneskenes virksomhet, kultur, helse og trivsel, nå og i fremtiden, også som grunnlag for samisk kultur.</w:t>
      </w:r>
      <w:bookmarkStart w:id="3029" w:name="_Toc503535597"/>
      <w:bookmarkStart w:id="3030" w:name="_Toc505330923"/>
      <w:bookmarkStart w:id="3031" w:name="_Toc510636706"/>
    </w:p>
    <w:p w14:paraId="3FF8A933" w14:textId="3B599F93" w:rsidR="00DF3381" w:rsidRPr="003E6DBA" w:rsidRDefault="00DF3381" w:rsidP="00DC39C0">
      <w:pPr>
        <w:pStyle w:val="Overskrift2"/>
      </w:pPr>
      <w:bookmarkStart w:id="3032" w:name="_Toc513639393"/>
      <w:bookmarkStart w:id="3033" w:name="_Toc514154655"/>
      <w:bookmarkStart w:id="3034" w:name="_Toc514160198"/>
      <w:bookmarkStart w:id="3035" w:name="_Toc514825739"/>
      <w:r w:rsidRPr="003E6DBA">
        <w:rPr>
          <w:lang w:val="nn-NO"/>
        </w:rPr>
        <w:t>Totalisatorloven</w:t>
      </w:r>
      <w:bookmarkEnd w:id="3029"/>
      <w:bookmarkEnd w:id="3030"/>
      <w:bookmarkEnd w:id="3031"/>
      <w:bookmarkEnd w:id="3032"/>
      <w:bookmarkEnd w:id="3033"/>
      <w:bookmarkEnd w:id="3034"/>
      <w:bookmarkEnd w:id="3035"/>
    </w:p>
    <w:p w14:paraId="417FEB75" w14:textId="1A1C99C0" w:rsidR="00DF3381" w:rsidRPr="002C4C23" w:rsidRDefault="00091E8E" w:rsidP="00DF3381">
      <w:hyperlink r:id="rId302" w:history="1">
        <w:r w:rsidR="003E6DBA" w:rsidRPr="002C4C23">
          <w:rPr>
            <w:rStyle w:val="Hyperkobling"/>
          </w:rPr>
          <w:t>Lov om veddemål ved totalisator (Totalisatorloven)</w:t>
        </w:r>
      </w:hyperlink>
      <w:r w:rsidR="00DF3381" w:rsidRPr="002C4C23">
        <w:t xml:space="preserve"> regulerer at den som vil tilby slikt spill må ha særskilt bevilling, og at organisasjonen som kan motta slik bevilling må ha som formål bl.a. å støtte hesteavlen.</w:t>
      </w:r>
    </w:p>
    <w:p w14:paraId="39F9F256" w14:textId="77777777" w:rsidR="00DF3381" w:rsidRDefault="00DF3381" w:rsidP="569B45D4">
      <w:r>
        <w:t xml:space="preserve">Virksomheten er også regulert gjennom </w:t>
      </w:r>
      <w:hyperlink r:id="rId303" w:history="1">
        <w:r w:rsidRPr="00E45CEB">
          <w:rPr>
            <w:rStyle w:val="Hyperkobling"/>
          </w:rPr>
          <w:t>forskrift om totalisatorspill</w:t>
        </w:r>
      </w:hyperlink>
    </w:p>
    <w:p w14:paraId="44D29C4B" w14:textId="77777777" w:rsidR="00DF3381" w:rsidRDefault="00DF3381" w:rsidP="009706DA">
      <w:pPr>
        <w:pStyle w:val="Overskrift2"/>
      </w:pPr>
      <w:bookmarkStart w:id="3036" w:name="_Toc503535598"/>
      <w:bookmarkStart w:id="3037" w:name="_Toc505330924"/>
      <w:bookmarkStart w:id="3038" w:name="_Toc510636707"/>
      <w:bookmarkStart w:id="3039" w:name="_Toc513639394"/>
      <w:bookmarkStart w:id="3040" w:name="_Toc514154656"/>
      <w:bookmarkStart w:id="3041" w:name="_Toc514160199"/>
      <w:bookmarkStart w:id="3042" w:name="_Toc514825740"/>
      <w:r>
        <w:t>Løps- og konkurranseregelverk</w:t>
      </w:r>
      <w:bookmarkEnd w:id="3036"/>
      <w:bookmarkEnd w:id="3037"/>
      <w:bookmarkEnd w:id="3038"/>
      <w:bookmarkEnd w:id="3039"/>
      <w:bookmarkEnd w:id="3040"/>
      <w:bookmarkEnd w:id="3041"/>
      <w:bookmarkEnd w:id="3042"/>
      <w:r>
        <w:t xml:space="preserve"> </w:t>
      </w:r>
    </w:p>
    <w:p w14:paraId="6EA3AD1B" w14:textId="58C77255" w:rsidR="00DF3381" w:rsidRDefault="00DF3381" w:rsidP="569B45D4">
      <w:r w:rsidRPr="008905E9">
        <w:t>I</w:t>
      </w:r>
      <w:r w:rsidRPr="00A2017A">
        <w:t xml:space="preserve"> tillegg til </w:t>
      </w:r>
      <w:r>
        <w:t xml:space="preserve">krav i </w:t>
      </w:r>
      <w:r w:rsidRPr="00A2017A">
        <w:t>offentlig regelverk om dyrevelferd</w:t>
      </w:r>
      <w:r>
        <w:t>, blir sportsaktiviteter med hest regulert av sportsorganisasjonenes egne løps-/konkurranseregelverk, samt antidoping</w:t>
      </w:r>
      <w:r w:rsidR="00E42B5E">
        <w:t>-</w:t>
      </w:r>
      <w:r>
        <w:t>reglement.</w:t>
      </w:r>
    </w:p>
    <w:p w14:paraId="3C2F04B5" w14:textId="77777777" w:rsidR="00DF3381" w:rsidRDefault="00DF3381" w:rsidP="003E6DBA">
      <w:pPr>
        <w:pStyle w:val="Overskrift4"/>
        <w:numPr>
          <w:ilvl w:val="0"/>
          <w:numId w:val="0"/>
        </w:numPr>
      </w:pPr>
      <w:r>
        <w:t>Norges Rytterforbund</w:t>
      </w:r>
    </w:p>
    <w:p w14:paraId="72D46CEA" w14:textId="77777777" w:rsidR="00DF3381" w:rsidRDefault="00091E8E" w:rsidP="00DF3381">
      <w:hyperlink r:id="rId304" w:history="1">
        <w:r w:rsidR="00DF3381" w:rsidRPr="00EC306D">
          <w:rPr>
            <w:rStyle w:val="Hyperkobling"/>
          </w:rPr>
          <w:t>http://www.rytter.no/stevnestart/reglement/</w:t>
        </w:r>
      </w:hyperlink>
    </w:p>
    <w:p w14:paraId="2F761847" w14:textId="77777777" w:rsidR="00DF3381" w:rsidRDefault="00DF3381" w:rsidP="003E6DBA">
      <w:pPr>
        <w:pStyle w:val="Overskrift4"/>
        <w:numPr>
          <w:ilvl w:val="0"/>
          <w:numId w:val="0"/>
        </w:numPr>
      </w:pPr>
      <w:r>
        <w:t xml:space="preserve">Det Norske </w:t>
      </w:r>
      <w:proofErr w:type="spellStart"/>
      <w:r>
        <w:t>Travselskap</w:t>
      </w:r>
      <w:proofErr w:type="spellEnd"/>
    </w:p>
    <w:p w14:paraId="608E2D9D" w14:textId="77777777" w:rsidR="00DF3381" w:rsidRDefault="00091E8E" w:rsidP="00DF3381">
      <w:hyperlink r:id="rId305" w:history="1">
        <w:r w:rsidR="00DF3381" w:rsidRPr="00EC306D">
          <w:rPr>
            <w:rStyle w:val="Hyperkobling"/>
          </w:rPr>
          <w:t>http://www.travsport.no/Lover--Reglement/</w:t>
        </w:r>
      </w:hyperlink>
    </w:p>
    <w:p w14:paraId="3E7B5212" w14:textId="77777777" w:rsidR="00DF3381" w:rsidRDefault="00DF3381" w:rsidP="003E6DBA">
      <w:pPr>
        <w:pStyle w:val="Overskrift4"/>
        <w:numPr>
          <w:ilvl w:val="0"/>
          <w:numId w:val="0"/>
        </w:numPr>
      </w:pPr>
      <w:r>
        <w:t>Norsk Jockeyklubb</w:t>
      </w:r>
    </w:p>
    <w:p w14:paraId="1C08417A" w14:textId="77777777" w:rsidR="00DF3381" w:rsidRDefault="00091E8E" w:rsidP="00DF3381">
      <w:hyperlink r:id="rId306" w:history="1">
        <w:r w:rsidR="00DF3381" w:rsidRPr="00EC306D">
          <w:rPr>
            <w:rStyle w:val="Hyperkobling"/>
          </w:rPr>
          <w:t>http://www.ovrevoll.no/Reglement/</w:t>
        </w:r>
      </w:hyperlink>
    </w:p>
    <w:p w14:paraId="4291BF28" w14:textId="77777777" w:rsidR="002038C9" w:rsidRDefault="002038C9">
      <w:pPr>
        <w:spacing w:after="160" w:line="259" w:lineRule="auto"/>
        <w:rPr>
          <w:b/>
          <w:kern w:val="28"/>
          <w:sz w:val="32"/>
        </w:rPr>
      </w:pPr>
      <w:bookmarkStart w:id="3043" w:name="_Toc505330925"/>
      <w:bookmarkStart w:id="3044" w:name="_Toc510636708"/>
      <w:r>
        <w:br w:type="page"/>
      </w:r>
    </w:p>
    <w:p w14:paraId="04C84281" w14:textId="31090857" w:rsidR="009176C5" w:rsidRDefault="002E4991" w:rsidP="00F94306">
      <w:pPr>
        <w:pStyle w:val="Overskrift1"/>
      </w:pPr>
      <w:bookmarkStart w:id="3045" w:name="_Toc513639395"/>
      <w:bookmarkStart w:id="3046" w:name="_Toc514154657"/>
      <w:bookmarkStart w:id="3047" w:name="_Toc514160200"/>
      <w:bookmarkStart w:id="3048" w:name="_Toc514825741"/>
      <w:r>
        <w:lastRenderedPageBreak/>
        <w:t>Lenker</w:t>
      </w:r>
      <w:bookmarkEnd w:id="3043"/>
      <w:bookmarkEnd w:id="3044"/>
      <w:bookmarkEnd w:id="3045"/>
      <w:bookmarkEnd w:id="3046"/>
      <w:bookmarkEnd w:id="3047"/>
      <w:bookmarkEnd w:id="3048"/>
    </w:p>
    <w:p w14:paraId="4D495553" w14:textId="77777777" w:rsidR="00C45721" w:rsidRDefault="00C45721"/>
    <w:p w14:paraId="6DAC29C3" w14:textId="306928A7" w:rsidR="009176C5" w:rsidRDefault="00091E8E">
      <w:pPr>
        <w:rPr>
          <w:rStyle w:val="Hyperkobling"/>
        </w:rPr>
      </w:pPr>
      <w:hyperlink r:id="rId307" w:history="1">
        <w:r w:rsidR="009176C5" w:rsidRPr="00723B9B">
          <w:rPr>
            <w:rStyle w:val="Hyperkobling"/>
          </w:rPr>
          <w:t>Norsk hestesenter</w:t>
        </w:r>
      </w:hyperlink>
    </w:p>
    <w:p w14:paraId="17DC671E" w14:textId="77777777" w:rsidR="00C45721" w:rsidRPr="00A80D2C" w:rsidRDefault="00091E8E" w:rsidP="00C45721">
      <w:pPr>
        <w:rPr>
          <w:b/>
          <w:lang w:val="en-US"/>
        </w:rPr>
      </w:pPr>
      <w:hyperlink r:id="rId308" w:history="1">
        <w:proofErr w:type="spellStart"/>
        <w:r w:rsidR="00C45721" w:rsidRPr="00A80D2C">
          <w:rPr>
            <w:rStyle w:val="Hyperkobling"/>
            <w:lang w:val="en-US"/>
          </w:rPr>
          <w:t>Nasjonalt</w:t>
        </w:r>
        <w:proofErr w:type="spellEnd"/>
        <w:r w:rsidR="00C45721" w:rsidRPr="00A80D2C">
          <w:rPr>
            <w:rStyle w:val="Hyperkobling"/>
            <w:lang w:val="en-US"/>
          </w:rPr>
          <w:t xml:space="preserve"> </w:t>
        </w:r>
        <w:proofErr w:type="spellStart"/>
        <w:r w:rsidR="00C45721" w:rsidRPr="00A80D2C">
          <w:rPr>
            <w:rStyle w:val="Hyperkobling"/>
            <w:lang w:val="en-US"/>
          </w:rPr>
          <w:t>senter</w:t>
        </w:r>
        <w:proofErr w:type="spellEnd"/>
        <w:r w:rsidR="00C45721" w:rsidRPr="00A80D2C">
          <w:rPr>
            <w:rStyle w:val="Hyperkobling"/>
            <w:lang w:val="en-US"/>
          </w:rPr>
          <w:t xml:space="preserve"> for </w:t>
        </w:r>
        <w:proofErr w:type="spellStart"/>
        <w:r w:rsidR="00C45721" w:rsidRPr="00A80D2C">
          <w:rPr>
            <w:rStyle w:val="Hyperkobling"/>
            <w:lang w:val="en-US"/>
          </w:rPr>
          <w:t>nordlandshest</w:t>
        </w:r>
        <w:proofErr w:type="spellEnd"/>
        <w:r w:rsidR="00C45721" w:rsidRPr="00A80D2C">
          <w:rPr>
            <w:rStyle w:val="Hyperkobling"/>
            <w:lang w:val="en-US"/>
          </w:rPr>
          <w:t>/</w:t>
        </w:r>
        <w:proofErr w:type="spellStart"/>
        <w:r w:rsidR="00C45721" w:rsidRPr="00A80D2C">
          <w:rPr>
            <w:rStyle w:val="Hyperkobling"/>
            <w:b/>
            <w:lang w:val="en-US"/>
          </w:rPr>
          <w:t>lyngshest</w:t>
        </w:r>
        <w:proofErr w:type="spellEnd"/>
      </w:hyperlink>
    </w:p>
    <w:p w14:paraId="7D6C9B46" w14:textId="77777777" w:rsidR="00C45721" w:rsidRPr="00A80D2C" w:rsidRDefault="00091E8E" w:rsidP="00C45721">
      <w:pPr>
        <w:rPr>
          <w:lang w:val="nn-NO"/>
        </w:rPr>
      </w:pPr>
      <w:hyperlink r:id="rId309" w:history="1">
        <w:r w:rsidR="00C45721" w:rsidRPr="00A80D2C">
          <w:rPr>
            <w:rStyle w:val="Hyperkobling"/>
            <w:b/>
            <w:lang w:val="nn-NO"/>
          </w:rPr>
          <w:t>N</w:t>
        </w:r>
        <w:r w:rsidR="00C45721" w:rsidRPr="00A80D2C">
          <w:rPr>
            <w:rStyle w:val="Hyperkobling"/>
            <w:lang w:val="nn-NO"/>
          </w:rPr>
          <w:t xml:space="preserve">orsk </w:t>
        </w:r>
        <w:proofErr w:type="spellStart"/>
        <w:r w:rsidR="00C45721" w:rsidRPr="00A80D2C">
          <w:rPr>
            <w:rStyle w:val="Hyperkobling"/>
            <w:lang w:val="nn-NO"/>
          </w:rPr>
          <w:t>Fjordhestsenter</w:t>
        </w:r>
        <w:proofErr w:type="spellEnd"/>
      </w:hyperlink>
      <w:r w:rsidR="00C45721" w:rsidRPr="00A80D2C">
        <w:rPr>
          <w:lang w:val="nn-NO"/>
        </w:rPr>
        <w:t xml:space="preserve"> </w:t>
      </w:r>
    </w:p>
    <w:p w14:paraId="32A3F4F7" w14:textId="77777777" w:rsidR="00C45721" w:rsidRDefault="00C45721"/>
    <w:p w14:paraId="6A76E3D7" w14:textId="637B0F92" w:rsidR="009176C5" w:rsidRDefault="009176C5" w:rsidP="003E6DBA">
      <w:pPr>
        <w:spacing w:after="0"/>
      </w:pPr>
      <w:r>
        <w:t xml:space="preserve">Norsk hestesenters stifterorganisasjoner: </w:t>
      </w:r>
    </w:p>
    <w:bookmarkStart w:id="3049" w:name="_Hlk505175226"/>
    <w:p w14:paraId="503075BC" w14:textId="0EF51E83" w:rsidR="009176C5" w:rsidRDefault="00D81B0E" w:rsidP="002C4C23">
      <w:r>
        <w:rPr>
          <w:rStyle w:val="Sterk"/>
        </w:rPr>
        <w:fldChar w:fldCharType="begin"/>
      </w:r>
      <w:r>
        <w:rPr>
          <w:rStyle w:val="Sterk"/>
        </w:rPr>
        <w:instrText xml:space="preserve"> HYPERLINK  \l "_Hlk505175226" \s "1,158170,158192,94,,Det Norske Travselskap" </w:instrText>
      </w:r>
      <w:r>
        <w:rPr>
          <w:rStyle w:val="Sterk"/>
        </w:rPr>
        <w:fldChar w:fldCharType="separate"/>
      </w:r>
      <w:r w:rsidRPr="00D81B0E">
        <w:rPr>
          <w:rStyle w:val="Hyperkobling"/>
        </w:rPr>
        <w:t xml:space="preserve">Det Norske </w:t>
      </w:r>
      <w:proofErr w:type="spellStart"/>
      <w:r w:rsidRPr="00D81B0E">
        <w:rPr>
          <w:rStyle w:val="Hyperkobling"/>
        </w:rPr>
        <w:t>Travselskap</w:t>
      </w:r>
      <w:proofErr w:type="spellEnd"/>
      <w:r>
        <w:rPr>
          <w:rStyle w:val="Sterk"/>
        </w:rPr>
        <w:fldChar w:fldCharType="end"/>
      </w:r>
      <w:bookmarkEnd w:id="3049"/>
      <w:r w:rsidR="009176C5">
        <w:br/>
      </w:r>
      <w:hyperlink r:id="rId310" w:history="1">
        <w:r w:rsidR="009176C5" w:rsidRPr="00D81B0E">
          <w:rPr>
            <w:rStyle w:val="Hyperkobling"/>
          </w:rPr>
          <w:t>Foreningen Arbeidshesten</w:t>
        </w:r>
      </w:hyperlink>
      <w:r w:rsidR="009176C5">
        <w:rPr>
          <w:b/>
          <w:bCs/>
        </w:rPr>
        <w:br/>
      </w:r>
      <w:hyperlink r:id="rId311" w:history="1">
        <w:r w:rsidR="009176C5" w:rsidRPr="001E1157">
          <w:rPr>
            <w:rStyle w:val="Hyperkobling"/>
          </w:rPr>
          <w:t>Foreningen til Kjørehestens Fremme</w:t>
        </w:r>
      </w:hyperlink>
      <w:r w:rsidR="009176C5">
        <w:br/>
      </w:r>
      <w:hyperlink r:id="rId312" w:history="1">
        <w:r w:rsidR="009176C5" w:rsidRPr="001E1157">
          <w:rPr>
            <w:rStyle w:val="Hyperkobling"/>
          </w:rPr>
          <w:t>Hest i Turistnæring</w:t>
        </w:r>
      </w:hyperlink>
      <w:r w:rsidR="009176C5">
        <w:rPr>
          <w:b/>
          <w:bCs/>
        </w:rPr>
        <w:br/>
      </w:r>
      <w:hyperlink r:id="rId313" w:history="1">
        <w:r w:rsidR="003D77B7" w:rsidRPr="003D77B7">
          <w:rPr>
            <w:rStyle w:val="Hyperkobling"/>
          </w:rPr>
          <w:t>Hest og Helse</w:t>
        </w:r>
      </w:hyperlink>
      <w:r w:rsidR="009176C5">
        <w:br/>
      </w:r>
      <w:hyperlink r:id="rId314" w:history="1">
        <w:r w:rsidR="009176C5" w:rsidRPr="003D77B7">
          <w:rPr>
            <w:rStyle w:val="Hyperkobling"/>
          </w:rPr>
          <w:t>Landslaget for Dølahest</w:t>
        </w:r>
      </w:hyperlink>
      <w:r w:rsidR="009176C5">
        <w:br/>
      </w:r>
      <w:hyperlink r:id="rId315" w:history="1">
        <w:r w:rsidR="009176C5" w:rsidRPr="003D77B7">
          <w:rPr>
            <w:rStyle w:val="Hyperkobling"/>
          </w:rPr>
          <w:t>Landslaget for Nordlandshest/Lyngshest</w:t>
        </w:r>
      </w:hyperlink>
      <w:r w:rsidR="009176C5">
        <w:br/>
      </w:r>
      <w:hyperlink r:id="rId316" w:history="1">
        <w:r w:rsidR="009176C5" w:rsidRPr="003D77B7">
          <w:rPr>
            <w:rStyle w:val="Hyperkobling"/>
          </w:rPr>
          <w:t xml:space="preserve">Norges </w:t>
        </w:r>
        <w:proofErr w:type="spellStart"/>
        <w:r w:rsidR="009176C5" w:rsidRPr="003D77B7">
          <w:rPr>
            <w:rStyle w:val="Hyperkobling"/>
          </w:rPr>
          <w:t>Fjordhestlag</w:t>
        </w:r>
        <w:proofErr w:type="spellEnd"/>
      </w:hyperlink>
      <w:r w:rsidR="009176C5">
        <w:t xml:space="preserve"> </w:t>
      </w:r>
    </w:p>
    <w:p w14:paraId="22A3F782" w14:textId="4C575D0F" w:rsidR="009176C5" w:rsidRDefault="00091E8E" w:rsidP="002C4C23">
      <w:hyperlink r:id="rId317" w:history="1">
        <w:r w:rsidR="009176C5" w:rsidRPr="003D77B7">
          <w:rPr>
            <w:rStyle w:val="Hyperkobling"/>
          </w:rPr>
          <w:t>Norges Rytterforbund</w:t>
        </w:r>
      </w:hyperlink>
      <w:r w:rsidR="009176C5">
        <w:br/>
      </w:r>
      <w:hyperlink r:id="rId318" w:history="1">
        <w:r w:rsidR="009176C5" w:rsidRPr="003D77B7">
          <w:rPr>
            <w:rStyle w:val="Hyperkobling"/>
          </w:rPr>
          <w:t xml:space="preserve">Norsk </w:t>
        </w:r>
        <w:proofErr w:type="spellStart"/>
        <w:r w:rsidR="009176C5" w:rsidRPr="003D77B7">
          <w:rPr>
            <w:rStyle w:val="Hyperkobling"/>
          </w:rPr>
          <w:t>Araberhestforening</w:t>
        </w:r>
        <w:proofErr w:type="spellEnd"/>
      </w:hyperlink>
      <w:r w:rsidR="009176C5">
        <w:br/>
      </w:r>
      <w:hyperlink r:id="rId319" w:history="1">
        <w:r w:rsidR="009176C5" w:rsidRPr="003D77B7">
          <w:rPr>
            <w:rStyle w:val="Hyperkobling"/>
          </w:rPr>
          <w:t>Norsk Forening for Fullblodsavl</w:t>
        </w:r>
      </w:hyperlink>
      <w:r w:rsidR="009176C5">
        <w:br/>
      </w:r>
      <w:hyperlink r:id="rId320" w:history="1">
        <w:r w:rsidR="009176C5" w:rsidRPr="003D77B7">
          <w:rPr>
            <w:rStyle w:val="Hyperkobling"/>
          </w:rPr>
          <w:t>Norsk Hesteeierforbund</w:t>
        </w:r>
      </w:hyperlink>
      <w:r w:rsidR="009176C5">
        <w:t xml:space="preserve">: </w:t>
      </w:r>
    </w:p>
    <w:p w14:paraId="49B562AB" w14:textId="593CD1E1" w:rsidR="009176C5" w:rsidRDefault="00091E8E" w:rsidP="002C4C23">
      <w:hyperlink r:id="rId321" w:history="1">
        <w:r w:rsidR="009176C5" w:rsidRPr="003D77B7">
          <w:rPr>
            <w:rStyle w:val="Hyperkobling"/>
          </w:rPr>
          <w:t xml:space="preserve">Norsk </w:t>
        </w:r>
        <w:proofErr w:type="spellStart"/>
        <w:r w:rsidR="009176C5" w:rsidRPr="003D77B7">
          <w:rPr>
            <w:rStyle w:val="Hyperkobling"/>
          </w:rPr>
          <w:t>Islandshestforening</w:t>
        </w:r>
        <w:proofErr w:type="spellEnd"/>
      </w:hyperlink>
      <w:r w:rsidR="009176C5">
        <w:br/>
      </w:r>
      <w:hyperlink r:id="rId322" w:history="1">
        <w:r w:rsidR="009A001B">
          <w:rPr>
            <w:rStyle w:val="Hyperkobling"/>
          </w:rPr>
          <w:t xml:space="preserve">Norsk </w:t>
        </w:r>
        <w:proofErr w:type="spellStart"/>
        <w:r w:rsidR="009A001B">
          <w:rPr>
            <w:rStyle w:val="Hyperkobling"/>
          </w:rPr>
          <w:t>Jockeyklub</w:t>
        </w:r>
        <w:proofErr w:type="spellEnd"/>
      </w:hyperlink>
    </w:p>
    <w:p w14:paraId="6FD20F09" w14:textId="77777777" w:rsidR="003E6DBA" w:rsidRDefault="00091E8E" w:rsidP="002C4C23">
      <w:hyperlink r:id="rId323" w:history="1">
        <w:r w:rsidR="009176C5" w:rsidRPr="00CB455E">
          <w:rPr>
            <w:rStyle w:val="Hyperkobling"/>
          </w:rPr>
          <w:t>Norsk Ponniavlsforening</w:t>
        </w:r>
      </w:hyperlink>
      <w:r w:rsidR="009176C5" w:rsidRPr="00CB455E">
        <w:t xml:space="preserve"> </w:t>
      </w:r>
      <w:r w:rsidR="009176C5" w:rsidRPr="00CB455E">
        <w:br/>
      </w:r>
      <w:hyperlink r:id="rId324" w:history="1">
        <w:r w:rsidR="009176C5" w:rsidRPr="00CB455E">
          <w:rPr>
            <w:rStyle w:val="Hyperkobling"/>
          </w:rPr>
          <w:t>Norsk Varmblod</w:t>
        </w:r>
      </w:hyperlink>
    </w:p>
    <w:p w14:paraId="1C5713E4" w14:textId="744AACBF" w:rsidR="00520B98" w:rsidRPr="00CB455E" w:rsidRDefault="00520B98" w:rsidP="002C4C23">
      <w:r w:rsidRPr="00CB455E">
        <w:t>Andre hestesportklubber:</w:t>
      </w:r>
    </w:p>
    <w:p w14:paraId="7A0E28A9" w14:textId="1F33B007" w:rsidR="00520B98" w:rsidRPr="00091E8E" w:rsidRDefault="00091E8E" w:rsidP="002C4C23">
      <w:hyperlink r:id="rId325" w:history="1">
        <w:r w:rsidR="00520B98" w:rsidRPr="00091E8E">
          <w:rPr>
            <w:rStyle w:val="Hyperkobling"/>
          </w:rPr>
          <w:t>Norwegian Polo Club</w:t>
        </w:r>
      </w:hyperlink>
    </w:p>
    <w:p w14:paraId="4A084649" w14:textId="0E43E134" w:rsidR="00520B98" w:rsidRPr="00091E8E" w:rsidRDefault="00091E8E" w:rsidP="002C4C23">
      <w:hyperlink r:id="rId326" w:history="1">
        <w:r w:rsidR="00520B98" w:rsidRPr="00091E8E">
          <w:rPr>
            <w:rStyle w:val="Hyperkobling"/>
          </w:rPr>
          <w:t xml:space="preserve">Oslo Tent </w:t>
        </w:r>
        <w:proofErr w:type="spellStart"/>
        <w:r w:rsidR="00520B98" w:rsidRPr="00091E8E">
          <w:rPr>
            <w:rStyle w:val="Hyperkobling"/>
          </w:rPr>
          <w:t>Pegging</w:t>
        </w:r>
        <w:proofErr w:type="spellEnd"/>
        <w:r w:rsidR="00520B98" w:rsidRPr="00091E8E">
          <w:rPr>
            <w:rStyle w:val="Hyperkobling"/>
          </w:rPr>
          <w:t xml:space="preserve"> Club Norway</w:t>
        </w:r>
      </w:hyperlink>
    </w:p>
    <w:p w14:paraId="5D23464E" w14:textId="0DA293D2" w:rsidR="00520B98" w:rsidRPr="00091E8E" w:rsidRDefault="00091E8E" w:rsidP="002C4C23">
      <w:pPr>
        <w:rPr>
          <w:rStyle w:val="Hyperkobling"/>
        </w:rPr>
      </w:pPr>
      <w:hyperlink r:id="rId327" w:history="1">
        <w:r w:rsidR="00520B98" w:rsidRPr="00091E8E">
          <w:rPr>
            <w:rStyle w:val="Hyperkobling"/>
          </w:rPr>
          <w:t xml:space="preserve">Norway Tent </w:t>
        </w:r>
        <w:proofErr w:type="spellStart"/>
        <w:r w:rsidR="00520B98" w:rsidRPr="00091E8E">
          <w:rPr>
            <w:rStyle w:val="Hyperkobling"/>
          </w:rPr>
          <w:t>Pegging</w:t>
        </w:r>
        <w:proofErr w:type="spellEnd"/>
        <w:r w:rsidR="00520B98" w:rsidRPr="00091E8E">
          <w:rPr>
            <w:rStyle w:val="Hyperkobling"/>
          </w:rPr>
          <w:t xml:space="preserve"> </w:t>
        </w:r>
        <w:proofErr w:type="spellStart"/>
        <w:r w:rsidR="00520B98" w:rsidRPr="00091E8E">
          <w:rPr>
            <w:rStyle w:val="Hyperkobling"/>
          </w:rPr>
          <w:t>Federation</w:t>
        </w:r>
        <w:proofErr w:type="spellEnd"/>
      </w:hyperlink>
    </w:p>
    <w:p w14:paraId="7CAD70C5" w14:textId="532A65BA" w:rsidR="00C45721" w:rsidRPr="00091E8E" w:rsidRDefault="00C45721" w:rsidP="002C4C23">
      <w:r w:rsidRPr="00091E8E">
        <w:t>Andre organisasjoner:</w:t>
      </w:r>
    </w:p>
    <w:p w14:paraId="3DB9A0A4" w14:textId="74797957" w:rsidR="009932BB" w:rsidRPr="007761B6" w:rsidRDefault="00091E8E" w:rsidP="009932BB">
      <w:pPr>
        <w:rPr>
          <w:lang w:val="en-US"/>
        </w:rPr>
      </w:pPr>
      <w:hyperlink r:id="rId328" w:history="1">
        <w:r w:rsidR="0024799B" w:rsidRPr="007761B6">
          <w:rPr>
            <w:rStyle w:val="Hyperkobling"/>
          </w:rPr>
          <w:t>Nor</w:t>
        </w:r>
        <w:proofErr w:type="spellStart"/>
        <w:r w:rsidR="0024799B" w:rsidRPr="0024799B">
          <w:rPr>
            <w:rStyle w:val="Hyperkobling"/>
            <w:lang w:val="en-US"/>
          </w:rPr>
          <w:t>ges</w:t>
        </w:r>
        <w:proofErr w:type="spellEnd"/>
        <w:r w:rsidR="009932BB" w:rsidRPr="007761B6">
          <w:rPr>
            <w:rStyle w:val="Hyperkobling"/>
            <w:lang w:val="en-US"/>
          </w:rPr>
          <w:t xml:space="preserve"> </w:t>
        </w:r>
        <w:proofErr w:type="spellStart"/>
        <w:r w:rsidR="009932BB" w:rsidRPr="007761B6">
          <w:rPr>
            <w:rStyle w:val="Hyperkobling"/>
            <w:lang w:val="en-US"/>
          </w:rPr>
          <w:t>Hovslagerforening</w:t>
        </w:r>
        <w:proofErr w:type="spellEnd"/>
      </w:hyperlink>
      <w:r w:rsidR="009932BB" w:rsidRPr="007761B6">
        <w:rPr>
          <w:lang w:val="en-US"/>
        </w:rPr>
        <w:t xml:space="preserve"> </w:t>
      </w:r>
    </w:p>
    <w:sectPr w:rsidR="009932BB" w:rsidRPr="007761B6" w:rsidSect="00C22436">
      <w:footerReference w:type="default" r:id="rId329"/>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07C754" w14:textId="77777777" w:rsidR="00AD775B" w:rsidRDefault="00AD775B" w:rsidP="00031B50">
      <w:pPr>
        <w:spacing w:line="240" w:lineRule="auto"/>
      </w:pPr>
      <w:r>
        <w:separator/>
      </w:r>
    </w:p>
  </w:endnote>
  <w:endnote w:type="continuationSeparator" w:id="0">
    <w:p w14:paraId="4BBF7D98" w14:textId="77777777" w:rsidR="00AD775B" w:rsidRDefault="00AD775B" w:rsidP="00031B50">
      <w:pPr>
        <w:spacing w:line="240" w:lineRule="auto"/>
      </w:pPr>
      <w:r>
        <w:continuationSeparator/>
      </w:r>
    </w:p>
  </w:endnote>
  <w:endnote w:type="continuationNotice" w:id="1">
    <w:p w14:paraId="5F4053D3" w14:textId="77777777" w:rsidR="00AD775B" w:rsidRDefault="00AD77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302240" w14:textId="2607774A" w:rsidR="00091E8E" w:rsidRDefault="00091E8E" w:rsidP="003F3228">
    <w:pPr>
      <w:pStyle w:val="Bunntekst"/>
      <w:jc w:val="center"/>
    </w:pPr>
    <w:r>
      <w:t xml:space="preserve">Side </w:t>
    </w:r>
    <w:r w:rsidRPr="00CB455E">
      <w:rPr>
        <w:noProof/>
      </w:rPr>
      <w:fldChar w:fldCharType="begin"/>
    </w:r>
    <w:r>
      <w:instrText xml:space="preserve"> PAGE  </w:instrText>
    </w:r>
    <w:r w:rsidRPr="00CB455E">
      <w:fldChar w:fldCharType="separate"/>
    </w:r>
    <w:r w:rsidR="004915B6">
      <w:rPr>
        <w:noProof/>
      </w:rPr>
      <w:t>1</w:t>
    </w:r>
    <w:r w:rsidRPr="00CB455E">
      <w:rPr>
        <w:noProof/>
      </w:rPr>
      <w:fldChar w:fldCharType="end"/>
    </w:r>
    <w:r>
      <w:t xml:space="preserve"> av </w:t>
    </w:r>
    <w:r w:rsidRPr="00CB455E">
      <w:rPr>
        <w:noProof/>
      </w:rPr>
      <w:fldChar w:fldCharType="begin"/>
    </w:r>
    <w:r>
      <w:instrText xml:space="preserve"> NUMPAGES  </w:instrText>
    </w:r>
    <w:r w:rsidRPr="00CB455E">
      <w:fldChar w:fldCharType="separate"/>
    </w:r>
    <w:r w:rsidR="004915B6">
      <w:rPr>
        <w:noProof/>
      </w:rPr>
      <w:t>85</w:t>
    </w:r>
    <w:r w:rsidRPr="00CB455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5D410D" w14:textId="77777777" w:rsidR="00AD775B" w:rsidRDefault="00AD775B" w:rsidP="00031B50">
      <w:pPr>
        <w:spacing w:line="240" w:lineRule="auto"/>
      </w:pPr>
      <w:r>
        <w:separator/>
      </w:r>
    </w:p>
  </w:footnote>
  <w:footnote w:type="continuationSeparator" w:id="0">
    <w:p w14:paraId="38E06EF0" w14:textId="77777777" w:rsidR="00AD775B" w:rsidRDefault="00AD775B" w:rsidP="00031B50">
      <w:pPr>
        <w:spacing w:line="240" w:lineRule="auto"/>
      </w:pPr>
      <w:r>
        <w:continuationSeparator/>
      </w:r>
    </w:p>
  </w:footnote>
  <w:footnote w:type="continuationNotice" w:id="1">
    <w:p w14:paraId="2561B30C" w14:textId="77777777" w:rsidR="00AD775B" w:rsidRDefault="00AD775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36720FFC"/>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nothing"/>
      <w:lvlText w:val="Figur %1.%6 "/>
      <w:lvlJc w:val="left"/>
      <w:pPr>
        <w:ind w:left="0" w:firstLine="0"/>
      </w:pPr>
      <w:rPr>
        <w:rFonts w:hint="default"/>
      </w:rPr>
    </w:lvl>
    <w:lvl w:ilvl="6">
      <w:start w:val="1"/>
      <w:numFmt w:val="decimal"/>
      <w:lvlRestart w:val="1"/>
      <w:pStyle w:val="tabell-tittel"/>
      <w:suff w:val="nothing"/>
      <w:lvlText w:val="Tabell %1.%7 "/>
      <w:lvlJc w:val="left"/>
      <w:pPr>
        <w:ind w:left="0" w:firstLine="0"/>
      </w:pPr>
      <w:rPr>
        <w:rFonts w:hint="default"/>
      </w:rPr>
    </w:lvl>
    <w:lvl w:ilvl="7">
      <w:start w:val="1"/>
      <w:numFmt w:val="decimal"/>
      <w:lvlRestart w:val="1"/>
      <w:pStyle w:val="tittel-ramme"/>
      <w:suff w:val="nothing"/>
      <w:lvlText w:val="Boks %1.%8 "/>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8" w15:restartNumberingAfterBreak="0">
    <w:nsid w:val="2B7C6B9E"/>
    <w:multiLevelType w:val="multilevel"/>
    <w:tmpl w:val="04140023"/>
    <w:styleLink w:val="Artikkelavsnitt"/>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2E472F3"/>
    <w:multiLevelType w:val="multilevel"/>
    <w:tmpl w:val="0414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7715434"/>
    <w:multiLevelType w:val="hybridMultilevel"/>
    <w:tmpl w:val="2320C484"/>
    <w:lvl w:ilvl="0" w:tplc="43EE5320">
      <w:numFmt w:val="bullet"/>
      <w:lvlText w:val="-"/>
      <w:lvlJc w:val="left"/>
      <w:pPr>
        <w:ind w:left="720" w:hanging="360"/>
      </w:pPr>
      <w:rPr>
        <w:rFonts w:ascii="Calibri" w:eastAsia="Calibri" w:hAnsi="Calibri"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1" w15:restartNumberingAfterBreak="0">
    <w:nsid w:val="624C5A63"/>
    <w:multiLevelType w:val="multilevel"/>
    <w:tmpl w:val="0414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2A6542F"/>
    <w:multiLevelType w:val="multilevel"/>
    <w:tmpl w:val="EF66E114"/>
    <w:numStyleLink w:val="RomListeStil"/>
  </w:abstractNum>
  <w:abstractNum w:abstractNumId="23"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4"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5"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25"/>
  </w:num>
  <w:num w:numId="2">
    <w:abstractNumId w:val="20"/>
  </w:num>
  <w:num w:numId="3">
    <w:abstractNumId w:val="24"/>
  </w:num>
  <w:num w:numId="4">
    <w:abstractNumId w:val="5"/>
  </w:num>
  <w:num w:numId="5">
    <w:abstractNumId w:val="7"/>
  </w:num>
  <w:num w:numId="6">
    <w:abstractNumId w:val="2"/>
  </w:num>
  <w:num w:numId="7">
    <w:abstractNumId w:val="13"/>
  </w:num>
  <w:num w:numId="8">
    <w:abstractNumId w:val="16"/>
  </w:num>
  <w:num w:numId="9">
    <w:abstractNumId w:val="15"/>
  </w:num>
  <w:num w:numId="10">
    <w:abstractNumId w:val="1"/>
  </w:num>
  <w:num w:numId="11">
    <w:abstractNumId w:val="3"/>
  </w:num>
  <w:num w:numId="12">
    <w:abstractNumId w:val="14"/>
  </w:num>
  <w:num w:numId="13">
    <w:abstractNumId w:val="19"/>
  </w:num>
  <w:num w:numId="14">
    <w:abstractNumId w:val="22"/>
  </w:num>
  <w:num w:numId="15">
    <w:abstractNumId w:val="6"/>
  </w:num>
  <w:num w:numId="16">
    <w:abstractNumId w:val="17"/>
  </w:num>
  <w:num w:numId="17">
    <w:abstractNumId w:val="23"/>
  </w:num>
  <w:num w:numId="18">
    <w:abstractNumId w:val="10"/>
  </w:num>
  <w:num w:numId="19">
    <w:abstractNumId w:val="11"/>
  </w:num>
  <w:num w:numId="20">
    <w:abstractNumId w:val="21"/>
  </w:num>
  <w:num w:numId="21">
    <w:abstractNumId w:val="12"/>
  </w:num>
  <w:num w:numId="22">
    <w:abstractNumId w:val="8"/>
  </w:num>
  <w:num w:numId="23">
    <w:abstractNumId w:val="18"/>
  </w:num>
  <w:num w:numId="24">
    <w:abstractNumId w:val="9"/>
  </w:num>
  <w:num w:numId="25">
    <w:abstractNumId w:val="4"/>
    <w:lvlOverride w:ilvl="1">
      <w:lvl w:ilvl="1">
        <w:start w:val="1"/>
        <w:numFmt w:val="decimal"/>
        <w:pStyle w:val="Overskrift2"/>
        <w:lvlText w:val="%1.%2"/>
        <w:lvlJc w:val="left"/>
        <w:pPr>
          <w:ind w:left="576" w:hanging="576"/>
        </w:pPr>
        <w:rPr>
          <w:rFonts w:hint="default"/>
          <w:i w:val="0"/>
          <w:color w:val="auto"/>
        </w:rPr>
      </w:lvl>
    </w:lvlOverride>
    <w:lvlOverride w:ilvl="2">
      <w:lvl w:ilvl="2">
        <w:start w:val="1"/>
        <w:numFmt w:val="decimal"/>
        <w:pStyle w:val="Overskrift3"/>
        <w:lvlText w:val="%1.%2.%3"/>
        <w:lvlJc w:val="left"/>
        <w:pPr>
          <w:ind w:left="720" w:hanging="720"/>
        </w:pPr>
        <w:rPr>
          <w:rFonts w:ascii="Calibri" w:hAnsi="Calibri" w:hint="default"/>
          <w:sz w:val="22"/>
        </w:rPr>
      </w:lvl>
    </w:lvlOverride>
  </w:num>
  <w:num w:numId="26">
    <w:abstractNumId w:val="4"/>
  </w:num>
  <w:num w:numId="27">
    <w:abstractNumId w:val="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DateAndTime/>
  <w:proofState w:spelling="clean"/>
  <w:attachedTemplate r:id="rId1"/>
  <w:linkStyle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Kladd" w:val="True"/>
    <w:docVar w:name="OpenStilListe" w:val="True"/>
    <w:docVar w:name="PMPfanenavn" w:val="Fellespublisering"/>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s>
  <w:rsids>
    <w:rsidRoot w:val="00FB099E"/>
    <w:rsid w:val="000013E6"/>
    <w:rsid w:val="00001D26"/>
    <w:rsid w:val="00001D3F"/>
    <w:rsid w:val="00001E8A"/>
    <w:rsid w:val="00003A56"/>
    <w:rsid w:val="000042FC"/>
    <w:rsid w:val="000049F9"/>
    <w:rsid w:val="00004AC8"/>
    <w:rsid w:val="0001151C"/>
    <w:rsid w:val="00013F73"/>
    <w:rsid w:val="0001659F"/>
    <w:rsid w:val="000201E5"/>
    <w:rsid w:val="00021E15"/>
    <w:rsid w:val="000245DB"/>
    <w:rsid w:val="00024695"/>
    <w:rsid w:val="000247CA"/>
    <w:rsid w:val="0002643D"/>
    <w:rsid w:val="00027731"/>
    <w:rsid w:val="00027B70"/>
    <w:rsid w:val="0003039B"/>
    <w:rsid w:val="000305C8"/>
    <w:rsid w:val="000318D6"/>
    <w:rsid w:val="00031B50"/>
    <w:rsid w:val="00031B7E"/>
    <w:rsid w:val="00031D1E"/>
    <w:rsid w:val="00032163"/>
    <w:rsid w:val="00033312"/>
    <w:rsid w:val="0003458C"/>
    <w:rsid w:val="00035136"/>
    <w:rsid w:val="00036A55"/>
    <w:rsid w:val="000371B1"/>
    <w:rsid w:val="00043683"/>
    <w:rsid w:val="000461CA"/>
    <w:rsid w:val="000502A9"/>
    <w:rsid w:val="00051629"/>
    <w:rsid w:val="00054943"/>
    <w:rsid w:val="000553A0"/>
    <w:rsid w:val="000561F7"/>
    <w:rsid w:val="0005655B"/>
    <w:rsid w:val="00062586"/>
    <w:rsid w:val="000709B7"/>
    <w:rsid w:val="000714A1"/>
    <w:rsid w:val="00071E13"/>
    <w:rsid w:val="0007439C"/>
    <w:rsid w:val="00074B32"/>
    <w:rsid w:val="00074DE2"/>
    <w:rsid w:val="0007633F"/>
    <w:rsid w:val="00077ED2"/>
    <w:rsid w:val="00080311"/>
    <w:rsid w:val="00080BFD"/>
    <w:rsid w:val="0008302A"/>
    <w:rsid w:val="0008536D"/>
    <w:rsid w:val="00085488"/>
    <w:rsid w:val="000900D0"/>
    <w:rsid w:val="0009028C"/>
    <w:rsid w:val="000911C3"/>
    <w:rsid w:val="00091E8E"/>
    <w:rsid w:val="0009280F"/>
    <w:rsid w:val="00093984"/>
    <w:rsid w:val="00094E5B"/>
    <w:rsid w:val="0009617C"/>
    <w:rsid w:val="000A19C4"/>
    <w:rsid w:val="000A563B"/>
    <w:rsid w:val="000A618D"/>
    <w:rsid w:val="000B00E0"/>
    <w:rsid w:val="000B07AD"/>
    <w:rsid w:val="000B0A4F"/>
    <w:rsid w:val="000B4EF9"/>
    <w:rsid w:val="000C0C94"/>
    <w:rsid w:val="000C0FC4"/>
    <w:rsid w:val="000C3AC2"/>
    <w:rsid w:val="000C3C98"/>
    <w:rsid w:val="000D0B66"/>
    <w:rsid w:val="000D1D4A"/>
    <w:rsid w:val="000D25D9"/>
    <w:rsid w:val="000D7220"/>
    <w:rsid w:val="000D73EC"/>
    <w:rsid w:val="000E06EF"/>
    <w:rsid w:val="000E27AC"/>
    <w:rsid w:val="000E6407"/>
    <w:rsid w:val="000E6945"/>
    <w:rsid w:val="000F11F6"/>
    <w:rsid w:val="000F3EB5"/>
    <w:rsid w:val="000F4C7C"/>
    <w:rsid w:val="000F7C7D"/>
    <w:rsid w:val="00105056"/>
    <w:rsid w:val="00105A8F"/>
    <w:rsid w:val="0010744E"/>
    <w:rsid w:val="00113860"/>
    <w:rsid w:val="0011527A"/>
    <w:rsid w:val="0011548A"/>
    <w:rsid w:val="00117302"/>
    <w:rsid w:val="00120861"/>
    <w:rsid w:val="00121756"/>
    <w:rsid w:val="00122456"/>
    <w:rsid w:val="00123256"/>
    <w:rsid w:val="0012408A"/>
    <w:rsid w:val="00124609"/>
    <w:rsid w:val="00125EEF"/>
    <w:rsid w:val="001264DE"/>
    <w:rsid w:val="0012741A"/>
    <w:rsid w:val="0013321F"/>
    <w:rsid w:val="001356BF"/>
    <w:rsid w:val="00137035"/>
    <w:rsid w:val="001415E6"/>
    <w:rsid w:val="0014452E"/>
    <w:rsid w:val="0014790C"/>
    <w:rsid w:val="00150534"/>
    <w:rsid w:val="00156D9F"/>
    <w:rsid w:val="001625F3"/>
    <w:rsid w:val="00163703"/>
    <w:rsid w:val="001656D9"/>
    <w:rsid w:val="00167898"/>
    <w:rsid w:val="00167C87"/>
    <w:rsid w:val="0017242A"/>
    <w:rsid w:val="00181564"/>
    <w:rsid w:val="001816C5"/>
    <w:rsid w:val="00185130"/>
    <w:rsid w:val="00185B44"/>
    <w:rsid w:val="001911F0"/>
    <w:rsid w:val="00195989"/>
    <w:rsid w:val="001960A8"/>
    <w:rsid w:val="001A345A"/>
    <w:rsid w:val="001A34AA"/>
    <w:rsid w:val="001A44F3"/>
    <w:rsid w:val="001A53DA"/>
    <w:rsid w:val="001A5FB1"/>
    <w:rsid w:val="001A6229"/>
    <w:rsid w:val="001B0780"/>
    <w:rsid w:val="001B1678"/>
    <w:rsid w:val="001B1C7B"/>
    <w:rsid w:val="001B69EB"/>
    <w:rsid w:val="001C0D26"/>
    <w:rsid w:val="001C1D7E"/>
    <w:rsid w:val="001C3A24"/>
    <w:rsid w:val="001D2424"/>
    <w:rsid w:val="001D4665"/>
    <w:rsid w:val="001D5D9E"/>
    <w:rsid w:val="001D6104"/>
    <w:rsid w:val="001D629F"/>
    <w:rsid w:val="001D6512"/>
    <w:rsid w:val="001E1157"/>
    <w:rsid w:val="001E34F3"/>
    <w:rsid w:val="001E4793"/>
    <w:rsid w:val="001E4992"/>
    <w:rsid w:val="001E6C81"/>
    <w:rsid w:val="002006E1"/>
    <w:rsid w:val="0020196E"/>
    <w:rsid w:val="00202948"/>
    <w:rsid w:val="002038C9"/>
    <w:rsid w:val="00204B9D"/>
    <w:rsid w:val="00205369"/>
    <w:rsid w:val="002112DB"/>
    <w:rsid w:val="0021328B"/>
    <w:rsid w:val="002202CD"/>
    <w:rsid w:val="00220B44"/>
    <w:rsid w:val="00221115"/>
    <w:rsid w:val="0022115A"/>
    <w:rsid w:val="0022153F"/>
    <w:rsid w:val="0022287D"/>
    <w:rsid w:val="00226AAB"/>
    <w:rsid w:val="002358A0"/>
    <w:rsid w:val="00240A56"/>
    <w:rsid w:val="002429A1"/>
    <w:rsid w:val="00243D18"/>
    <w:rsid w:val="00244AC9"/>
    <w:rsid w:val="00245C23"/>
    <w:rsid w:val="00246E7C"/>
    <w:rsid w:val="0024799B"/>
    <w:rsid w:val="002514DE"/>
    <w:rsid w:val="002572BB"/>
    <w:rsid w:val="00257F7C"/>
    <w:rsid w:val="002620FC"/>
    <w:rsid w:val="00267ACF"/>
    <w:rsid w:val="00270DB1"/>
    <w:rsid w:val="00270F2A"/>
    <w:rsid w:val="00272B4E"/>
    <w:rsid w:val="002751E7"/>
    <w:rsid w:val="002765DE"/>
    <w:rsid w:val="0028070C"/>
    <w:rsid w:val="00281D52"/>
    <w:rsid w:val="00285657"/>
    <w:rsid w:val="00285A66"/>
    <w:rsid w:val="002916F4"/>
    <w:rsid w:val="00294707"/>
    <w:rsid w:val="00294C1E"/>
    <w:rsid w:val="002A399B"/>
    <w:rsid w:val="002A46EB"/>
    <w:rsid w:val="002A75BC"/>
    <w:rsid w:val="002A7D82"/>
    <w:rsid w:val="002B37B1"/>
    <w:rsid w:val="002B42C6"/>
    <w:rsid w:val="002B578E"/>
    <w:rsid w:val="002B5FE1"/>
    <w:rsid w:val="002C2D58"/>
    <w:rsid w:val="002C2F72"/>
    <w:rsid w:val="002C3E84"/>
    <w:rsid w:val="002C4C23"/>
    <w:rsid w:val="002C6CC0"/>
    <w:rsid w:val="002D1ADA"/>
    <w:rsid w:val="002D24E3"/>
    <w:rsid w:val="002D2BA7"/>
    <w:rsid w:val="002D3140"/>
    <w:rsid w:val="002D7218"/>
    <w:rsid w:val="002E401D"/>
    <w:rsid w:val="002E4991"/>
    <w:rsid w:val="002E6677"/>
    <w:rsid w:val="002F316D"/>
    <w:rsid w:val="002F692D"/>
    <w:rsid w:val="00301FE5"/>
    <w:rsid w:val="003026BC"/>
    <w:rsid w:val="003026BD"/>
    <w:rsid w:val="00304829"/>
    <w:rsid w:val="00305205"/>
    <w:rsid w:val="0030782D"/>
    <w:rsid w:val="003151C7"/>
    <w:rsid w:val="00316229"/>
    <w:rsid w:val="00316375"/>
    <w:rsid w:val="00316A09"/>
    <w:rsid w:val="00325327"/>
    <w:rsid w:val="00331098"/>
    <w:rsid w:val="0034196E"/>
    <w:rsid w:val="003420CD"/>
    <w:rsid w:val="003458FA"/>
    <w:rsid w:val="00350257"/>
    <w:rsid w:val="003506BD"/>
    <w:rsid w:val="0035081F"/>
    <w:rsid w:val="00350F32"/>
    <w:rsid w:val="00353799"/>
    <w:rsid w:val="00354AAF"/>
    <w:rsid w:val="0035556A"/>
    <w:rsid w:val="00360001"/>
    <w:rsid w:val="003611BF"/>
    <w:rsid w:val="00363DA9"/>
    <w:rsid w:val="003640F8"/>
    <w:rsid w:val="00365383"/>
    <w:rsid w:val="00367B92"/>
    <w:rsid w:val="00372B47"/>
    <w:rsid w:val="00373D53"/>
    <w:rsid w:val="00375FE5"/>
    <w:rsid w:val="00377603"/>
    <w:rsid w:val="00380377"/>
    <w:rsid w:val="00382019"/>
    <w:rsid w:val="00382890"/>
    <w:rsid w:val="00384457"/>
    <w:rsid w:val="003859FF"/>
    <w:rsid w:val="00385C1E"/>
    <w:rsid w:val="00386C3B"/>
    <w:rsid w:val="003873B8"/>
    <w:rsid w:val="003913E8"/>
    <w:rsid w:val="00397EEF"/>
    <w:rsid w:val="003A1527"/>
    <w:rsid w:val="003A1E9B"/>
    <w:rsid w:val="003A27D5"/>
    <w:rsid w:val="003A3735"/>
    <w:rsid w:val="003A50F3"/>
    <w:rsid w:val="003A788D"/>
    <w:rsid w:val="003A78F2"/>
    <w:rsid w:val="003B1358"/>
    <w:rsid w:val="003B4F6F"/>
    <w:rsid w:val="003B5E6B"/>
    <w:rsid w:val="003B6514"/>
    <w:rsid w:val="003B6AF3"/>
    <w:rsid w:val="003C0555"/>
    <w:rsid w:val="003C536F"/>
    <w:rsid w:val="003C6A39"/>
    <w:rsid w:val="003C6CCE"/>
    <w:rsid w:val="003C731D"/>
    <w:rsid w:val="003D01EB"/>
    <w:rsid w:val="003D1B36"/>
    <w:rsid w:val="003D3A66"/>
    <w:rsid w:val="003D3CBF"/>
    <w:rsid w:val="003D77B7"/>
    <w:rsid w:val="003D7A1D"/>
    <w:rsid w:val="003E0777"/>
    <w:rsid w:val="003E08A9"/>
    <w:rsid w:val="003E6685"/>
    <w:rsid w:val="003E6773"/>
    <w:rsid w:val="003E6DBA"/>
    <w:rsid w:val="003F02AC"/>
    <w:rsid w:val="003F219B"/>
    <w:rsid w:val="003F2B89"/>
    <w:rsid w:val="003F2CC4"/>
    <w:rsid w:val="003F3228"/>
    <w:rsid w:val="00400251"/>
    <w:rsid w:val="00400520"/>
    <w:rsid w:val="004006D4"/>
    <w:rsid w:val="004058AB"/>
    <w:rsid w:val="0041490C"/>
    <w:rsid w:val="0041701D"/>
    <w:rsid w:val="00417F18"/>
    <w:rsid w:val="004213D5"/>
    <w:rsid w:val="00421D85"/>
    <w:rsid w:val="004274E8"/>
    <w:rsid w:val="00431106"/>
    <w:rsid w:val="004317A5"/>
    <w:rsid w:val="00431CCF"/>
    <w:rsid w:val="00431DC4"/>
    <w:rsid w:val="0043785C"/>
    <w:rsid w:val="00437F7F"/>
    <w:rsid w:val="004404B1"/>
    <w:rsid w:val="00442A37"/>
    <w:rsid w:val="00446899"/>
    <w:rsid w:val="0044704E"/>
    <w:rsid w:val="0044746C"/>
    <w:rsid w:val="00447EFB"/>
    <w:rsid w:val="00454A64"/>
    <w:rsid w:val="00454D43"/>
    <w:rsid w:val="00457E51"/>
    <w:rsid w:val="00461A3A"/>
    <w:rsid w:val="00462ABF"/>
    <w:rsid w:val="00463CE2"/>
    <w:rsid w:val="00464054"/>
    <w:rsid w:val="0046433B"/>
    <w:rsid w:val="00464681"/>
    <w:rsid w:val="00466F7F"/>
    <w:rsid w:val="00467268"/>
    <w:rsid w:val="00474C56"/>
    <w:rsid w:val="004814AF"/>
    <w:rsid w:val="00481FF1"/>
    <w:rsid w:val="004826A5"/>
    <w:rsid w:val="00485A07"/>
    <w:rsid w:val="00486674"/>
    <w:rsid w:val="00490676"/>
    <w:rsid w:val="004914F3"/>
    <w:rsid w:val="004915B6"/>
    <w:rsid w:val="00494D23"/>
    <w:rsid w:val="004974AA"/>
    <w:rsid w:val="004978F7"/>
    <w:rsid w:val="00497B62"/>
    <w:rsid w:val="004A068C"/>
    <w:rsid w:val="004A0B9F"/>
    <w:rsid w:val="004A2A24"/>
    <w:rsid w:val="004A5B04"/>
    <w:rsid w:val="004A6FA8"/>
    <w:rsid w:val="004B30CE"/>
    <w:rsid w:val="004B31E7"/>
    <w:rsid w:val="004B5A2C"/>
    <w:rsid w:val="004B5C05"/>
    <w:rsid w:val="004B778A"/>
    <w:rsid w:val="004B78AF"/>
    <w:rsid w:val="004C1592"/>
    <w:rsid w:val="004C2A18"/>
    <w:rsid w:val="004C2EA2"/>
    <w:rsid w:val="004C3FBB"/>
    <w:rsid w:val="004C4039"/>
    <w:rsid w:val="004C4DEE"/>
    <w:rsid w:val="004C6D27"/>
    <w:rsid w:val="004D0AA8"/>
    <w:rsid w:val="004D1E31"/>
    <w:rsid w:val="004D2617"/>
    <w:rsid w:val="004D5452"/>
    <w:rsid w:val="004D74B9"/>
    <w:rsid w:val="004D7D42"/>
    <w:rsid w:val="004E0455"/>
    <w:rsid w:val="004E33B7"/>
    <w:rsid w:val="004E4450"/>
    <w:rsid w:val="004E505F"/>
    <w:rsid w:val="004E57E1"/>
    <w:rsid w:val="004F24BB"/>
    <w:rsid w:val="004F3047"/>
    <w:rsid w:val="004F3525"/>
    <w:rsid w:val="00500089"/>
    <w:rsid w:val="00502648"/>
    <w:rsid w:val="005032F9"/>
    <w:rsid w:val="005044D6"/>
    <w:rsid w:val="005068BD"/>
    <w:rsid w:val="0051497C"/>
    <w:rsid w:val="00520B98"/>
    <w:rsid w:val="00522910"/>
    <w:rsid w:val="005232F8"/>
    <w:rsid w:val="00524AC4"/>
    <w:rsid w:val="00525636"/>
    <w:rsid w:val="00527A96"/>
    <w:rsid w:val="005309D7"/>
    <w:rsid w:val="005318A7"/>
    <w:rsid w:val="00533686"/>
    <w:rsid w:val="00534AD5"/>
    <w:rsid w:val="0053669F"/>
    <w:rsid w:val="00536817"/>
    <w:rsid w:val="005422F8"/>
    <w:rsid w:val="0054269B"/>
    <w:rsid w:val="0054313F"/>
    <w:rsid w:val="005459F4"/>
    <w:rsid w:val="0054651F"/>
    <w:rsid w:val="00547274"/>
    <w:rsid w:val="005475C5"/>
    <w:rsid w:val="0054785B"/>
    <w:rsid w:val="00547D73"/>
    <w:rsid w:val="00551445"/>
    <w:rsid w:val="0055150C"/>
    <w:rsid w:val="00554872"/>
    <w:rsid w:val="00555D13"/>
    <w:rsid w:val="00557080"/>
    <w:rsid w:val="00557EF8"/>
    <w:rsid w:val="00561758"/>
    <w:rsid w:val="0056188C"/>
    <w:rsid w:val="005634ED"/>
    <w:rsid w:val="00566DEF"/>
    <w:rsid w:val="00566ED1"/>
    <w:rsid w:val="0056780C"/>
    <w:rsid w:val="00567C9F"/>
    <w:rsid w:val="00570A8A"/>
    <w:rsid w:val="005751CB"/>
    <w:rsid w:val="00576A51"/>
    <w:rsid w:val="0058110F"/>
    <w:rsid w:val="0058132E"/>
    <w:rsid w:val="00584A43"/>
    <w:rsid w:val="00584CA7"/>
    <w:rsid w:val="005852F3"/>
    <w:rsid w:val="005866A8"/>
    <w:rsid w:val="005871D2"/>
    <w:rsid w:val="00587772"/>
    <w:rsid w:val="005920BF"/>
    <w:rsid w:val="0059210A"/>
    <w:rsid w:val="00595189"/>
    <w:rsid w:val="00595CAB"/>
    <w:rsid w:val="00596343"/>
    <w:rsid w:val="005963FB"/>
    <w:rsid w:val="005A00CF"/>
    <w:rsid w:val="005A2BCC"/>
    <w:rsid w:val="005A597D"/>
    <w:rsid w:val="005A6F03"/>
    <w:rsid w:val="005B08B7"/>
    <w:rsid w:val="005B5F08"/>
    <w:rsid w:val="005B6A91"/>
    <w:rsid w:val="005B7537"/>
    <w:rsid w:val="005B7B2A"/>
    <w:rsid w:val="005C0EE3"/>
    <w:rsid w:val="005C20F7"/>
    <w:rsid w:val="005C4165"/>
    <w:rsid w:val="005D0BE5"/>
    <w:rsid w:val="005D0D33"/>
    <w:rsid w:val="005D4D7E"/>
    <w:rsid w:val="005D65D0"/>
    <w:rsid w:val="005D7EF6"/>
    <w:rsid w:val="005E03AF"/>
    <w:rsid w:val="005E1642"/>
    <w:rsid w:val="005E35E3"/>
    <w:rsid w:val="005E437C"/>
    <w:rsid w:val="005E4C72"/>
    <w:rsid w:val="005E7B6D"/>
    <w:rsid w:val="005F58DD"/>
    <w:rsid w:val="005F648F"/>
    <w:rsid w:val="00601328"/>
    <w:rsid w:val="00601DE4"/>
    <w:rsid w:val="00602DD3"/>
    <w:rsid w:val="00604317"/>
    <w:rsid w:val="00604331"/>
    <w:rsid w:val="00606E8A"/>
    <w:rsid w:val="00607E09"/>
    <w:rsid w:val="00610E1D"/>
    <w:rsid w:val="00610E51"/>
    <w:rsid w:val="00611F85"/>
    <w:rsid w:val="006127E5"/>
    <w:rsid w:val="00614DAA"/>
    <w:rsid w:val="00620895"/>
    <w:rsid w:val="00620B35"/>
    <w:rsid w:val="006219C0"/>
    <w:rsid w:val="00631E89"/>
    <w:rsid w:val="00633088"/>
    <w:rsid w:val="00634ADF"/>
    <w:rsid w:val="006402F4"/>
    <w:rsid w:val="00640E91"/>
    <w:rsid w:val="00641E42"/>
    <w:rsid w:val="00643D06"/>
    <w:rsid w:val="0064481C"/>
    <w:rsid w:val="006476C5"/>
    <w:rsid w:val="00650E5B"/>
    <w:rsid w:val="00651CBA"/>
    <w:rsid w:val="006522F1"/>
    <w:rsid w:val="00653839"/>
    <w:rsid w:val="0065399B"/>
    <w:rsid w:val="00657861"/>
    <w:rsid w:val="00657B4E"/>
    <w:rsid w:val="00657E08"/>
    <w:rsid w:val="00661997"/>
    <w:rsid w:val="00662EF3"/>
    <w:rsid w:val="006642A6"/>
    <w:rsid w:val="00664C64"/>
    <w:rsid w:val="00664C78"/>
    <w:rsid w:val="00670EE7"/>
    <w:rsid w:val="00673A08"/>
    <w:rsid w:val="00673C0E"/>
    <w:rsid w:val="00674201"/>
    <w:rsid w:val="00674CC9"/>
    <w:rsid w:val="006764C5"/>
    <w:rsid w:val="0067740D"/>
    <w:rsid w:val="006812A7"/>
    <w:rsid w:val="00684076"/>
    <w:rsid w:val="00684513"/>
    <w:rsid w:val="006854D6"/>
    <w:rsid w:val="0068562D"/>
    <w:rsid w:val="00690492"/>
    <w:rsid w:val="00692349"/>
    <w:rsid w:val="00693D8B"/>
    <w:rsid w:val="0069543B"/>
    <w:rsid w:val="006961CF"/>
    <w:rsid w:val="0069632A"/>
    <w:rsid w:val="00697A35"/>
    <w:rsid w:val="006A1FA4"/>
    <w:rsid w:val="006A379F"/>
    <w:rsid w:val="006A5740"/>
    <w:rsid w:val="006A57F5"/>
    <w:rsid w:val="006B0E91"/>
    <w:rsid w:val="006B1371"/>
    <w:rsid w:val="006B18B3"/>
    <w:rsid w:val="006B1BF1"/>
    <w:rsid w:val="006B1C03"/>
    <w:rsid w:val="006C0385"/>
    <w:rsid w:val="006C07AF"/>
    <w:rsid w:val="006C32CA"/>
    <w:rsid w:val="006C3498"/>
    <w:rsid w:val="006C3595"/>
    <w:rsid w:val="006C36CB"/>
    <w:rsid w:val="006C4249"/>
    <w:rsid w:val="006C4A68"/>
    <w:rsid w:val="006C6F4F"/>
    <w:rsid w:val="006C7F54"/>
    <w:rsid w:val="006D0508"/>
    <w:rsid w:val="006D07AD"/>
    <w:rsid w:val="006D51C2"/>
    <w:rsid w:val="006E04A5"/>
    <w:rsid w:val="006E2338"/>
    <w:rsid w:val="006E31B9"/>
    <w:rsid w:val="006E365B"/>
    <w:rsid w:val="006E3922"/>
    <w:rsid w:val="006E5CF4"/>
    <w:rsid w:val="006F3351"/>
    <w:rsid w:val="006F453B"/>
    <w:rsid w:val="006F534E"/>
    <w:rsid w:val="0070031F"/>
    <w:rsid w:val="00700A7B"/>
    <w:rsid w:val="00701965"/>
    <w:rsid w:val="00702F12"/>
    <w:rsid w:val="00703A23"/>
    <w:rsid w:val="00703DE1"/>
    <w:rsid w:val="0070488E"/>
    <w:rsid w:val="00711472"/>
    <w:rsid w:val="00711A15"/>
    <w:rsid w:val="00711D01"/>
    <w:rsid w:val="007148D7"/>
    <w:rsid w:val="00714BE5"/>
    <w:rsid w:val="0071622C"/>
    <w:rsid w:val="007162DC"/>
    <w:rsid w:val="00723233"/>
    <w:rsid w:val="00723B9B"/>
    <w:rsid w:val="00730B48"/>
    <w:rsid w:val="00732DEB"/>
    <w:rsid w:val="007333C3"/>
    <w:rsid w:val="007341B8"/>
    <w:rsid w:val="00744367"/>
    <w:rsid w:val="007461F5"/>
    <w:rsid w:val="00752052"/>
    <w:rsid w:val="0075331E"/>
    <w:rsid w:val="00754CA0"/>
    <w:rsid w:val="0075575F"/>
    <w:rsid w:val="007609FE"/>
    <w:rsid w:val="007620C6"/>
    <w:rsid w:val="0076222F"/>
    <w:rsid w:val="007623D2"/>
    <w:rsid w:val="00762D2C"/>
    <w:rsid w:val="0076723F"/>
    <w:rsid w:val="00770491"/>
    <w:rsid w:val="00770E42"/>
    <w:rsid w:val="007710A3"/>
    <w:rsid w:val="007750CA"/>
    <w:rsid w:val="007761B6"/>
    <w:rsid w:val="007767A0"/>
    <w:rsid w:val="0078014E"/>
    <w:rsid w:val="00782344"/>
    <w:rsid w:val="007853CD"/>
    <w:rsid w:val="0078627C"/>
    <w:rsid w:val="00786681"/>
    <w:rsid w:val="00790372"/>
    <w:rsid w:val="00793AA1"/>
    <w:rsid w:val="00794B2B"/>
    <w:rsid w:val="00794DA6"/>
    <w:rsid w:val="007A2176"/>
    <w:rsid w:val="007A2A95"/>
    <w:rsid w:val="007A409B"/>
    <w:rsid w:val="007A4BDD"/>
    <w:rsid w:val="007A4F15"/>
    <w:rsid w:val="007A6160"/>
    <w:rsid w:val="007B04AA"/>
    <w:rsid w:val="007B5EC8"/>
    <w:rsid w:val="007C01B5"/>
    <w:rsid w:val="007C117E"/>
    <w:rsid w:val="007C151B"/>
    <w:rsid w:val="007C15D2"/>
    <w:rsid w:val="007C1C4F"/>
    <w:rsid w:val="007C22E1"/>
    <w:rsid w:val="007C3D11"/>
    <w:rsid w:val="007C481B"/>
    <w:rsid w:val="007C4E16"/>
    <w:rsid w:val="007C53B4"/>
    <w:rsid w:val="007C5D87"/>
    <w:rsid w:val="007C640A"/>
    <w:rsid w:val="007C7F9F"/>
    <w:rsid w:val="007D0C0D"/>
    <w:rsid w:val="007D17E8"/>
    <w:rsid w:val="007D1AC4"/>
    <w:rsid w:val="007D1C1D"/>
    <w:rsid w:val="007D1D56"/>
    <w:rsid w:val="007D210F"/>
    <w:rsid w:val="007D36DC"/>
    <w:rsid w:val="007D44BF"/>
    <w:rsid w:val="007D5011"/>
    <w:rsid w:val="007E0D54"/>
    <w:rsid w:val="007E20BD"/>
    <w:rsid w:val="007E36CD"/>
    <w:rsid w:val="007E482D"/>
    <w:rsid w:val="007E6CD7"/>
    <w:rsid w:val="007E74DD"/>
    <w:rsid w:val="007F15A1"/>
    <w:rsid w:val="007F1904"/>
    <w:rsid w:val="007F32E5"/>
    <w:rsid w:val="007F579A"/>
    <w:rsid w:val="007F5FA2"/>
    <w:rsid w:val="007F6AB3"/>
    <w:rsid w:val="00801451"/>
    <w:rsid w:val="008015C6"/>
    <w:rsid w:val="0080227E"/>
    <w:rsid w:val="00802738"/>
    <w:rsid w:val="00803392"/>
    <w:rsid w:val="00806E34"/>
    <w:rsid w:val="00807EF6"/>
    <w:rsid w:val="00810560"/>
    <w:rsid w:val="00816841"/>
    <w:rsid w:val="00816F08"/>
    <w:rsid w:val="00820C70"/>
    <w:rsid w:val="00820CB1"/>
    <w:rsid w:val="008227F0"/>
    <w:rsid w:val="00823767"/>
    <w:rsid w:val="00825965"/>
    <w:rsid w:val="00825A2D"/>
    <w:rsid w:val="0082663B"/>
    <w:rsid w:val="00831CF4"/>
    <w:rsid w:val="0083397F"/>
    <w:rsid w:val="00833FFA"/>
    <w:rsid w:val="00837E24"/>
    <w:rsid w:val="00841760"/>
    <w:rsid w:val="00842CC3"/>
    <w:rsid w:val="0084362F"/>
    <w:rsid w:val="00843955"/>
    <w:rsid w:val="00846781"/>
    <w:rsid w:val="00852CCE"/>
    <w:rsid w:val="008543F2"/>
    <w:rsid w:val="008557E8"/>
    <w:rsid w:val="00855814"/>
    <w:rsid w:val="0085700E"/>
    <w:rsid w:val="00861CC4"/>
    <w:rsid w:val="0086326F"/>
    <w:rsid w:val="00865921"/>
    <w:rsid w:val="00866B80"/>
    <w:rsid w:val="00867596"/>
    <w:rsid w:val="00872A17"/>
    <w:rsid w:val="00875E0C"/>
    <w:rsid w:val="00877C5D"/>
    <w:rsid w:val="00877F22"/>
    <w:rsid w:val="00882F46"/>
    <w:rsid w:val="00885D3E"/>
    <w:rsid w:val="00886630"/>
    <w:rsid w:val="0088782E"/>
    <w:rsid w:val="008929B4"/>
    <w:rsid w:val="008965CB"/>
    <w:rsid w:val="008A077D"/>
    <w:rsid w:val="008A07B6"/>
    <w:rsid w:val="008A0A89"/>
    <w:rsid w:val="008A0CCB"/>
    <w:rsid w:val="008A1561"/>
    <w:rsid w:val="008A2750"/>
    <w:rsid w:val="008A3FD8"/>
    <w:rsid w:val="008B12F2"/>
    <w:rsid w:val="008B1CE2"/>
    <w:rsid w:val="008B4AF3"/>
    <w:rsid w:val="008B6062"/>
    <w:rsid w:val="008B770A"/>
    <w:rsid w:val="008C0E70"/>
    <w:rsid w:val="008C1CA6"/>
    <w:rsid w:val="008C28AB"/>
    <w:rsid w:val="008C3532"/>
    <w:rsid w:val="008C41B0"/>
    <w:rsid w:val="008C4C77"/>
    <w:rsid w:val="008C50F4"/>
    <w:rsid w:val="008C5E73"/>
    <w:rsid w:val="008C6004"/>
    <w:rsid w:val="008C69D4"/>
    <w:rsid w:val="008C750E"/>
    <w:rsid w:val="008C7E1F"/>
    <w:rsid w:val="008D1483"/>
    <w:rsid w:val="008D46CF"/>
    <w:rsid w:val="008D4F56"/>
    <w:rsid w:val="008E5E4D"/>
    <w:rsid w:val="008E6196"/>
    <w:rsid w:val="008F0472"/>
    <w:rsid w:val="008F25A2"/>
    <w:rsid w:val="008F262D"/>
    <w:rsid w:val="008F5983"/>
    <w:rsid w:val="00904265"/>
    <w:rsid w:val="009047CA"/>
    <w:rsid w:val="0090730B"/>
    <w:rsid w:val="009119D5"/>
    <w:rsid w:val="009122B2"/>
    <w:rsid w:val="0091248D"/>
    <w:rsid w:val="009155D9"/>
    <w:rsid w:val="009157B4"/>
    <w:rsid w:val="00916132"/>
    <w:rsid w:val="009176C5"/>
    <w:rsid w:val="00920A35"/>
    <w:rsid w:val="009219EC"/>
    <w:rsid w:val="00923595"/>
    <w:rsid w:val="009253A6"/>
    <w:rsid w:val="00927BFC"/>
    <w:rsid w:val="00932879"/>
    <w:rsid w:val="00935022"/>
    <w:rsid w:val="0093535B"/>
    <w:rsid w:val="00937DE3"/>
    <w:rsid w:val="00944711"/>
    <w:rsid w:val="009472EB"/>
    <w:rsid w:val="00947885"/>
    <w:rsid w:val="00950695"/>
    <w:rsid w:val="0095507E"/>
    <w:rsid w:val="00955BF2"/>
    <w:rsid w:val="0096033B"/>
    <w:rsid w:val="009624A3"/>
    <w:rsid w:val="009633FF"/>
    <w:rsid w:val="00964D49"/>
    <w:rsid w:val="00964DC3"/>
    <w:rsid w:val="009656C5"/>
    <w:rsid w:val="0096617D"/>
    <w:rsid w:val="009667A5"/>
    <w:rsid w:val="009706DA"/>
    <w:rsid w:val="009709C9"/>
    <w:rsid w:val="00971F58"/>
    <w:rsid w:val="00986667"/>
    <w:rsid w:val="00991224"/>
    <w:rsid w:val="00991910"/>
    <w:rsid w:val="009925C4"/>
    <w:rsid w:val="009932BB"/>
    <w:rsid w:val="00994435"/>
    <w:rsid w:val="0099482B"/>
    <w:rsid w:val="009A001B"/>
    <w:rsid w:val="009A1769"/>
    <w:rsid w:val="009A264D"/>
    <w:rsid w:val="009A3A14"/>
    <w:rsid w:val="009A3C81"/>
    <w:rsid w:val="009A648E"/>
    <w:rsid w:val="009A6677"/>
    <w:rsid w:val="009B0928"/>
    <w:rsid w:val="009B1AF0"/>
    <w:rsid w:val="009B3CFD"/>
    <w:rsid w:val="009B3FFC"/>
    <w:rsid w:val="009B47CF"/>
    <w:rsid w:val="009B7095"/>
    <w:rsid w:val="009C006F"/>
    <w:rsid w:val="009C259C"/>
    <w:rsid w:val="009C608C"/>
    <w:rsid w:val="009C67B5"/>
    <w:rsid w:val="009D4460"/>
    <w:rsid w:val="009D4605"/>
    <w:rsid w:val="009D474F"/>
    <w:rsid w:val="009D4843"/>
    <w:rsid w:val="009D4F2D"/>
    <w:rsid w:val="009D6677"/>
    <w:rsid w:val="009D69EE"/>
    <w:rsid w:val="009E39D0"/>
    <w:rsid w:val="009E4062"/>
    <w:rsid w:val="009E5562"/>
    <w:rsid w:val="009E5667"/>
    <w:rsid w:val="009F0637"/>
    <w:rsid w:val="009F08A7"/>
    <w:rsid w:val="009F1A23"/>
    <w:rsid w:val="009F22DD"/>
    <w:rsid w:val="009F2AE3"/>
    <w:rsid w:val="00A01690"/>
    <w:rsid w:val="00A0239B"/>
    <w:rsid w:val="00A027BE"/>
    <w:rsid w:val="00A037EA"/>
    <w:rsid w:val="00A03B44"/>
    <w:rsid w:val="00A056F6"/>
    <w:rsid w:val="00A06040"/>
    <w:rsid w:val="00A07CC9"/>
    <w:rsid w:val="00A1088F"/>
    <w:rsid w:val="00A122BF"/>
    <w:rsid w:val="00A123B9"/>
    <w:rsid w:val="00A12577"/>
    <w:rsid w:val="00A148E2"/>
    <w:rsid w:val="00A16A05"/>
    <w:rsid w:val="00A16BBA"/>
    <w:rsid w:val="00A179FA"/>
    <w:rsid w:val="00A23C82"/>
    <w:rsid w:val="00A24888"/>
    <w:rsid w:val="00A264BD"/>
    <w:rsid w:val="00A26F08"/>
    <w:rsid w:val="00A27443"/>
    <w:rsid w:val="00A30C3B"/>
    <w:rsid w:val="00A31EF6"/>
    <w:rsid w:val="00A33FDC"/>
    <w:rsid w:val="00A36C49"/>
    <w:rsid w:val="00A40FEF"/>
    <w:rsid w:val="00A43D8F"/>
    <w:rsid w:val="00A502A3"/>
    <w:rsid w:val="00A52D14"/>
    <w:rsid w:val="00A574F7"/>
    <w:rsid w:val="00A62485"/>
    <w:rsid w:val="00A637BE"/>
    <w:rsid w:val="00A63F2D"/>
    <w:rsid w:val="00A71221"/>
    <w:rsid w:val="00A71600"/>
    <w:rsid w:val="00A815D5"/>
    <w:rsid w:val="00A81D2F"/>
    <w:rsid w:val="00A83B92"/>
    <w:rsid w:val="00A83C7D"/>
    <w:rsid w:val="00A860D6"/>
    <w:rsid w:val="00A8736F"/>
    <w:rsid w:val="00A91F3B"/>
    <w:rsid w:val="00AA12CC"/>
    <w:rsid w:val="00AA15B2"/>
    <w:rsid w:val="00AA1C1F"/>
    <w:rsid w:val="00AA57FE"/>
    <w:rsid w:val="00AA77D8"/>
    <w:rsid w:val="00AB00C3"/>
    <w:rsid w:val="00AB3A4E"/>
    <w:rsid w:val="00AB3F2B"/>
    <w:rsid w:val="00AB7D38"/>
    <w:rsid w:val="00AC0A48"/>
    <w:rsid w:val="00AC0AC6"/>
    <w:rsid w:val="00AC0D19"/>
    <w:rsid w:val="00AC1854"/>
    <w:rsid w:val="00AC1F91"/>
    <w:rsid w:val="00AC4B89"/>
    <w:rsid w:val="00AC5574"/>
    <w:rsid w:val="00AC70B7"/>
    <w:rsid w:val="00AD1C2F"/>
    <w:rsid w:val="00AD2213"/>
    <w:rsid w:val="00AD2898"/>
    <w:rsid w:val="00AD325C"/>
    <w:rsid w:val="00AD4B1D"/>
    <w:rsid w:val="00AD775B"/>
    <w:rsid w:val="00AD79CA"/>
    <w:rsid w:val="00AD7BE0"/>
    <w:rsid w:val="00AE0F55"/>
    <w:rsid w:val="00AE1283"/>
    <w:rsid w:val="00AE1A59"/>
    <w:rsid w:val="00AE1ED2"/>
    <w:rsid w:val="00AE1F3B"/>
    <w:rsid w:val="00AE25CD"/>
    <w:rsid w:val="00AE3846"/>
    <w:rsid w:val="00AE5628"/>
    <w:rsid w:val="00AF13DA"/>
    <w:rsid w:val="00AF1D90"/>
    <w:rsid w:val="00AF49AA"/>
    <w:rsid w:val="00AF5132"/>
    <w:rsid w:val="00B00559"/>
    <w:rsid w:val="00B01A85"/>
    <w:rsid w:val="00B0250C"/>
    <w:rsid w:val="00B02584"/>
    <w:rsid w:val="00B04089"/>
    <w:rsid w:val="00B07E86"/>
    <w:rsid w:val="00B124FC"/>
    <w:rsid w:val="00B1270F"/>
    <w:rsid w:val="00B148C6"/>
    <w:rsid w:val="00B1523F"/>
    <w:rsid w:val="00B15248"/>
    <w:rsid w:val="00B15644"/>
    <w:rsid w:val="00B23978"/>
    <w:rsid w:val="00B24EA8"/>
    <w:rsid w:val="00B259AA"/>
    <w:rsid w:val="00B31249"/>
    <w:rsid w:val="00B3286F"/>
    <w:rsid w:val="00B3371F"/>
    <w:rsid w:val="00B41CFB"/>
    <w:rsid w:val="00B434CA"/>
    <w:rsid w:val="00B44D0A"/>
    <w:rsid w:val="00B45EB2"/>
    <w:rsid w:val="00B461DF"/>
    <w:rsid w:val="00B520EF"/>
    <w:rsid w:val="00B60103"/>
    <w:rsid w:val="00B638FF"/>
    <w:rsid w:val="00B63BD2"/>
    <w:rsid w:val="00B644D4"/>
    <w:rsid w:val="00B648BC"/>
    <w:rsid w:val="00B65AD1"/>
    <w:rsid w:val="00B700D9"/>
    <w:rsid w:val="00B70B7E"/>
    <w:rsid w:val="00B731DD"/>
    <w:rsid w:val="00B75832"/>
    <w:rsid w:val="00B76539"/>
    <w:rsid w:val="00B766C4"/>
    <w:rsid w:val="00B771C2"/>
    <w:rsid w:val="00B81450"/>
    <w:rsid w:val="00B8273B"/>
    <w:rsid w:val="00B82B0A"/>
    <w:rsid w:val="00B8332D"/>
    <w:rsid w:val="00B86058"/>
    <w:rsid w:val="00B872BD"/>
    <w:rsid w:val="00B92234"/>
    <w:rsid w:val="00B93107"/>
    <w:rsid w:val="00B939D5"/>
    <w:rsid w:val="00B97B3B"/>
    <w:rsid w:val="00B97CBC"/>
    <w:rsid w:val="00BA27E6"/>
    <w:rsid w:val="00BA3108"/>
    <w:rsid w:val="00BA5B20"/>
    <w:rsid w:val="00BA7E2D"/>
    <w:rsid w:val="00BB2A6F"/>
    <w:rsid w:val="00BB46F9"/>
    <w:rsid w:val="00BB745B"/>
    <w:rsid w:val="00BC0368"/>
    <w:rsid w:val="00BC0400"/>
    <w:rsid w:val="00BC0AD9"/>
    <w:rsid w:val="00BC3D1F"/>
    <w:rsid w:val="00BC42BE"/>
    <w:rsid w:val="00BC7345"/>
    <w:rsid w:val="00BD067A"/>
    <w:rsid w:val="00BD12CF"/>
    <w:rsid w:val="00BD35DA"/>
    <w:rsid w:val="00BD376F"/>
    <w:rsid w:val="00BD5B7B"/>
    <w:rsid w:val="00BE0111"/>
    <w:rsid w:val="00BE10C7"/>
    <w:rsid w:val="00BE1A30"/>
    <w:rsid w:val="00BE574B"/>
    <w:rsid w:val="00BF1639"/>
    <w:rsid w:val="00BF4301"/>
    <w:rsid w:val="00BF70B2"/>
    <w:rsid w:val="00C01086"/>
    <w:rsid w:val="00C03531"/>
    <w:rsid w:val="00C04B82"/>
    <w:rsid w:val="00C05A42"/>
    <w:rsid w:val="00C061F6"/>
    <w:rsid w:val="00C10720"/>
    <w:rsid w:val="00C1267B"/>
    <w:rsid w:val="00C14362"/>
    <w:rsid w:val="00C14AE5"/>
    <w:rsid w:val="00C14E2C"/>
    <w:rsid w:val="00C1510D"/>
    <w:rsid w:val="00C17809"/>
    <w:rsid w:val="00C22436"/>
    <w:rsid w:val="00C26DEA"/>
    <w:rsid w:val="00C30C0C"/>
    <w:rsid w:val="00C325BB"/>
    <w:rsid w:val="00C359ED"/>
    <w:rsid w:val="00C36703"/>
    <w:rsid w:val="00C367BD"/>
    <w:rsid w:val="00C36B42"/>
    <w:rsid w:val="00C36E7B"/>
    <w:rsid w:val="00C3787E"/>
    <w:rsid w:val="00C37EE9"/>
    <w:rsid w:val="00C45721"/>
    <w:rsid w:val="00C45821"/>
    <w:rsid w:val="00C46814"/>
    <w:rsid w:val="00C47C95"/>
    <w:rsid w:val="00C50B80"/>
    <w:rsid w:val="00C52E74"/>
    <w:rsid w:val="00C52EFC"/>
    <w:rsid w:val="00C5560C"/>
    <w:rsid w:val="00C57613"/>
    <w:rsid w:val="00C60E3C"/>
    <w:rsid w:val="00C725CE"/>
    <w:rsid w:val="00C72DC6"/>
    <w:rsid w:val="00C73979"/>
    <w:rsid w:val="00C73E35"/>
    <w:rsid w:val="00C778B8"/>
    <w:rsid w:val="00C804FB"/>
    <w:rsid w:val="00C818B7"/>
    <w:rsid w:val="00C81EBE"/>
    <w:rsid w:val="00C83493"/>
    <w:rsid w:val="00C84A81"/>
    <w:rsid w:val="00C866AC"/>
    <w:rsid w:val="00C8686E"/>
    <w:rsid w:val="00C914C4"/>
    <w:rsid w:val="00C92011"/>
    <w:rsid w:val="00C93B14"/>
    <w:rsid w:val="00CA0260"/>
    <w:rsid w:val="00CA2A49"/>
    <w:rsid w:val="00CA2F3C"/>
    <w:rsid w:val="00CA3D4C"/>
    <w:rsid w:val="00CA7199"/>
    <w:rsid w:val="00CB39DA"/>
    <w:rsid w:val="00CB3C37"/>
    <w:rsid w:val="00CB3EC7"/>
    <w:rsid w:val="00CB455E"/>
    <w:rsid w:val="00CB4AEC"/>
    <w:rsid w:val="00CB7E27"/>
    <w:rsid w:val="00CC292C"/>
    <w:rsid w:val="00CC356D"/>
    <w:rsid w:val="00CC3CB6"/>
    <w:rsid w:val="00CC46E8"/>
    <w:rsid w:val="00CD0376"/>
    <w:rsid w:val="00CD0815"/>
    <w:rsid w:val="00CD1AD0"/>
    <w:rsid w:val="00CD286E"/>
    <w:rsid w:val="00CE373D"/>
    <w:rsid w:val="00CE3C14"/>
    <w:rsid w:val="00CE5AD2"/>
    <w:rsid w:val="00CE5CA9"/>
    <w:rsid w:val="00CE6195"/>
    <w:rsid w:val="00CF1FBA"/>
    <w:rsid w:val="00CF2A64"/>
    <w:rsid w:val="00CF3AAE"/>
    <w:rsid w:val="00D062B6"/>
    <w:rsid w:val="00D0736E"/>
    <w:rsid w:val="00D10299"/>
    <w:rsid w:val="00D110EE"/>
    <w:rsid w:val="00D152B7"/>
    <w:rsid w:val="00D170D6"/>
    <w:rsid w:val="00D2033B"/>
    <w:rsid w:val="00D2061D"/>
    <w:rsid w:val="00D21079"/>
    <w:rsid w:val="00D2184C"/>
    <w:rsid w:val="00D25320"/>
    <w:rsid w:val="00D26844"/>
    <w:rsid w:val="00D269E1"/>
    <w:rsid w:val="00D2746B"/>
    <w:rsid w:val="00D30A80"/>
    <w:rsid w:val="00D34E85"/>
    <w:rsid w:val="00D35AA9"/>
    <w:rsid w:val="00D36751"/>
    <w:rsid w:val="00D456D1"/>
    <w:rsid w:val="00D45D13"/>
    <w:rsid w:val="00D471CE"/>
    <w:rsid w:val="00D47546"/>
    <w:rsid w:val="00D5006C"/>
    <w:rsid w:val="00D517A6"/>
    <w:rsid w:val="00D52F49"/>
    <w:rsid w:val="00D54A47"/>
    <w:rsid w:val="00D56098"/>
    <w:rsid w:val="00D62068"/>
    <w:rsid w:val="00D67980"/>
    <w:rsid w:val="00D704CA"/>
    <w:rsid w:val="00D74898"/>
    <w:rsid w:val="00D74BAC"/>
    <w:rsid w:val="00D81B0E"/>
    <w:rsid w:val="00D82DDB"/>
    <w:rsid w:val="00D8375E"/>
    <w:rsid w:val="00D85183"/>
    <w:rsid w:val="00D856B3"/>
    <w:rsid w:val="00D875E8"/>
    <w:rsid w:val="00D87732"/>
    <w:rsid w:val="00D908B0"/>
    <w:rsid w:val="00D93A78"/>
    <w:rsid w:val="00D975D3"/>
    <w:rsid w:val="00D97F7E"/>
    <w:rsid w:val="00DA0914"/>
    <w:rsid w:val="00DA0DF1"/>
    <w:rsid w:val="00DA1975"/>
    <w:rsid w:val="00DA1E99"/>
    <w:rsid w:val="00DA5870"/>
    <w:rsid w:val="00DA765B"/>
    <w:rsid w:val="00DB184E"/>
    <w:rsid w:val="00DB1AD8"/>
    <w:rsid w:val="00DB20FF"/>
    <w:rsid w:val="00DB575E"/>
    <w:rsid w:val="00DC121A"/>
    <w:rsid w:val="00DC39C0"/>
    <w:rsid w:val="00DD1670"/>
    <w:rsid w:val="00DD225E"/>
    <w:rsid w:val="00DD4ED8"/>
    <w:rsid w:val="00DD5F40"/>
    <w:rsid w:val="00DD78D0"/>
    <w:rsid w:val="00DE4239"/>
    <w:rsid w:val="00DE4455"/>
    <w:rsid w:val="00DE4A5E"/>
    <w:rsid w:val="00DE5790"/>
    <w:rsid w:val="00DE5C88"/>
    <w:rsid w:val="00DF029B"/>
    <w:rsid w:val="00DF0D07"/>
    <w:rsid w:val="00DF0DBE"/>
    <w:rsid w:val="00DF1BB5"/>
    <w:rsid w:val="00DF21F7"/>
    <w:rsid w:val="00DF2AE3"/>
    <w:rsid w:val="00DF3381"/>
    <w:rsid w:val="00DF437C"/>
    <w:rsid w:val="00DF535F"/>
    <w:rsid w:val="00DF539E"/>
    <w:rsid w:val="00E00170"/>
    <w:rsid w:val="00E003AC"/>
    <w:rsid w:val="00E0150D"/>
    <w:rsid w:val="00E04E9E"/>
    <w:rsid w:val="00E05486"/>
    <w:rsid w:val="00E10635"/>
    <w:rsid w:val="00E12706"/>
    <w:rsid w:val="00E1388F"/>
    <w:rsid w:val="00E1696E"/>
    <w:rsid w:val="00E21216"/>
    <w:rsid w:val="00E21685"/>
    <w:rsid w:val="00E219FB"/>
    <w:rsid w:val="00E22969"/>
    <w:rsid w:val="00E27B76"/>
    <w:rsid w:val="00E320E6"/>
    <w:rsid w:val="00E34B72"/>
    <w:rsid w:val="00E41697"/>
    <w:rsid w:val="00E4290B"/>
    <w:rsid w:val="00E42B5E"/>
    <w:rsid w:val="00E455A7"/>
    <w:rsid w:val="00E45CEB"/>
    <w:rsid w:val="00E50CC1"/>
    <w:rsid w:val="00E50E3D"/>
    <w:rsid w:val="00E55F18"/>
    <w:rsid w:val="00E572C2"/>
    <w:rsid w:val="00E579EE"/>
    <w:rsid w:val="00E62422"/>
    <w:rsid w:val="00E63D7E"/>
    <w:rsid w:val="00E64A69"/>
    <w:rsid w:val="00E64F10"/>
    <w:rsid w:val="00E72B44"/>
    <w:rsid w:val="00E73A62"/>
    <w:rsid w:val="00E8116A"/>
    <w:rsid w:val="00E815C9"/>
    <w:rsid w:val="00E81B3D"/>
    <w:rsid w:val="00E84A03"/>
    <w:rsid w:val="00E90FAD"/>
    <w:rsid w:val="00E9111D"/>
    <w:rsid w:val="00E950BA"/>
    <w:rsid w:val="00EA00D8"/>
    <w:rsid w:val="00EA1825"/>
    <w:rsid w:val="00EA24EA"/>
    <w:rsid w:val="00EA29F0"/>
    <w:rsid w:val="00EA4E4C"/>
    <w:rsid w:val="00EB0C3A"/>
    <w:rsid w:val="00EB2098"/>
    <w:rsid w:val="00EB2F24"/>
    <w:rsid w:val="00EB68D4"/>
    <w:rsid w:val="00EB6B2E"/>
    <w:rsid w:val="00EC0601"/>
    <w:rsid w:val="00EC1DDE"/>
    <w:rsid w:val="00ED0A74"/>
    <w:rsid w:val="00ED10C4"/>
    <w:rsid w:val="00ED346C"/>
    <w:rsid w:val="00ED4805"/>
    <w:rsid w:val="00ED5B73"/>
    <w:rsid w:val="00ED7483"/>
    <w:rsid w:val="00EE12D9"/>
    <w:rsid w:val="00EE1C3A"/>
    <w:rsid w:val="00EE2183"/>
    <w:rsid w:val="00EE2608"/>
    <w:rsid w:val="00EE2A48"/>
    <w:rsid w:val="00EE3A27"/>
    <w:rsid w:val="00EE68FB"/>
    <w:rsid w:val="00EE6A33"/>
    <w:rsid w:val="00EE7649"/>
    <w:rsid w:val="00EF4C7E"/>
    <w:rsid w:val="00EF6185"/>
    <w:rsid w:val="00EF7503"/>
    <w:rsid w:val="00F01112"/>
    <w:rsid w:val="00F03D24"/>
    <w:rsid w:val="00F04FF2"/>
    <w:rsid w:val="00F054CD"/>
    <w:rsid w:val="00F10130"/>
    <w:rsid w:val="00F10529"/>
    <w:rsid w:val="00F106A0"/>
    <w:rsid w:val="00F10EE6"/>
    <w:rsid w:val="00F11DED"/>
    <w:rsid w:val="00F12869"/>
    <w:rsid w:val="00F144FB"/>
    <w:rsid w:val="00F174E6"/>
    <w:rsid w:val="00F21408"/>
    <w:rsid w:val="00F22358"/>
    <w:rsid w:val="00F231B8"/>
    <w:rsid w:val="00F23832"/>
    <w:rsid w:val="00F263D4"/>
    <w:rsid w:val="00F26982"/>
    <w:rsid w:val="00F2769C"/>
    <w:rsid w:val="00F35B99"/>
    <w:rsid w:val="00F37930"/>
    <w:rsid w:val="00F4273C"/>
    <w:rsid w:val="00F51921"/>
    <w:rsid w:val="00F52B0B"/>
    <w:rsid w:val="00F536AB"/>
    <w:rsid w:val="00F54D39"/>
    <w:rsid w:val="00F56ED8"/>
    <w:rsid w:val="00F57D12"/>
    <w:rsid w:val="00F60299"/>
    <w:rsid w:val="00F60ABF"/>
    <w:rsid w:val="00F61571"/>
    <w:rsid w:val="00F61BEC"/>
    <w:rsid w:val="00F63B18"/>
    <w:rsid w:val="00F64C2F"/>
    <w:rsid w:val="00F664CC"/>
    <w:rsid w:val="00F66C9C"/>
    <w:rsid w:val="00F70DDB"/>
    <w:rsid w:val="00F7138B"/>
    <w:rsid w:val="00F74710"/>
    <w:rsid w:val="00F7556F"/>
    <w:rsid w:val="00F76A0F"/>
    <w:rsid w:val="00F80927"/>
    <w:rsid w:val="00F820A8"/>
    <w:rsid w:val="00F82768"/>
    <w:rsid w:val="00F848C1"/>
    <w:rsid w:val="00F85840"/>
    <w:rsid w:val="00F867BC"/>
    <w:rsid w:val="00F87B45"/>
    <w:rsid w:val="00F91B71"/>
    <w:rsid w:val="00F93EB6"/>
    <w:rsid w:val="00F94306"/>
    <w:rsid w:val="00F9531A"/>
    <w:rsid w:val="00F977EF"/>
    <w:rsid w:val="00F97D93"/>
    <w:rsid w:val="00F97DA8"/>
    <w:rsid w:val="00FA205D"/>
    <w:rsid w:val="00FA76B1"/>
    <w:rsid w:val="00FB099E"/>
    <w:rsid w:val="00FB28FF"/>
    <w:rsid w:val="00FB2928"/>
    <w:rsid w:val="00FB35B1"/>
    <w:rsid w:val="00FB4C47"/>
    <w:rsid w:val="00FB5909"/>
    <w:rsid w:val="00FC13D4"/>
    <w:rsid w:val="00FC1AF0"/>
    <w:rsid w:val="00FC1DAC"/>
    <w:rsid w:val="00FC3680"/>
    <w:rsid w:val="00FC4D05"/>
    <w:rsid w:val="00FC572E"/>
    <w:rsid w:val="00FC575C"/>
    <w:rsid w:val="00FD3B50"/>
    <w:rsid w:val="00FD3EB9"/>
    <w:rsid w:val="00FD4346"/>
    <w:rsid w:val="00FD470E"/>
    <w:rsid w:val="00FE5D2C"/>
    <w:rsid w:val="00FE7F92"/>
    <w:rsid w:val="00FF284C"/>
    <w:rsid w:val="00FF2A3A"/>
    <w:rsid w:val="00FF375F"/>
    <w:rsid w:val="00FF3D53"/>
    <w:rsid w:val="00FF3E6F"/>
    <w:rsid w:val="569B45D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28F8ED"/>
  <w15:chartTrackingRefBased/>
  <w15:docId w15:val="{9EFD71C4-7AEB-4335-A9D1-50CA652B62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1E8E"/>
    <w:pPr>
      <w:spacing w:after="120" w:line="276" w:lineRule="auto"/>
    </w:pPr>
    <w:rPr>
      <w:rFonts w:ascii="Arial" w:eastAsia="Times New Roman" w:hAnsi="Arial"/>
      <w:lang w:eastAsia="nb-NO"/>
    </w:rPr>
  </w:style>
  <w:style w:type="paragraph" w:styleId="Overskrift1">
    <w:name w:val="heading 1"/>
    <w:basedOn w:val="Normal"/>
    <w:next w:val="Normal"/>
    <w:link w:val="Overskrift1Tegn"/>
    <w:qFormat/>
    <w:rsid w:val="00091E8E"/>
    <w:pPr>
      <w:keepNext/>
      <w:keepLines/>
      <w:numPr>
        <w:numId w:val="26"/>
      </w:numPr>
      <w:spacing w:before="360" w:after="80"/>
      <w:outlineLvl w:val="0"/>
    </w:pPr>
    <w:rPr>
      <w:b/>
      <w:kern w:val="28"/>
      <w:sz w:val="32"/>
    </w:rPr>
  </w:style>
  <w:style w:type="paragraph" w:styleId="Overskrift2">
    <w:name w:val="heading 2"/>
    <w:basedOn w:val="Normal"/>
    <w:next w:val="Normal"/>
    <w:link w:val="Overskrift2Tegn"/>
    <w:qFormat/>
    <w:rsid w:val="00091E8E"/>
    <w:pPr>
      <w:keepNext/>
      <w:keepLines/>
      <w:numPr>
        <w:ilvl w:val="1"/>
        <w:numId w:val="26"/>
      </w:numPr>
      <w:spacing w:before="360" w:after="80"/>
      <w:outlineLvl w:val="1"/>
    </w:pPr>
    <w:rPr>
      <w:b/>
      <w:spacing w:val="4"/>
      <w:sz w:val="28"/>
    </w:rPr>
  </w:style>
  <w:style w:type="paragraph" w:styleId="Overskrift3">
    <w:name w:val="heading 3"/>
    <w:basedOn w:val="Normal"/>
    <w:next w:val="Normal"/>
    <w:link w:val="Overskrift3Tegn"/>
    <w:qFormat/>
    <w:rsid w:val="00091E8E"/>
    <w:pPr>
      <w:keepNext/>
      <w:keepLines/>
      <w:numPr>
        <w:ilvl w:val="2"/>
        <w:numId w:val="26"/>
      </w:numPr>
      <w:spacing w:before="360" w:after="80"/>
      <w:outlineLvl w:val="2"/>
    </w:pPr>
    <w:rPr>
      <w:b/>
    </w:rPr>
  </w:style>
  <w:style w:type="paragraph" w:styleId="Overskrift4">
    <w:name w:val="heading 4"/>
    <w:basedOn w:val="Normal"/>
    <w:next w:val="Normal"/>
    <w:link w:val="Overskrift4Tegn"/>
    <w:qFormat/>
    <w:rsid w:val="00091E8E"/>
    <w:pPr>
      <w:keepNext/>
      <w:keepLines/>
      <w:numPr>
        <w:ilvl w:val="3"/>
        <w:numId w:val="26"/>
      </w:numPr>
      <w:spacing w:before="120" w:after="0"/>
      <w:outlineLvl w:val="3"/>
    </w:pPr>
    <w:rPr>
      <w:i/>
      <w:spacing w:val="4"/>
    </w:rPr>
  </w:style>
  <w:style w:type="paragraph" w:styleId="Overskrift5">
    <w:name w:val="heading 5"/>
    <w:basedOn w:val="Normal"/>
    <w:next w:val="Normal"/>
    <w:link w:val="Overskrift5Tegn"/>
    <w:qFormat/>
    <w:rsid w:val="00091E8E"/>
    <w:pPr>
      <w:keepNext/>
      <w:numPr>
        <w:ilvl w:val="4"/>
        <w:numId w:val="26"/>
      </w:numPr>
      <w:spacing w:before="120" w:after="0"/>
      <w:outlineLvl w:val="4"/>
    </w:pPr>
    <w:rPr>
      <w:i/>
    </w:rPr>
  </w:style>
  <w:style w:type="paragraph" w:styleId="Overskrift6">
    <w:name w:val="heading 6"/>
    <w:basedOn w:val="Normal"/>
    <w:next w:val="Normal"/>
    <w:link w:val="Overskrift6Tegn"/>
    <w:qFormat/>
    <w:rsid w:val="00091E8E"/>
    <w:pPr>
      <w:numPr>
        <w:ilvl w:val="5"/>
        <w:numId w:val="1"/>
      </w:numPr>
      <w:spacing w:before="240" w:after="60"/>
      <w:outlineLvl w:val="5"/>
    </w:pPr>
    <w:rPr>
      <w:i/>
    </w:rPr>
  </w:style>
  <w:style w:type="paragraph" w:styleId="Overskrift7">
    <w:name w:val="heading 7"/>
    <w:basedOn w:val="Normal"/>
    <w:next w:val="Normal"/>
    <w:link w:val="Overskrift7Tegn"/>
    <w:qFormat/>
    <w:rsid w:val="00091E8E"/>
    <w:pPr>
      <w:numPr>
        <w:ilvl w:val="6"/>
        <w:numId w:val="1"/>
      </w:numPr>
      <w:spacing w:before="240" w:after="60"/>
      <w:outlineLvl w:val="6"/>
    </w:pPr>
  </w:style>
  <w:style w:type="paragraph" w:styleId="Overskrift8">
    <w:name w:val="heading 8"/>
    <w:basedOn w:val="Normal"/>
    <w:next w:val="Normal"/>
    <w:link w:val="Overskrift8Tegn"/>
    <w:qFormat/>
    <w:rsid w:val="00091E8E"/>
    <w:pPr>
      <w:numPr>
        <w:ilvl w:val="7"/>
        <w:numId w:val="1"/>
      </w:numPr>
      <w:spacing w:before="240" w:after="60"/>
      <w:outlineLvl w:val="7"/>
    </w:pPr>
    <w:rPr>
      <w:i/>
    </w:rPr>
  </w:style>
  <w:style w:type="paragraph" w:styleId="Overskrift9">
    <w:name w:val="heading 9"/>
    <w:basedOn w:val="Normal"/>
    <w:next w:val="Normal"/>
    <w:link w:val="Overskrift9Tegn"/>
    <w:qFormat/>
    <w:rsid w:val="00091E8E"/>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091E8E"/>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91E8E"/>
  </w:style>
  <w:style w:type="paragraph" w:styleId="Ingenmellomrom">
    <w:name w:val="No Spacing"/>
    <w:link w:val="IngenmellomromTegn"/>
    <w:uiPriority w:val="1"/>
    <w:qFormat/>
    <w:rsid w:val="00091E8E"/>
    <w:pPr>
      <w:spacing w:after="0" w:line="240" w:lineRule="auto"/>
    </w:pPr>
    <w:rPr>
      <w:rFonts w:ascii="Calibri" w:eastAsia="Times New Roman" w:hAnsi="Calibri"/>
      <w:sz w:val="24"/>
      <w:lang w:eastAsia="nb-NO"/>
    </w:rPr>
  </w:style>
  <w:style w:type="character" w:customStyle="1" w:styleId="Overskrift1Tegn">
    <w:name w:val="Overskrift 1 Tegn"/>
    <w:basedOn w:val="Standardskriftforavsnitt"/>
    <w:link w:val="Overskrift1"/>
    <w:rsid w:val="00091E8E"/>
    <w:rPr>
      <w:rFonts w:ascii="Arial" w:eastAsia="Times New Roman" w:hAnsi="Arial"/>
      <w:b/>
      <w:kern w:val="28"/>
      <w:sz w:val="32"/>
      <w:lang w:eastAsia="nb-NO"/>
    </w:rPr>
  </w:style>
  <w:style w:type="character" w:customStyle="1" w:styleId="Overskrift2Tegn">
    <w:name w:val="Overskrift 2 Tegn"/>
    <w:basedOn w:val="Standardskriftforavsnitt"/>
    <w:link w:val="Overskrift2"/>
    <w:rsid w:val="00091E8E"/>
    <w:rPr>
      <w:rFonts w:ascii="Arial" w:eastAsia="Times New Roman" w:hAnsi="Arial"/>
      <w:b/>
      <w:spacing w:val="4"/>
      <w:sz w:val="28"/>
      <w:lang w:eastAsia="nb-NO"/>
    </w:rPr>
  </w:style>
  <w:style w:type="character" w:customStyle="1" w:styleId="Overskrift3Tegn">
    <w:name w:val="Overskrift 3 Tegn"/>
    <w:basedOn w:val="Standardskriftforavsnitt"/>
    <w:link w:val="Overskrift3"/>
    <w:rsid w:val="00091E8E"/>
    <w:rPr>
      <w:rFonts w:ascii="Arial" w:eastAsia="Times New Roman" w:hAnsi="Arial"/>
      <w:b/>
      <w:lang w:eastAsia="nb-NO"/>
    </w:rPr>
  </w:style>
  <w:style w:type="character" w:customStyle="1" w:styleId="Overskrift4Tegn">
    <w:name w:val="Overskrift 4 Tegn"/>
    <w:basedOn w:val="Standardskriftforavsnitt"/>
    <w:link w:val="Overskrift4"/>
    <w:rsid w:val="00091E8E"/>
    <w:rPr>
      <w:rFonts w:ascii="Arial" w:eastAsia="Times New Roman" w:hAnsi="Arial"/>
      <w:i/>
      <w:spacing w:val="4"/>
      <w:lang w:eastAsia="nb-NO"/>
    </w:rPr>
  </w:style>
  <w:style w:type="character" w:customStyle="1" w:styleId="Overskrift5Tegn">
    <w:name w:val="Overskrift 5 Tegn"/>
    <w:basedOn w:val="Standardskriftforavsnitt"/>
    <w:link w:val="Overskrift5"/>
    <w:rsid w:val="00091E8E"/>
    <w:rPr>
      <w:rFonts w:ascii="Arial" w:eastAsia="Times New Roman" w:hAnsi="Arial"/>
      <w:i/>
      <w:lang w:eastAsia="nb-NO"/>
    </w:rPr>
  </w:style>
  <w:style w:type="character" w:customStyle="1" w:styleId="Overskrift6Tegn">
    <w:name w:val="Overskrift 6 Tegn"/>
    <w:basedOn w:val="Standardskriftforavsnitt"/>
    <w:link w:val="Overskrift6"/>
    <w:rsid w:val="00091E8E"/>
    <w:rPr>
      <w:rFonts w:ascii="Arial" w:eastAsia="Times New Roman" w:hAnsi="Arial"/>
      <w:i/>
      <w:lang w:eastAsia="nb-NO"/>
    </w:rPr>
  </w:style>
  <w:style w:type="character" w:styleId="Utheving">
    <w:name w:val="Emphasis"/>
    <w:basedOn w:val="Standardskriftforavsnitt"/>
    <w:uiPriority w:val="20"/>
    <w:qFormat/>
    <w:rsid w:val="00091E8E"/>
    <w:rPr>
      <w:i/>
      <w:iCs/>
    </w:rPr>
  </w:style>
  <w:style w:type="character" w:styleId="Sterkutheving">
    <w:name w:val="Intense Emphasis"/>
    <w:basedOn w:val="Standardskriftforavsnitt"/>
    <w:uiPriority w:val="21"/>
    <w:qFormat/>
    <w:rsid w:val="00091E8E"/>
    <w:rPr>
      <w:b/>
      <w:bCs/>
      <w:i/>
      <w:iCs/>
      <w:color w:val="5B9BD5" w:themeColor="accent1"/>
    </w:rPr>
  </w:style>
  <w:style w:type="character" w:styleId="Sterk">
    <w:name w:val="Strong"/>
    <w:basedOn w:val="Standardskriftforavsnitt"/>
    <w:uiPriority w:val="22"/>
    <w:qFormat/>
    <w:rsid w:val="00091E8E"/>
    <w:rPr>
      <w:b/>
      <w:bCs/>
    </w:rPr>
  </w:style>
  <w:style w:type="paragraph" w:styleId="Sterktsitat">
    <w:name w:val="Intense Quote"/>
    <w:basedOn w:val="Normal"/>
    <w:next w:val="Normal"/>
    <w:link w:val="SterktsitatTegn"/>
    <w:uiPriority w:val="30"/>
    <w:qFormat/>
    <w:rsid w:val="00091E8E"/>
    <w:pPr>
      <w:pBdr>
        <w:bottom w:val="single" w:sz="4" w:space="4" w:color="5B9BD5" w:themeColor="accent1"/>
      </w:pBdr>
      <w:spacing w:before="200" w:after="280"/>
      <w:ind w:left="936" w:right="936"/>
    </w:pPr>
    <w:rPr>
      <w:b/>
      <w:bCs/>
      <w:i/>
      <w:iCs/>
      <w:color w:val="5B9BD5" w:themeColor="accent1"/>
    </w:rPr>
  </w:style>
  <w:style w:type="character" w:customStyle="1" w:styleId="SterktsitatTegn">
    <w:name w:val="Sterkt sitat Tegn"/>
    <w:basedOn w:val="Standardskriftforavsnitt"/>
    <w:link w:val="Sterktsitat"/>
    <w:uiPriority w:val="30"/>
    <w:rsid w:val="00091E8E"/>
    <w:rPr>
      <w:rFonts w:ascii="Arial" w:eastAsia="Times New Roman" w:hAnsi="Arial"/>
      <w:b/>
      <w:bCs/>
      <w:i/>
      <w:iCs/>
      <w:color w:val="5B9BD5" w:themeColor="accent1"/>
      <w:lang w:eastAsia="nb-NO"/>
    </w:rPr>
  </w:style>
  <w:style w:type="character" w:styleId="Svakreferanse">
    <w:name w:val="Subtle Reference"/>
    <w:basedOn w:val="Standardskriftforavsnitt"/>
    <w:uiPriority w:val="31"/>
    <w:qFormat/>
    <w:rsid w:val="00091E8E"/>
    <w:rPr>
      <w:smallCaps/>
      <w:color w:val="ED7D31" w:themeColor="accent2"/>
      <w:u w:val="single"/>
    </w:rPr>
  </w:style>
  <w:style w:type="character" w:styleId="Sterkreferanse">
    <w:name w:val="Intense Reference"/>
    <w:basedOn w:val="Standardskriftforavsnitt"/>
    <w:uiPriority w:val="32"/>
    <w:qFormat/>
    <w:rsid w:val="00091E8E"/>
    <w:rPr>
      <w:b/>
      <w:bCs/>
      <w:smallCaps/>
      <w:color w:val="ED7D31" w:themeColor="accent2"/>
      <w:spacing w:val="5"/>
      <w:u w:val="single"/>
    </w:rPr>
  </w:style>
  <w:style w:type="paragraph" w:styleId="Topptekst">
    <w:name w:val="header"/>
    <w:basedOn w:val="Normal"/>
    <w:link w:val="TopptekstTegn"/>
    <w:rsid w:val="00091E8E"/>
    <w:pPr>
      <w:tabs>
        <w:tab w:val="center" w:pos="4536"/>
        <w:tab w:val="right" w:pos="9072"/>
      </w:tabs>
    </w:pPr>
  </w:style>
  <w:style w:type="character" w:customStyle="1" w:styleId="TopptekstTegn">
    <w:name w:val="Topptekst Tegn"/>
    <w:basedOn w:val="Standardskriftforavsnitt"/>
    <w:link w:val="Topptekst"/>
    <w:rsid w:val="00091E8E"/>
    <w:rPr>
      <w:rFonts w:ascii="Arial" w:eastAsia="Times New Roman" w:hAnsi="Arial"/>
      <w:lang w:eastAsia="nb-NO"/>
    </w:rPr>
  </w:style>
  <w:style w:type="paragraph" w:styleId="Bunntekst">
    <w:name w:val="footer"/>
    <w:basedOn w:val="Normal"/>
    <w:link w:val="BunntekstTegn"/>
    <w:rsid w:val="00091E8E"/>
    <w:pPr>
      <w:tabs>
        <w:tab w:val="center" w:pos="4153"/>
        <w:tab w:val="right" w:pos="8306"/>
      </w:tabs>
    </w:pPr>
    <w:rPr>
      <w:spacing w:val="4"/>
    </w:rPr>
  </w:style>
  <w:style w:type="character" w:customStyle="1" w:styleId="BunntekstTegn">
    <w:name w:val="Bunntekst Tegn"/>
    <w:basedOn w:val="Standardskriftforavsnitt"/>
    <w:link w:val="Bunntekst"/>
    <w:rsid w:val="00091E8E"/>
    <w:rPr>
      <w:rFonts w:ascii="Arial" w:eastAsia="Times New Roman" w:hAnsi="Arial"/>
      <w:spacing w:val="4"/>
      <w:lang w:eastAsia="nb-NO"/>
    </w:rPr>
  </w:style>
  <w:style w:type="paragraph" w:styleId="Listeavsnitt">
    <w:name w:val="List Paragraph"/>
    <w:basedOn w:val="Normal"/>
    <w:uiPriority w:val="34"/>
    <w:qFormat/>
    <w:rsid w:val="00091E8E"/>
    <w:pPr>
      <w:spacing w:before="60" w:after="0"/>
      <w:ind w:left="397"/>
    </w:pPr>
  </w:style>
  <w:style w:type="paragraph" w:styleId="Bobletekst">
    <w:name w:val="Balloon Text"/>
    <w:basedOn w:val="Normal"/>
    <w:link w:val="BobletekstTegn"/>
    <w:uiPriority w:val="99"/>
    <w:semiHidden/>
    <w:unhideWhenUsed/>
    <w:rsid w:val="00091E8E"/>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91E8E"/>
    <w:rPr>
      <w:rFonts w:ascii="Tahoma" w:eastAsia="Times New Roman" w:hAnsi="Tahoma" w:cs="Tahoma"/>
      <w:sz w:val="16"/>
      <w:szCs w:val="16"/>
      <w:lang w:eastAsia="nb-NO"/>
    </w:rPr>
  </w:style>
  <w:style w:type="character" w:customStyle="1" w:styleId="Overskrift7Tegn">
    <w:name w:val="Overskrift 7 Tegn"/>
    <w:basedOn w:val="Standardskriftforavsnitt"/>
    <w:link w:val="Overskrift7"/>
    <w:rsid w:val="00091E8E"/>
    <w:rPr>
      <w:rFonts w:ascii="Arial" w:eastAsia="Times New Roman" w:hAnsi="Arial"/>
      <w:lang w:eastAsia="nb-NO"/>
    </w:rPr>
  </w:style>
  <w:style w:type="character" w:customStyle="1" w:styleId="Overskrift8Tegn">
    <w:name w:val="Overskrift 8 Tegn"/>
    <w:basedOn w:val="Standardskriftforavsnitt"/>
    <w:link w:val="Overskrift8"/>
    <w:rsid w:val="00091E8E"/>
    <w:rPr>
      <w:rFonts w:ascii="Arial" w:eastAsia="Times New Roman" w:hAnsi="Arial"/>
      <w:i/>
      <w:lang w:eastAsia="nb-NO"/>
    </w:rPr>
  </w:style>
  <w:style w:type="character" w:customStyle="1" w:styleId="Overskrift9Tegn">
    <w:name w:val="Overskrift 9 Tegn"/>
    <w:basedOn w:val="Standardskriftforavsnitt"/>
    <w:link w:val="Overskrift9"/>
    <w:rsid w:val="00091E8E"/>
    <w:rPr>
      <w:rFonts w:ascii="Arial" w:eastAsia="Times New Roman" w:hAnsi="Arial"/>
      <w:b/>
      <w:i/>
      <w:sz w:val="18"/>
      <w:lang w:eastAsia="nb-NO"/>
    </w:rPr>
  </w:style>
  <w:style w:type="table" w:styleId="Tabelltemaer">
    <w:name w:val="Table Theme"/>
    <w:basedOn w:val="Vanligtabell"/>
    <w:uiPriority w:val="99"/>
    <w:semiHidden/>
    <w:unhideWhenUsed/>
    <w:rsid w:val="00091E8E"/>
    <w:pPr>
      <w:spacing w:after="0" w:line="240" w:lineRule="auto"/>
    </w:pPr>
    <w:rPr>
      <w:rFonts w:ascii="Calibri" w:eastAsia="Calibri"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091E8E"/>
    <w:pPr>
      <w:numPr>
        <w:numId w:val="8"/>
      </w:numPr>
      <w:spacing w:after="0"/>
    </w:pPr>
    <w:rPr>
      <w:spacing w:val="4"/>
    </w:rPr>
  </w:style>
  <w:style w:type="paragraph" w:customStyle="1" w:styleId="alfaliste2">
    <w:name w:val="alfaliste 2"/>
    <w:basedOn w:val="Normal"/>
    <w:rsid w:val="00091E8E"/>
    <w:pPr>
      <w:numPr>
        <w:ilvl w:val="1"/>
        <w:numId w:val="8"/>
      </w:numPr>
      <w:spacing w:after="0"/>
    </w:pPr>
    <w:rPr>
      <w:spacing w:val="4"/>
    </w:rPr>
  </w:style>
  <w:style w:type="paragraph" w:customStyle="1" w:styleId="alfaliste3">
    <w:name w:val="alfaliste 3"/>
    <w:basedOn w:val="Normal"/>
    <w:rsid w:val="00091E8E"/>
    <w:pPr>
      <w:numPr>
        <w:ilvl w:val="2"/>
        <w:numId w:val="8"/>
      </w:numPr>
      <w:spacing w:after="0"/>
    </w:pPr>
  </w:style>
  <w:style w:type="paragraph" w:customStyle="1" w:styleId="alfaliste4">
    <w:name w:val="alfaliste 4"/>
    <w:basedOn w:val="Normal"/>
    <w:rsid w:val="00091E8E"/>
    <w:pPr>
      <w:numPr>
        <w:ilvl w:val="3"/>
        <w:numId w:val="8"/>
      </w:numPr>
      <w:spacing w:after="0"/>
    </w:pPr>
  </w:style>
  <w:style w:type="paragraph" w:customStyle="1" w:styleId="alfaliste5">
    <w:name w:val="alfaliste 5"/>
    <w:basedOn w:val="Normal"/>
    <w:rsid w:val="00091E8E"/>
    <w:pPr>
      <w:numPr>
        <w:ilvl w:val="4"/>
        <w:numId w:val="8"/>
      </w:numPr>
      <w:spacing w:after="0"/>
    </w:pPr>
  </w:style>
  <w:style w:type="paragraph" w:customStyle="1" w:styleId="avsnitt-tittel">
    <w:name w:val="avsnitt-tittel"/>
    <w:basedOn w:val="Normal"/>
    <w:next w:val="Normal"/>
    <w:rsid w:val="00091E8E"/>
    <w:pPr>
      <w:keepNext/>
      <w:keepLines/>
      <w:spacing w:before="360" w:after="60"/>
    </w:pPr>
    <w:rPr>
      <w:spacing w:val="4"/>
      <w:sz w:val="26"/>
    </w:rPr>
  </w:style>
  <w:style w:type="paragraph" w:customStyle="1" w:styleId="avsnitt-undertittel">
    <w:name w:val="avsnitt-undertittel"/>
    <w:basedOn w:val="Normal"/>
    <w:next w:val="Normal"/>
    <w:rsid w:val="00091E8E"/>
    <w:pPr>
      <w:keepNext/>
      <w:keepLines/>
      <w:spacing w:before="360" w:after="60" w:line="240" w:lineRule="auto"/>
    </w:pPr>
    <w:rPr>
      <w:rFonts w:eastAsia="Batang"/>
      <w:i/>
      <w:szCs w:val="20"/>
    </w:rPr>
  </w:style>
  <w:style w:type="paragraph" w:customStyle="1" w:styleId="avsnitt-under-undertittel">
    <w:name w:val="avsnitt-under-undertittel"/>
    <w:basedOn w:val="Normal"/>
    <w:next w:val="Normal"/>
    <w:rsid w:val="00091E8E"/>
    <w:pPr>
      <w:keepNext/>
      <w:keepLines/>
      <w:spacing w:before="360" w:line="240" w:lineRule="auto"/>
    </w:pPr>
    <w:rPr>
      <w:rFonts w:eastAsia="Batang"/>
      <w:i/>
      <w:szCs w:val="20"/>
    </w:rPr>
  </w:style>
  <w:style w:type="paragraph" w:customStyle="1" w:styleId="Def">
    <w:name w:val="Def"/>
    <w:basedOn w:val="Normal"/>
    <w:qFormat/>
    <w:rsid w:val="00091E8E"/>
  </w:style>
  <w:style w:type="paragraph" w:customStyle="1" w:styleId="figur-beskr">
    <w:name w:val="figur-beskr"/>
    <w:basedOn w:val="Normal"/>
    <w:next w:val="Normal"/>
    <w:rsid w:val="00091E8E"/>
    <w:rPr>
      <w:spacing w:val="4"/>
    </w:rPr>
  </w:style>
  <w:style w:type="paragraph" w:customStyle="1" w:styleId="figur-tittel">
    <w:name w:val="figur-tittel"/>
    <w:basedOn w:val="Normal"/>
    <w:next w:val="Normal"/>
    <w:rsid w:val="00091E8E"/>
    <w:pPr>
      <w:numPr>
        <w:ilvl w:val="5"/>
        <w:numId w:val="26"/>
      </w:numPr>
    </w:pPr>
    <w:rPr>
      <w:spacing w:val="4"/>
    </w:rPr>
  </w:style>
  <w:style w:type="character" w:styleId="Fotnotereferanse">
    <w:name w:val="footnote reference"/>
    <w:basedOn w:val="Standardskriftforavsnitt"/>
    <w:semiHidden/>
    <w:rsid w:val="00091E8E"/>
    <w:rPr>
      <w:vertAlign w:val="superscript"/>
    </w:rPr>
  </w:style>
  <w:style w:type="paragraph" w:styleId="Fotnotetekst">
    <w:name w:val="footnote text"/>
    <w:basedOn w:val="Normal"/>
    <w:link w:val="FotnotetekstTegn"/>
    <w:semiHidden/>
    <w:rsid w:val="00091E8E"/>
    <w:rPr>
      <w:spacing w:val="4"/>
    </w:rPr>
  </w:style>
  <w:style w:type="character" w:customStyle="1" w:styleId="FotnotetekstTegn">
    <w:name w:val="Fotnotetekst Tegn"/>
    <w:basedOn w:val="Standardskriftforavsnitt"/>
    <w:link w:val="Fotnotetekst"/>
    <w:semiHidden/>
    <w:rsid w:val="00091E8E"/>
    <w:rPr>
      <w:rFonts w:ascii="Arial" w:eastAsia="Times New Roman" w:hAnsi="Arial"/>
      <w:spacing w:val="4"/>
      <w:lang w:eastAsia="nb-NO"/>
    </w:rPr>
  </w:style>
  <w:style w:type="character" w:customStyle="1" w:styleId="halvfet">
    <w:name w:val="halvfet"/>
    <w:basedOn w:val="Standardskriftforavsnitt"/>
    <w:rsid w:val="00091E8E"/>
    <w:rPr>
      <w:b/>
    </w:rPr>
  </w:style>
  <w:style w:type="paragraph" w:customStyle="1" w:styleId="hengende-innrykk">
    <w:name w:val="hengende-innrykk"/>
    <w:basedOn w:val="Normal"/>
    <w:next w:val="Normal"/>
    <w:rsid w:val="00091E8E"/>
    <w:pPr>
      <w:ind w:left="1418" w:hanging="1418"/>
    </w:pPr>
    <w:rPr>
      <w:spacing w:val="4"/>
    </w:rPr>
  </w:style>
  <w:style w:type="paragraph" w:styleId="INNH1">
    <w:name w:val="toc 1"/>
    <w:basedOn w:val="Normal"/>
    <w:next w:val="Normal"/>
    <w:rsid w:val="00091E8E"/>
    <w:pPr>
      <w:tabs>
        <w:tab w:val="right" w:leader="dot" w:pos="8306"/>
      </w:tabs>
    </w:pPr>
  </w:style>
  <w:style w:type="paragraph" w:styleId="INNH2">
    <w:name w:val="toc 2"/>
    <w:basedOn w:val="Normal"/>
    <w:next w:val="Normal"/>
    <w:rsid w:val="00091E8E"/>
    <w:pPr>
      <w:tabs>
        <w:tab w:val="right" w:leader="dot" w:pos="8306"/>
      </w:tabs>
      <w:ind w:left="200"/>
    </w:pPr>
  </w:style>
  <w:style w:type="paragraph" w:styleId="INNH3">
    <w:name w:val="toc 3"/>
    <w:basedOn w:val="Normal"/>
    <w:next w:val="Normal"/>
    <w:rsid w:val="00091E8E"/>
    <w:pPr>
      <w:tabs>
        <w:tab w:val="right" w:leader="dot" w:pos="8306"/>
      </w:tabs>
      <w:ind w:left="400"/>
    </w:pPr>
  </w:style>
  <w:style w:type="paragraph" w:styleId="INNH4">
    <w:name w:val="toc 4"/>
    <w:basedOn w:val="Normal"/>
    <w:next w:val="Normal"/>
    <w:rsid w:val="00091E8E"/>
    <w:pPr>
      <w:tabs>
        <w:tab w:val="right" w:leader="dot" w:pos="8306"/>
      </w:tabs>
      <w:ind w:left="600"/>
    </w:pPr>
  </w:style>
  <w:style w:type="paragraph" w:styleId="INNH5">
    <w:name w:val="toc 5"/>
    <w:basedOn w:val="Normal"/>
    <w:next w:val="Normal"/>
    <w:rsid w:val="00091E8E"/>
    <w:pPr>
      <w:tabs>
        <w:tab w:val="right" w:leader="dot" w:pos="8306"/>
      </w:tabs>
      <w:ind w:left="800"/>
    </w:pPr>
  </w:style>
  <w:style w:type="paragraph" w:customStyle="1" w:styleId="Kilde">
    <w:name w:val="Kilde"/>
    <w:basedOn w:val="Normal"/>
    <w:next w:val="Normal"/>
    <w:rsid w:val="00091E8E"/>
    <w:pPr>
      <w:spacing w:after="240"/>
    </w:pPr>
    <w:rPr>
      <w:spacing w:val="4"/>
    </w:rPr>
  </w:style>
  <w:style w:type="character" w:customStyle="1" w:styleId="kursiv">
    <w:name w:val="kursiv"/>
    <w:basedOn w:val="Standardskriftforavsnitt"/>
    <w:rsid w:val="00091E8E"/>
    <w:rPr>
      <w:i/>
    </w:rPr>
  </w:style>
  <w:style w:type="character" w:customStyle="1" w:styleId="l-endring">
    <w:name w:val="l-endring"/>
    <w:basedOn w:val="Standardskriftforavsnitt"/>
    <w:rsid w:val="00091E8E"/>
    <w:rPr>
      <w:i/>
    </w:rPr>
  </w:style>
  <w:style w:type="paragraph" w:styleId="Liste">
    <w:name w:val="List"/>
    <w:basedOn w:val="Normal"/>
    <w:rsid w:val="00091E8E"/>
    <w:pPr>
      <w:numPr>
        <w:numId w:val="13"/>
      </w:numPr>
      <w:spacing w:line="240" w:lineRule="auto"/>
      <w:contextualSpacing/>
    </w:pPr>
    <w:rPr>
      <w:spacing w:val="4"/>
    </w:rPr>
  </w:style>
  <w:style w:type="paragraph" w:styleId="Liste2">
    <w:name w:val="List 2"/>
    <w:basedOn w:val="Normal"/>
    <w:rsid w:val="00091E8E"/>
    <w:pPr>
      <w:numPr>
        <w:ilvl w:val="1"/>
        <w:numId w:val="13"/>
      </w:numPr>
      <w:spacing w:after="0"/>
    </w:pPr>
    <w:rPr>
      <w:spacing w:val="4"/>
    </w:rPr>
  </w:style>
  <w:style w:type="paragraph" w:styleId="Liste3">
    <w:name w:val="List 3"/>
    <w:basedOn w:val="Normal"/>
    <w:rsid w:val="00091E8E"/>
    <w:pPr>
      <w:numPr>
        <w:ilvl w:val="2"/>
        <w:numId w:val="13"/>
      </w:numPr>
      <w:spacing w:after="0"/>
    </w:pPr>
  </w:style>
  <w:style w:type="paragraph" w:styleId="Liste4">
    <w:name w:val="List 4"/>
    <w:basedOn w:val="Normal"/>
    <w:rsid w:val="00091E8E"/>
    <w:pPr>
      <w:numPr>
        <w:ilvl w:val="3"/>
        <w:numId w:val="13"/>
      </w:numPr>
      <w:spacing w:after="0"/>
    </w:pPr>
  </w:style>
  <w:style w:type="paragraph" w:styleId="Liste5">
    <w:name w:val="List 5"/>
    <w:basedOn w:val="Normal"/>
    <w:rsid w:val="00091E8E"/>
    <w:pPr>
      <w:numPr>
        <w:ilvl w:val="4"/>
        <w:numId w:val="13"/>
      </w:numPr>
      <w:spacing w:after="0"/>
    </w:pPr>
  </w:style>
  <w:style w:type="paragraph" w:customStyle="1" w:styleId="l-lovdeltit">
    <w:name w:val="l-lovdeltit"/>
    <w:basedOn w:val="Normal"/>
    <w:next w:val="Normal"/>
    <w:rsid w:val="00091E8E"/>
    <w:pPr>
      <w:keepNext/>
      <w:spacing w:before="120" w:after="60"/>
    </w:pPr>
    <w:rPr>
      <w:b/>
    </w:rPr>
  </w:style>
  <w:style w:type="paragraph" w:customStyle="1" w:styleId="l-lovkap">
    <w:name w:val="l-lovkap"/>
    <w:basedOn w:val="Normal"/>
    <w:next w:val="Normal"/>
    <w:rsid w:val="00091E8E"/>
    <w:pPr>
      <w:keepNext/>
      <w:spacing w:before="240" w:after="40"/>
    </w:pPr>
    <w:rPr>
      <w:b/>
      <w:spacing w:val="4"/>
    </w:rPr>
  </w:style>
  <w:style w:type="paragraph" w:customStyle="1" w:styleId="l-lovtit">
    <w:name w:val="l-lovtit"/>
    <w:basedOn w:val="Normal"/>
    <w:next w:val="Normal"/>
    <w:rsid w:val="00091E8E"/>
    <w:pPr>
      <w:keepNext/>
      <w:spacing w:before="120" w:after="60"/>
    </w:pPr>
    <w:rPr>
      <w:b/>
      <w:spacing w:val="4"/>
    </w:rPr>
  </w:style>
  <w:style w:type="paragraph" w:customStyle="1" w:styleId="l-paragraf">
    <w:name w:val="l-paragraf"/>
    <w:basedOn w:val="Normal"/>
    <w:next w:val="Normal"/>
    <w:rsid w:val="00091E8E"/>
    <w:pPr>
      <w:spacing w:before="180" w:after="0"/>
    </w:pPr>
    <w:rPr>
      <w:rFonts w:ascii="Times" w:hAnsi="Times"/>
      <w:i/>
      <w:spacing w:val="4"/>
    </w:rPr>
  </w:style>
  <w:style w:type="character" w:styleId="Merknadsreferanse">
    <w:name w:val="annotation reference"/>
    <w:basedOn w:val="Standardskriftforavsnitt"/>
    <w:semiHidden/>
    <w:rsid w:val="00091E8E"/>
    <w:rPr>
      <w:sz w:val="16"/>
    </w:rPr>
  </w:style>
  <w:style w:type="paragraph" w:styleId="Merknadstekst">
    <w:name w:val="annotation text"/>
    <w:basedOn w:val="Normal"/>
    <w:link w:val="MerknadstekstTegn"/>
    <w:semiHidden/>
    <w:rsid w:val="00091E8E"/>
  </w:style>
  <w:style w:type="character" w:customStyle="1" w:styleId="MerknadstekstTegn">
    <w:name w:val="Merknadstekst Tegn"/>
    <w:basedOn w:val="Standardskriftforavsnitt"/>
    <w:link w:val="Merknadstekst"/>
    <w:semiHidden/>
    <w:rsid w:val="00091E8E"/>
    <w:rPr>
      <w:rFonts w:ascii="Arial" w:eastAsia="Times New Roman" w:hAnsi="Arial"/>
      <w:lang w:eastAsia="nb-NO"/>
    </w:rPr>
  </w:style>
  <w:style w:type="paragraph" w:styleId="Nummerertliste">
    <w:name w:val="List Number"/>
    <w:basedOn w:val="Normal"/>
    <w:rsid w:val="00091E8E"/>
    <w:pPr>
      <w:numPr>
        <w:numId w:val="24"/>
      </w:numPr>
      <w:spacing w:after="0"/>
    </w:pPr>
    <w:rPr>
      <w:rFonts w:eastAsia="Batang"/>
      <w:szCs w:val="20"/>
    </w:rPr>
  </w:style>
  <w:style w:type="paragraph" w:styleId="Nummerertliste2">
    <w:name w:val="List Number 2"/>
    <w:basedOn w:val="Normal"/>
    <w:rsid w:val="00091E8E"/>
    <w:pPr>
      <w:numPr>
        <w:ilvl w:val="1"/>
        <w:numId w:val="24"/>
      </w:numPr>
      <w:spacing w:after="0" w:line="240" w:lineRule="auto"/>
    </w:pPr>
    <w:rPr>
      <w:rFonts w:eastAsia="Batang"/>
      <w:szCs w:val="20"/>
    </w:rPr>
  </w:style>
  <w:style w:type="paragraph" w:styleId="Nummerertliste3">
    <w:name w:val="List Number 3"/>
    <w:basedOn w:val="Normal"/>
    <w:rsid w:val="00091E8E"/>
    <w:pPr>
      <w:numPr>
        <w:ilvl w:val="2"/>
        <w:numId w:val="24"/>
      </w:numPr>
      <w:spacing w:after="0" w:line="240" w:lineRule="auto"/>
    </w:pPr>
    <w:rPr>
      <w:rFonts w:eastAsia="Batang"/>
      <w:szCs w:val="20"/>
    </w:rPr>
  </w:style>
  <w:style w:type="paragraph" w:styleId="Nummerertliste4">
    <w:name w:val="List Number 4"/>
    <w:basedOn w:val="Normal"/>
    <w:rsid w:val="00091E8E"/>
    <w:pPr>
      <w:numPr>
        <w:ilvl w:val="3"/>
        <w:numId w:val="24"/>
      </w:numPr>
      <w:spacing w:after="0" w:line="240" w:lineRule="auto"/>
    </w:pPr>
    <w:rPr>
      <w:rFonts w:eastAsia="Batang"/>
      <w:szCs w:val="20"/>
    </w:rPr>
  </w:style>
  <w:style w:type="paragraph" w:styleId="Nummerertliste5">
    <w:name w:val="List Number 5"/>
    <w:basedOn w:val="Normal"/>
    <w:rsid w:val="00091E8E"/>
    <w:pPr>
      <w:numPr>
        <w:ilvl w:val="4"/>
        <w:numId w:val="24"/>
      </w:numPr>
      <w:spacing w:after="0" w:line="240" w:lineRule="auto"/>
    </w:pPr>
    <w:rPr>
      <w:rFonts w:eastAsia="Batang"/>
      <w:szCs w:val="20"/>
    </w:rPr>
  </w:style>
  <w:style w:type="paragraph" w:customStyle="1" w:styleId="opplisting">
    <w:name w:val="opplisting"/>
    <w:basedOn w:val="Normal"/>
    <w:rsid w:val="00091E8E"/>
    <w:pPr>
      <w:spacing w:after="0"/>
    </w:pPr>
    <w:rPr>
      <w:rFonts w:cs="Times New Roman"/>
    </w:rPr>
  </w:style>
  <w:style w:type="paragraph" w:styleId="Punktliste">
    <w:name w:val="List Bullet"/>
    <w:basedOn w:val="Normal"/>
    <w:rsid w:val="00091E8E"/>
    <w:pPr>
      <w:numPr>
        <w:numId w:val="2"/>
      </w:numPr>
      <w:spacing w:after="0"/>
    </w:pPr>
    <w:rPr>
      <w:spacing w:val="4"/>
    </w:rPr>
  </w:style>
  <w:style w:type="paragraph" w:styleId="Punktliste2">
    <w:name w:val="List Bullet 2"/>
    <w:basedOn w:val="Normal"/>
    <w:rsid w:val="00091E8E"/>
    <w:pPr>
      <w:numPr>
        <w:numId w:val="3"/>
      </w:numPr>
      <w:spacing w:after="0"/>
    </w:pPr>
    <w:rPr>
      <w:spacing w:val="4"/>
    </w:rPr>
  </w:style>
  <w:style w:type="paragraph" w:styleId="Punktliste3">
    <w:name w:val="List Bullet 3"/>
    <w:basedOn w:val="Normal"/>
    <w:rsid w:val="00091E8E"/>
    <w:pPr>
      <w:numPr>
        <w:numId w:val="4"/>
      </w:numPr>
      <w:spacing w:after="0"/>
    </w:pPr>
    <w:rPr>
      <w:spacing w:val="4"/>
    </w:rPr>
  </w:style>
  <w:style w:type="paragraph" w:styleId="Punktliste4">
    <w:name w:val="List Bullet 4"/>
    <w:basedOn w:val="Normal"/>
    <w:rsid w:val="00091E8E"/>
    <w:pPr>
      <w:numPr>
        <w:numId w:val="5"/>
      </w:numPr>
      <w:spacing w:after="0"/>
    </w:pPr>
  </w:style>
  <w:style w:type="paragraph" w:styleId="Punktliste5">
    <w:name w:val="List Bullet 5"/>
    <w:basedOn w:val="Normal"/>
    <w:rsid w:val="00091E8E"/>
    <w:pPr>
      <w:numPr>
        <w:numId w:val="6"/>
      </w:numPr>
      <w:spacing w:after="0"/>
    </w:pPr>
  </w:style>
  <w:style w:type="paragraph" w:customStyle="1" w:styleId="romertallliste">
    <w:name w:val="romertall liste"/>
    <w:basedOn w:val="Normal"/>
    <w:rsid w:val="00091E8E"/>
    <w:pPr>
      <w:numPr>
        <w:numId w:val="14"/>
      </w:numPr>
      <w:spacing w:after="0" w:line="240" w:lineRule="auto"/>
    </w:pPr>
    <w:rPr>
      <w:rFonts w:eastAsia="Batang"/>
      <w:szCs w:val="20"/>
    </w:rPr>
  </w:style>
  <w:style w:type="paragraph" w:customStyle="1" w:styleId="romertallliste2">
    <w:name w:val="romertall liste 2"/>
    <w:basedOn w:val="Normal"/>
    <w:rsid w:val="00091E8E"/>
    <w:pPr>
      <w:numPr>
        <w:ilvl w:val="1"/>
        <w:numId w:val="14"/>
      </w:numPr>
      <w:spacing w:after="0" w:line="240" w:lineRule="auto"/>
    </w:pPr>
    <w:rPr>
      <w:rFonts w:eastAsia="Batang"/>
      <w:szCs w:val="20"/>
    </w:rPr>
  </w:style>
  <w:style w:type="paragraph" w:customStyle="1" w:styleId="romertallliste3">
    <w:name w:val="romertall liste 3"/>
    <w:basedOn w:val="Normal"/>
    <w:rsid w:val="00091E8E"/>
    <w:pPr>
      <w:numPr>
        <w:ilvl w:val="2"/>
        <w:numId w:val="14"/>
      </w:numPr>
      <w:spacing w:after="0" w:line="240" w:lineRule="auto"/>
    </w:pPr>
    <w:rPr>
      <w:rFonts w:eastAsia="Batang"/>
      <w:szCs w:val="20"/>
    </w:rPr>
  </w:style>
  <w:style w:type="paragraph" w:customStyle="1" w:styleId="romertallliste4">
    <w:name w:val="romertall liste 4"/>
    <w:basedOn w:val="Normal"/>
    <w:rsid w:val="00091E8E"/>
    <w:pPr>
      <w:numPr>
        <w:ilvl w:val="3"/>
        <w:numId w:val="14"/>
      </w:numPr>
      <w:spacing w:after="0" w:line="240" w:lineRule="auto"/>
    </w:pPr>
    <w:rPr>
      <w:rFonts w:eastAsia="Batang"/>
      <w:szCs w:val="20"/>
    </w:rPr>
  </w:style>
  <w:style w:type="character" w:styleId="Sidetall">
    <w:name w:val="page number"/>
    <w:basedOn w:val="Standardskriftforavsnitt"/>
    <w:rsid w:val="00091E8E"/>
  </w:style>
  <w:style w:type="character" w:customStyle="1" w:styleId="skrift-hevet">
    <w:name w:val="skrift-hevet"/>
    <w:basedOn w:val="Standardskriftforavsnitt"/>
    <w:rsid w:val="00091E8E"/>
    <w:rPr>
      <w:sz w:val="20"/>
      <w:vertAlign w:val="superscript"/>
    </w:rPr>
  </w:style>
  <w:style w:type="character" w:customStyle="1" w:styleId="skrift-senket">
    <w:name w:val="skrift-senket"/>
    <w:basedOn w:val="Standardskriftforavsnitt"/>
    <w:rsid w:val="00091E8E"/>
    <w:rPr>
      <w:sz w:val="20"/>
      <w:vertAlign w:val="subscript"/>
    </w:rPr>
  </w:style>
  <w:style w:type="character" w:customStyle="1" w:styleId="sperret">
    <w:name w:val="sperret"/>
    <w:basedOn w:val="Standardskriftforavsnitt"/>
    <w:rsid w:val="00091E8E"/>
    <w:rPr>
      <w:spacing w:val="30"/>
    </w:rPr>
  </w:style>
  <w:style w:type="character" w:customStyle="1" w:styleId="Stikkord">
    <w:name w:val="Stikkord"/>
    <w:basedOn w:val="Standardskriftforavsnitt"/>
    <w:rsid w:val="00091E8E"/>
  </w:style>
  <w:style w:type="paragraph" w:customStyle="1" w:styleId="Tabellnavn">
    <w:name w:val="Tabellnavn"/>
    <w:basedOn w:val="Normal"/>
    <w:qFormat/>
    <w:rsid w:val="00091E8E"/>
    <w:rPr>
      <w:rFonts w:ascii="Times" w:hAnsi="Times"/>
      <w:vanish/>
      <w:color w:val="00B050"/>
    </w:rPr>
  </w:style>
  <w:style w:type="paragraph" w:customStyle="1" w:styleId="tabell-tittel">
    <w:name w:val="tabell-tittel"/>
    <w:basedOn w:val="Normal"/>
    <w:next w:val="Normal"/>
    <w:rsid w:val="00091E8E"/>
    <w:pPr>
      <w:keepNext/>
      <w:keepLines/>
      <w:numPr>
        <w:ilvl w:val="6"/>
        <w:numId w:val="26"/>
      </w:numPr>
      <w:spacing w:before="240"/>
    </w:pPr>
    <w:rPr>
      <w:spacing w:val="4"/>
    </w:rPr>
  </w:style>
  <w:style w:type="paragraph" w:customStyle="1" w:styleId="Term">
    <w:name w:val="Term"/>
    <w:basedOn w:val="Normal"/>
    <w:qFormat/>
    <w:rsid w:val="00091E8E"/>
  </w:style>
  <w:style w:type="paragraph" w:customStyle="1" w:styleId="tittel-ramme">
    <w:name w:val="tittel-ramme"/>
    <w:basedOn w:val="Normal"/>
    <w:next w:val="Normal"/>
    <w:rsid w:val="00091E8E"/>
    <w:pPr>
      <w:keepNext/>
      <w:keepLines/>
      <w:numPr>
        <w:ilvl w:val="7"/>
        <w:numId w:val="26"/>
      </w:numPr>
      <w:spacing w:before="360" w:after="80"/>
      <w:jc w:val="center"/>
    </w:pPr>
    <w:rPr>
      <w:b/>
      <w:spacing w:val="4"/>
    </w:rPr>
  </w:style>
  <w:style w:type="paragraph" w:styleId="Undertittel">
    <w:name w:val="Subtitle"/>
    <w:basedOn w:val="Normal"/>
    <w:next w:val="Normal"/>
    <w:link w:val="UndertittelTegn"/>
    <w:qFormat/>
    <w:rsid w:val="00091E8E"/>
    <w:pPr>
      <w:keepNext/>
      <w:keepLines/>
      <w:spacing w:before="360"/>
    </w:pPr>
    <w:rPr>
      <w:b/>
      <w:spacing w:val="4"/>
      <w:sz w:val="28"/>
    </w:rPr>
  </w:style>
  <w:style w:type="character" w:customStyle="1" w:styleId="UndertittelTegn">
    <w:name w:val="Undertittel Tegn"/>
    <w:basedOn w:val="Standardskriftforavsnitt"/>
    <w:link w:val="Undertittel"/>
    <w:rsid w:val="00091E8E"/>
    <w:rPr>
      <w:rFonts w:ascii="Arial" w:eastAsia="Times New Roman" w:hAnsi="Arial"/>
      <w:b/>
      <w:spacing w:val="4"/>
      <w:sz w:val="28"/>
      <w:lang w:eastAsia="nb-NO"/>
    </w:rPr>
  </w:style>
  <w:style w:type="table" w:customStyle="1" w:styleId="Tabell-VM">
    <w:name w:val="Tabell-VM"/>
    <w:basedOn w:val="Tabelltemaer"/>
    <w:uiPriority w:val="99"/>
    <w:qFormat/>
    <w:rsid w:val="00091E8E"/>
    <w:tblPr/>
    <w:tcPr>
      <w:shd w:val="clear" w:color="auto" w:fill="auto"/>
    </w:tcPr>
    <w:tblStylePr w:type="firstRow">
      <w:tblPr/>
      <w:tcPr>
        <w:shd w:val="clear" w:color="auto" w:fill="DEEAF6" w:themeFill="accent1" w:themeFillTint="33"/>
      </w:tcPr>
    </w:tblStylePr>
  </w:style>
  <w:style w:type="table" w:customStyle="1" w:styleId="SbudTabell-1">
    <w:name w:val="SbudTabell-1"/>
    <w:basedOn w:val="Tabelltemaer"/>
    <w:uiPriority w:val="99"/>
    <w:qFormat/>
    <w:rsid w:val="00091E8E"/>
    <w:tblPr/>
    <w:tcPr>
      <w:shd w:val="clear" w:color="auto" w:fill="auto"/>
    </w:tcPr>
    <w:tblStylePr w:type="firstRow">
      <w:tblPr/>
      <w:tcPr>
        <w:shd w:val="clear" w:color="auto" w:fill="DEEAF6" w:themeFill="accent1" w:themeFillTint="33"/>
      </w:tcPr>
    </w:tblStylePr>
  </w:style>
  <w:style w:type="table" w:customStyle="1" w:styleId="SbudTabell-0">
    <w:name w:val="SbudTabell-0"/>
    <w:basedOn w:val="Vanligtabell"/>
    <w:uiPriority w:val="99"/>
    <w:qFormat/>
    <w:rsid w:val="00091E8E"/>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91E8E"/>
    <w:pPr>
      <w:spacing w:after="0" w:line="240" w:lineRule="auto"/>
    </w:pPr>
    <w:rPr>
      <w:rFonts w:ascii="Times New Roman" w:eastAsiaTheme="minorHAns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hemeFill="accent1" w:themeFillTint="33"/>
      </w:tcPr>
    </w:tblStylePr>
  </w:style>
  <w:style w:type="table" w:customStyle="1" w:styleId="StandardTabell">
    <w:name w:val="StandardTabell"/>
    <w:basedOn w:val="Vanligtabell"/>
    <w:uiPriority w:val="99"/>
    <w:qFormat/>
    <w:rsid w:val="00091E8E"/>
    <w:pPr>
      <w:spacing w:after="0" w:line="240" w:lineRule="auto"/>
    </w:pPr>
    <w:rPr>
      <w:rFonts w:eastAsiaTheme="minorHAnsi"/>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91E8E"/>
    <w:pPr>
      <w:spacing w:after="0" w:line="240" w:lineRule="auto"/>
    </w:pPr>
    <w:rPr>
      <w:rFonts w:eastAsiaTheme="minorHAnsi"/>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091E8E"/>
    <w:pPr>
      <w:spacing w:after="0" w:line="240" w:lineRule="auto"/>
      <w:ind w:left="240" w:hanging="240"/>
    </w:pPr>
  </w:style>
  <w:style w:type="paragraph" w:styleId="Indeks2">
    <w:name w:val="index 2"/>
    <w:basedOn w:val="Normal"/>
    <w:next w:val="Normal"/>
    <w:autoRedefine/>
    <w:uiPriority w:val="99"/>
    <w:semiHidden/>
    <w:unhideWhenUsed/>
    <w:rsid w:val="00091E8E"/>
    <w:pPr>
      <w:spacing w:after="0" w:line="240" w:lineRule="auto"/>
      <w:ind w:left="480" w:hanging="240"/>
    </w:pPr>
  </w:style>
  <w:style w:type="paragraph" w:styleId="Indeks3">
    <w:name w:val="index 3"/>
    <w:basedOn w:val="Normal"/>
    <w:next w:val="Normal"/>
    <w:autoRedefine/>
    <w:uiPriority w:val="99"/>
    <w:semiHidden/>
    <w:unhideWhenUsed/>
    <w:rsid w:val="00091E8E"/>
    <w:pPr>
      <w:spacing w:after="0" w:line="240" w:lineRule="auto"/>
      <w:ind w:left="720" w:hanging="240"/>
    </w:pPr>
  </w:style>
  <w:style w:type="paragraph" w:styleId="Indeks4">
    <w:name w:val="index 4"/>
    <w:basedOn w:val="Normal"/>
    <w:next w:val="Normal"/>
    <w:autoRedefine/>
    <w:uiPriority w:val="99"/>
    <w:semiHidden/>
    <w:unhideWhenUsed/>
    <w:rsid w:val="00091E8E"/>
    <w:pPr>
      <w:spacing w:after="0" w:line="240" w:lineRule="auto"/>
      <w:ind w:left="960" w:hanging="240"/>
    </w:pPr>
  </w:style>
  <w:style w:type="paragraph" w:styleId="Indeks5">
    <w:name w:val="index 5"/>
    <w:basedOn w:val="Normal"/>
    <w:next w:val="Normal"/>
    <w:autoRedefine/>
    <w:uiPriority w:val="99"/>
    <w:semiHidden/>
    <w:unhideWhenUsed/>
    <w:rsid w:val="00091E8E"/>
    <w:pPr>
      <w:spacing w:after="0" w:line="240" w:lineRule="auto"/>
      <w:ind w:left="1200" w:hanging="240"/>
    </w:pPr>
  </w:style>
  <w:style w:type="paragraph" w:styleId="Indeks6">
    <w:name w:val="index 6"/>
    <w:basedOn w:val="Normal"/>
    <w:next w:val="Normal"/>
    <w:autoRedefine/>
    <w:uiPriority w:val="99"/>
    <w:semiHidden/>
    <w:unhideWhenUsed/>
    <w:rsid w:val="00091E8E"/>
    <w:pPr>
      <w:spacing w:after="0" w:line="240" w:lineRule="auto"/>
      <w:ind w:left="1440" w:hanging="240"/>
    </w:pPr>
  </w:style>
  <w:style w:type="paragraph" w:styleId="Indeks7">
    <w:name w:val="index 7"/>
    <w:basedOn w:val="Normal"/>
    <w:next w:val="Normal"/>
    <w:autoRedefine/>
    <w:uiPriority w:val="99"/>
    <w:semiHidden/>
    <w:unhideWhenUsed/>
    <w:rsid w:val="00091E8E"/>
    <w:pPr>
      <w:spacing w:after="0" w:line="240" w:lineRule="auto"/>
      <w:ind w:left="1680" w:hanging="240"/>
    </w:pPr>
  </w:style>
  <w:style w:type="paragraph" w:styleId="Indeks8">
    <w:name w:val="index 8"/>
    <w:basedOn w:val="Normal"/>
    <w:next w:val="Normal"/>
    <w:autoRedefine/>
    <w:uiPriority w:val="99"/>
    <w:semiHidden/>
    <w:unhideWhenUsed/>
    <w:rsid w:val="00091E8E"/>
    <w:pPr>
      <w:spacing w:after="0" w:line="240" w:lineRule="auto"/>
      <w:ind w:left="1920" w:hanging="240"/>
    </w:pPr>
  </w:style>
  <w:style w:type="paragraph" w:styleId="Indeks9">
    <w:name w:val="index 9"/>
    <w:basedOn w:val="Normal"/>
    <w:next w:val="Normal"/>
    <w:autoRedefine/>
    <w:uiPriority w:val="99"/>
    <w:semiHidden/>
    <w:unhideWhenUsed/>
    <w:rsid w:val="00091E8E"/>
    <w:pPr>
      <w:spacing w:after="0" w:line="240" w:lineRule="auto"/>
      <w:ind w:left="2160" w:hanging="240"/>
    </w:pPr>
  </w:style>
  <w:style w:type="paragraph" w:styleId="INNH6">
    <w:name w:val="toc 6"/>
    <w:basedOn w:val="Normal"/>
    <w:next w:val="Normal"/>
    <w:autoRedefine/>
    <w:uiPriority w:val="39"/>
    <w:unhideWhenUsed/>
    <w:rsid w:val="00091E8E"/>
    <w:pPr>
      <w:spacing w:after="100"/>
      <w:ind w:left="1200"/>
    </w:pPr>
  </w:style>
  <w:style w:type="paragraph" w:styleId="INNH7">
    <w:name w:val="toc 7"/>
    <w:basedOn w:val="Normal"/>
    <w:next w:val="Normal"/>
    <w:autoRedefine/>
    <w:uiPriority w:val="39"/>
    <w:unhideWhenUsed/>
    <w:rsid w:val="00091E8E"/>
    <w:pPr>
      <w:spacing w:after="100"/>
      <w:ind w:left="1440"/>
    </w:pPr>
  </w:style>
  <w:style w:type="paragraph" w:styleId="INNH8">
    <w:name w:val="toc 8"/>
    <w:basedOn w:val="Normal"/>
    <w:next w:val="Normal"/>
    <w:autoRedefine/>
    <w:uiPriority w:val="39"/>
    <w:unhideWhenUsed/>
    <w:rsid w:val="00091E8E"/>
    <w:pPr>
      <w:spacing w:after="100"/>
      <w:ind w:left="1680"/>
    </w:pPr>
  </w:style>
  <w:style w:type="paragraph" w:styleId="INNH9">
    <w:name w:val="toc 9"/>
    <w:basedOn w:val="Normal"/>
    <w:next w:val="Normal"/>
    <w:autoRedefine/>
    <w:uiPriority w:val="39"/>
    <w:unhideWhenUsed/>
    <w:rsid w:val="00091E8E"/>
    <w:pPr>
      <w:spacing w:after="100"/>
      <w:ind w:left="1920"/>
    </w:pPr>
  </w:style>
  <w:style w:type="paragraph" w:styleId="Vanliginnrykk">
    <w:name w:val="Normal Indent"/>
    <w:basedOn w:val="Normal"/>
    <w:uiPriority w:val="99"/>
    <w:semiHidden/>
    <w:unhideWhenUsed/>
    <w:rsid w:val="00091E8E"/>
    <w:pPr>
      <w:ind w:left="708"/>
    </w:pPr>
  </w:style>
  <w:style w:type="paragraph" w:styleId="Stikkordregisteroverskrift">
    <w:name w:val="index heading"/>
    <w:basedOn w:val="Normal"/>
    <w:next w:val="Indeks1"/>
    <w:uiPriority w:val="99"/>
    <w:semiHidden/>
    <w:unhideWhenUsed/>
    <w:rsid w:val="00091E8E"/>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091E8E"/>
    <w:pPr>
      <w:spacing w:after="200" w:line="240" w:lineRule="auto"/>
    </w:pPr>
    <w:rPr>
      <w:b/>
      <w:bCs/>
      <w:color w:val="5B9BD5" w:themeColor="accent1"/>
      <w:sz w:val="18"/>
      <w:szCs w:val="18"/>
    </w:rPr>
  </w:style>
  <w:style w:type="paragraph" w:styleId="Figurliste">
    <w:name w:val="table of figures"/>
    <w:basedOn w:val="Normal"/>
    <w:next w:val="Normal"/>
    <w:uiPriority w:val="99"/>
    <w:semiHidden/>
    <w:unhideWhenUsed/>
    <w:rsid w:val="00091E8E"/>
    <w:pPr>
      <w:spacing w:after="0"/>
    </w:pPr>
  </w:style>
  <w:style w:type="paragraph" w:styleId="Konvoluttadresse">
    <w:name w:val="envelope address"/>
    <w:basedOn w:val="Normal"/>
    <w:uiPriority w:val="99"/>
    <w:semiHidden/>
    <w:unhideWhenUsed/>
    <w:rsid w:val="00091E8E"/>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91E8E"/>
    <w:pPr>
      <w:spacing w:after="0" w:line="240" w:lineRule="auto"/>
    </w:pPr>
    <w:rPr>
      <w:rFonts w:asciiTheme="majorHAnsi" w:eastAsiaTheme="majorEastAsia" w:hAnsiTheme="majorHAnsi" w:cstheme="majorBidi"/>
      <w:szCs w:val="20"/>
    </w:rPr>
  </w:style>
  <w:style w:type="character" w:styleId="Linjenummer">
    <w:name w:val="line number"/>
    <w:basedOn w:val="Standardskriftforavsnitt"/>
    <w:uiPriority w:val="99"/>
    <w:semiHidden/>
    <w:unhideWhenUsed/>
    <w:rsid w:val="00091E8E"/>
  </w:style>
  <w:style w:type="character" w:styleId="Sluttnotereferanse">
    <w:name w:val="endnote reference"/>
    <w:basedOn w:val="Standardskriftforavsnitt"/>
    <w:uiPriority w:val="99"/>
    <w:semiHidden/>
    <w:unhideWhenUsed/>
    <w:rsid w:val="00091E8E"/>
    <w:rPr>
      <w:vertAlign w:val="superscript"/>
    </w:rPr>
  </w:style>
  <w:style w:type="paragraph" w:styleId="Sluttnotetekst">
    <w:name w:val="endnote text"/>
    <w:basedOn w:val="Normal"/>
    <w:link w:val="SluttnotetekstTegn"/>
    <w:uiPriority w:val="99"/>
    <w:semiHidden/>
    <w:unhideWhenUsed/>
    <w:rsid w:val="00091E8E"/>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091E8E"/>
    <w:rPr>
      <w:rFonts w:ascii="Arial" w:eastAsia="Times New Roman" w:hAnsi="Arial"/>
      <w:szCs w:val="20"/>
      <w:lang w:eastAsia="nb-NO"/>
    </w:rPr>
  </w:style>
  <w:style w:type="paragraph" w:styleId="Kildeliste">
    <w:name w:val="table of authorities"/>
    <w:basedOn w:val="Normal"/>
    <w:next w:val="Normal"/>
    <w:uiPriority w:val="99"/>
    <w:semiHidden/>
    <w:unhideWhenUsed/>
    <w:rsid w:val="00091E8E"/>
    <w:pPr>
      <w:spacing w:after="0"/>
      <w:ind w:left="240" w:hanging="240"/>
    </w:pPr>
  </w:style>
  <w:style w:type="paragraph" w:styleId="Makrotekst">
    <w:name w:val="macro"/>
    <w:link w:val="MakrotekstTegn"/>
    <w:uiPriority w:val="99"/>
    <w:semiHidden/>
    <w:unhideWhenUsed/>
    <w:rsid w:val="00091E8E"/>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lang w:eastAsia="nb-NO"/>
    </w:rPr>
  </w:style>
  <w:style w:type="character" w:customStyle="1" w:styleId="MakrotekstTegn">
    <w:name w:val="Makrotekst Tegn"/>
    <w:basedOn w:val="Standardskriftforavsnitt"/>
    <w:link w:val="Makrotekst"/>
    <w:uiPriority w:val="99"/>
    <w:semiHidden/>
    <w:rsid w:val="00091E8E"/>
    <w:rPr>
      <w:rFonts w:ascii="Consolas" w:eastAsia="Times New Roman" w:hAnsi="Consolas"/>
      <w:sz w:val="20"/>
      <w:szCs w:val="20"/>
      <w:lang w:eastAsia="nb-NO"/>
    </w:rPr>
  </w:style>
  <w:style w:type="paragraph" w:styleId="Kildelisteoverskrift">
    <w:name w:val="toa heading"/>
    <w:basedOn w:val="Normal"/>
    <w:next w:val="Normal"/>
    <w:uiPriority w:val="99"/>
    <w:semiHidden/>
    <w:unhideWhenUsed/>
    <w:rsid w:val="00091E8E"/>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091E8E"/>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091E8E"/>
    <w:rPr>
      <w:rFonts w:asciiTheme="majorHAnsi" w:eastAsiaTheme="majorEastAsia" w:hAnsiTheme="majorHAnsi" w:cstheme="majorBidi"/>
      <w:color w:val="323E4F" w:themeColor="text2" w:themeShade="BF"/>
      <w:spacing w:val="5"/>
      <w:kern w:val="28"/>
      <w:sz w:val="52"/>
      <w:szCs w:val="52"/>
      <w:lang w:eastAsia="nb-NO"/>
    </w:rPr>
  </w:style>
  <w:style w:type="paragraph" w:styleId="Hilsen">
    <w:name w:val="Closing"/>
    <w:basedOn w:val="Normal"/>
    <w:link w:val="HilsenTegn"/>
    <w:uiPriority w:val="99"/>
    <w:semiHidden/>
    <w:unhideWhenUsed/>
    <w:rsid w:val="00091E8E"/>
    <w:pPr>
      <w:spacing w:after="0" w:line="240" w:lineRule="auto"/>
      <w:ind w:left="4252"/>
    </w:pPr>
  </w:style>
  <w:style w:type="character" w:customStyle="1" w:styleId="HilsenTegn">
    <w:name w:val="Hilsen Tegn"/>
    <w:basedOn w:val="Standardskriftforavsnitt"/>
    <w:link w:val="Hilsen"/>
    <w:uiPriority w:val="99"/>
    <w:semiHidden/>
    <w:rsid w:val="00091E8E"/>
    <w:rPr>
      <w:rFonts w:ascii="Arial" w:eastAsia="Times New Roman" w:hAnsi="Arial"/>
      <w:lang w:eastAsia="nb-NO"/>
    </w:rPr>
  </w:style>
  <w:style w:type="paragraph" w:styleId="Underskrift">
    <w:name w:val="Signature"/>
    <w:basedOn w:val="Normal"/>
    <w:link w:val="UnderskriftTegn"/>
    <w:uiPriority w:val="99"/>
    <w:semiHidden/>
    <w:unhideWhenUsed/>
    <w:rsid w:val="00091E8E"/>
    <w:pPr>
      <w:spacing w:after="0" w:line="240" w:lineRule="auto"/>
      <w:ind w:left="4252"/>
    </w:pPr>
  </w:style>
  <w:style w:type="character" w:customStyle="1" w:styleId="UnderskriftTegn">
    <w:name w:val="Underskrift Tegn"/>
    <w:basedOn w:val="Standardskriftforavsnitt"/>
    <w:link w:val="Underskrift"/>
    <w:uiPriority w:val="99"/>
    <w:semiHidden/>
    <w:rsid w:val="00091E8E"/>
    <w:rPr>
      <w:rFonts w:ascii="Arial" w:eastAsia="Times New Roman" w:hAnsi="Arial"/>
      <w:lang w:eastAsia="nb-NO"/>
    </w:rPr>
  </w:style>
  <w:style w:type="paragraph" w:styleId="Brdtekst">
    <w:name w:val="Body Text"/>
    <w:basedOn w:val="Normal"/>
    <w:link w:val="BrdtekstTegn"/>
    <w:uiPriority w:val="99"/>
    <w:semiHidden/>
    <w:unhideWhenUsed/>
    <w:rsid w:val="00091E8E"/>
  </w:style>
  <w:style w:type="character" w:customStyle="1" w:styleId="BrdtekstTegn">
    <w:name w:val="Brødtekst Tegn"/>
    <w:basedOn w:val="Standardskriftforavsnitt"/>
    <w:link w:val="Brdtekst"/>
    <w:uiPriority w:val="99"/>
    <w:semiHidden/>
    <w:rsid w:val="00091E8E"/>
    <w:rPr>
      <w:rFonts w:ascii="Arial" w:eastAsia="Times New Roman" w:hAnsi="Arial"/>
      <w:lang w:eastAsia="nb-NO"/>
    </w:rPr>
  </w:style>
  <w:style w:type="paragraph" w:styleId="Brdtekstinnrykk">
    <w:name w:val="Body Text Indent"/>
    <w:basedOn w:val="Normal"/>
    <w:link w:val="BrdtekstinnrykkTegn"/>
    <w:uiPriority w:val="99"/>
    <w:semiHidden/>
    <w:unhideWhenUsed/>
    <w:rsid w:val="00091E8E"/>
    <w:pPr>
      <w:ind w:left="283"/>
    </w:pPr>
  </w:style>
  <w:style w:type="character" w:customStyle="1" w:styleId="BrdtekstinnrykkTegn">
    <w:name w:val="Brødtekstinnrykk Tegn"/>
    <w:basedOn w:val="Standardskriftforavsnitt"/>
    <w:link w:val="Brdtekstinnrykk"/>
    <w:uiPriority w:val="99"/>
    <w:semiHidden/>
    <w:rsid w:val="00091E8E"/>
    <w:rPr>
      <w:rFonts w:ascii="Arial" w:eastAsia="Times New Roman" w:hAnsi="Arial"/>
      <w:lang w:eastAsia="nb-NO"/>
    </w:rPr>
  </w:style>
  <w:style w:type="numbering" w:customStyle="1" w:styleId="l-ListeStilMal">
    <w:name w:val="l-ListeStilMal"/>
    <w:uiPriority w:val="99"/>
    <w:rsid w:val="00091E8E"/>
    <w:pPr>
      <w:numPr>
        <w:numId w:val="7"/>
      </w:numPr>
    </w:pPr>
  </w:style>
  <w:style w:type="paragraph" w:styleId="Meldingshode">
    <w:name w:val="Message Header"/>
    <w:basedOn w:val="Normal"/>
    <w:link w:val="MeldingshodeTegn"/>
    <w:uiPriority w:val="99"/>
    <w:semiHidden/>
    <w:unhideWhenUsed/>
    <w:rsid w:val="00091E8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091E8E"/>
    <w:rPr>
      <w:rFonts w:asciiTheme="majorHAnsi" w:eastAsiaTheme="majorEastAsia" w:hAnsiTheme="majorHAnsi" w:cstheme="majorBidi"/>
      <w:szCs w:val="24"/>
      <w:shd w:val="pct20" w:color="auto" w:fill="auto"/>
      <w:lang w:eastAsia="nb-NO"/>
    </w:rPr>
  </w:style>
  <w:style w:type="paragraph" w:styleId="Innledendehilsen">
    <w:name w:val="Salutation"/>
    <w:basedOn w:val="Normal"/>
    <w:next w:val="Normal"/>
    <w:link w:val="InnledendehilsenTegn"/>
    <w:uiPriority w:val="99"/>
    <w:semiHidden/>
    <w:unhideWhenUsed/>
    <w:rsid w:val="00091E8E"/>
  </w:style>
  <w:style w:type="character" w:customStyle="1" w:styleId="InnledendehilsenTegn">
    <w:name w:val="Innledende hilsen Tegn"/>
    <w:basedOn w:val="Standardskriftforavsnitt"/>
    <w:link w:val="Innledendehilsen"/>
    <w:uiPriority w:val="99"/>
    <w:semiHidden/>
    <w:rsid w:val="00091E8E"/>
    <w:rPr>
      <w:rFonts w:ascii="Arial" w:eastAsia="Times New Roman" w:hAnsi="Arial"/>
      <w:lang w:eastAsia="nb-NO"/>
    </w:rPr>
  </w:style>
  <w:style w:type="paragraph" w:styleId="Notatoverskrift">
    <w:name w:val="Note Heading"/>
    <w:basedOn w:val="Normal"/>
    <w:next w:val="Normal"/>
    <w:link w:val="NotatoverskriftTegn"/>
    <w:uiPriority w:val="99"/>
    <w:semiHidden/>
    <w:unhideWhenUsed/>
    <w:rsid w:val="00091E8E"/>
    <w:pPr>
      <w:spacing w:after="0" w:line="240" w:lineRule="auto"/>
    </w:pPr>
  </w:style>
  <w:style w:type="character" w:customStyle="1" w:styleId="NotatoverskriftTegn">
    <w:name w:val="Notatoverskrift Tegn"/>
    <w:basedOn w:val="Standardskriftforavsnitt"/>
    <w:link w:val="Notatoverskrift"/>
    <w:uiPriority w:val="99"/>
    <w:semiHidden/>
    <w:rsid w:val="00091E8E"/>
    <w:rPr>
      <w:rFonts w:ascii="Arial" w:eastAsia="Times New Roman" w:hAnsi="Arial"/>
      <w:lang w:eastAsia="nb-NO"/>
    </w:rPr>
  </w:style>
  <w:style w:type="paragraph" w:styleId="Brdtekst2">
    <w:name w:val="Body Text 2"/>
    <w:basedOn w:val="Normal"/>
    <w:link w:val="Brdtekst2Tegn"/>
    <w:uiPriority w:val="99"/>
    <w:semiHidden/>
    <w:unhideWhenUsed/>
    <w:rsid w:val="00091E8E"/>
    <w:pPr>
      <w:spacing w:line="480" w:lineRule="auto"/>
    </w:pPr>
  </w:style>
  <w:style w:type="character" w:customStyle="1" w:styleId="Brdtekst2Tegn">
    <w:name w:val="Brødtekst 2 Tegn"/>
    <w:basedOn w:val="Standardskriftforavsnitt"/>
    <w:link w:val="Brdtekst2"/>
    <w:uiPriority w:val="99"/>
    <w:semiHidden/>
    <w:rsid w:val="00091E8E"/>
    <w:rPr>
      <w:rFonts w:ascii="Arial" w:eastAsia="Times New Roman" w:hAnsi="Arial"/>
      <w:lang w:eastAsia="nb-NO"/>
    </w:rPr>
  </w:style>
  <w:style w:type="paragraph" w:styleId="Brdtekst3">
    <w:name w:val="Body Text 3"/>
    <w:basedOn w:val="Normal"/>
    <w:link w:val="Brdtekst3Tegn"/>
    <w:uiPriority w:val="99"/>
    <w:semiHidden/>
    <w:unhideWhenUsed/>
    <w:rsid w:val="00091E8E"/>
    <w:rPr>
      <w:sz w:val="16"/>
      <w:szCs w:val="16"/>
    </w:rPr>
  </w:style>
  <w:style w:type="character" w:customStyle="1" w:styleId="Brdtekst3Tegn">
    <w:name w:val="Brødtekst 3 Tegn"/>
    <w:basedOn w:val="Standardskriftforavsnitt"/>
    <w:link w:val="Brdtekst3"/>
    <w:uiPriority w:val="99"/>
    <w:semiHidden/>
    <w:rsid w:val="00091E8E"/>
    <w:rPr>
      <w:rFonts w:ascii="Arial" w:eastAsia="Times New Roman" w:hAnsi="Arial"/>
      <w:sz w:val="16"/>
      <w:szCs w:val="16"/>
      <w:lang w:eastAsia="nb-NO"/>
    </w:rPr>
  </w:style>
  <w:style w:type="paragraph" w:styleId="Brdtekstinnrykk2">
    <w:name w:val="Body Text Indent 2"/>
    <w:basedOn w:val="Normal"/>
    <w:link w:val="Brdtekstinnrykk2Tegn"/>
    <w:uiPriority w:val="99"/>
    <w:semiHidden/>
    <w:unhideWhenUsed/>
    <w:rsid w:val="00091E8E"/>
    <w:pPr>
      <w:spacing w:line="480" w:lineRule="auto"/>
      <w:ind w:left="283"/>
    </w:pPr>
  </w:style>
  <w:style w:type="character" w:customStyle="1" w:styleId="Brdtekstinnrykk2Tegn">
    <w:name w:val="Brødtekstinnrykk 2 Tegn"/>
    <w:basedOn w:val="Standardskriftforavsnitt"/>
    <w:link w:val="Brdtekstinnrykk2"/>
    <w:uiPriority w:val="99"/>
    <w:semiHidden/>
    <w:rsid w:val="00091E8E"/>
    <w:rPr>
      <w:rFonts w:ascii="Arial" w:eastAsia="Times New Roman" w:hAnsi="Arial"/>
      <w:lang w:eastAsia="nb-NO"/>
    </w:rPr>
  </w:style>
  <w:style w:type="paragraph" w:styleId="Brdtekstinnrykk3">
    <w:name w:val="Body Text Indent 3"/>
    <w:basedOn w:val="Normal"/>
    <w:link w:val="Brdtekstinnrykk3Tegn"/>
    <w:uiPriority w:val="99"/>
    <w:semiHidden/>
    <w:unhideWhenUsed/>
    <w:rsid w:val="00091E8E"/>
    <w:pPr>
      <w:ind w:left="283"/>
    </w:pPr>
    <w:rPr>
      <w:sz w:val="16"/>
      <w:szCs w:val="16"/>
    </w:rPr>
  </w:style>
  <w:style w:type="character" w:customStyle="1" w:styleId="Brdtekstinnrykk3Tegn">
    <w:name w:val="Brødtekstinnrykk 3 Tegn"/>
    <w:basedOn w:val="Standardskriftforavsnitt"/>
    <w:link w:val="Brdtekstinnrykk3"/>
    <w:uiPriority w:val="99"/>
    <w:semiHidden/>
    <w:rsid w:val="00091E8E"/>
    <w:rPr>
      <w:rFonts w:ascii="Arial" w:eastAsia="Times New Roman" w:hAnsi="Arial"/>
      <w:sz w:val="16"/>
      <w:szCs w:val="16"/>
      <w:lang w:eastAsia="nb-NO"/>
    </w:rPr>
  </w:style>
  <w:style w:type="paragraph" w:styleId="Blokktekst">
    <w:name w:val="Block Text"/>
    <w:basedOn w:val="Normal"/>
    <w:uiPriority w:val="99"/>
    <w:semiHidden/>
    <w:unhideWhenUsed/>
    <w:rsid w:val="00091E8E"/>
    <w:pPr>
      <w:pBdr>
        <w:top w:val="single" w:sz="2" w:space="10" w:color="5B9BD5" w:themeColor="accent1" w:shadow="1"/>
        <w:left w:val="single" w:sz="2" w:space="10" w:color="5B9BD5" w:themeColor="accent1" w:shadow="1"/>
        <w:bottom w:val="single" w:sz="2" w:space="10" w:color="5B9BD5" w:themeColor="accent1" w:shadow="1"/>
        <w:right w:val="single" w:sz="2" w:space="10" w:color="5B9BD5" w:themeColor="accent1" w:shadow="1"/>
      </w:pBdr>
      <w:ind w:left="1152" w:right="1152"/>
    </w:pPr>
    <w:rPr>
      <w:rFonts w:asciiTheme="minorHAnsi" w:eastAsiaTheme="minorEastAsia" w:hAnsiTheme="minorHAnsi"/>
      <w:i/>
      <w:iCs/>
      <w:color w:val="5B9BD5" w:themeColor="accent1"/>
    </w:rPr>
  </w:style>
  <w:style w:type="character" w:styleId="Hyperkobling">
    <w:name w:val="Hyperlink"/>
    <w:basedOn w:val="Standardskriftforavsnitt"/>
    <w:uiPriority w:val="99"/>
    <w:unhideWhenUsed/>
    <w:rsid w:val="00091E8E"/>
    <w:rPr>
      <w:color w:val="0563C1" w:themeColor="hyperlink"/>
      <w:u w:val="single"/>
    </w:rPr>
  </w:style>
  <w:style w:type="character" w:styleId="Fulgthyperkobling">
    <w:name w:val="FollowedHyperlink"/>
    <w:basedOn w:val="Standardskriftforavsnitt"/>
    <w:uiPriority w:val="99"/>
    <w:semiHidden/>
    <w:unhideWhenUsed/>
    <w:rsid w:val="00091E8E"/>
    <w:rPr>
      <w:color w:val="954F72" w:themeColor="followedHyperlink"/>
      <w:u w:val="single"/>
    </w:rPr>
  </w:style>
  <w:style w:type="paragraph" w:styleId="Dokumentkart">
    <w:name w:val="Document Map"/>
    <w:basedOn w:val="Normal"/>
    <w:link w:val="DokumentkartTegn"/>
    <w:uiPriority w:val="99"/>
    <w:semiHidden/>
    <w:unhideWhenUsed/>
    <w:rsid w:val="00091E8E"/>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091E8E"/>
    <w:rPr>
      <w:rFonts w:ascii="Tahoma" w:eastAsia="Times New Roman" w:hAnsi="Tahoma" w:cs="Tahoma"/>
      <w:sz w:val="16"/>
      <w:szCs w:val="16"/>
      <w:lang w:eastAsia="nb-NO"/>
    </w:rPr>
  </w:style>
  <w:style w:type="paragraph" w:styleId="Rentekst">
    <w:name w:val="Plain Text"/>
    <w:basedOn w:val="Normal"/>
    <w:link w:val="RentekstTegn"/>
    <w:uiPriority w:val="99"/>
    <w:semiHidden/>
    <w:unhideWhenUsed/>
    <w:rsid w:val="00091E8E"/>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091E8E"/>
    <w:rPr>
      <w:rFonts w:ascii="Consolas" w:eastAsia="Times New Roman" w:hAnsi="Consolas"/>
      <w:sz w:val="21"/>
      <w:szCs w:val="21"/>
      <w:lang w:eastAsia="nb-NO"/>
    </w:rPr>
  </w:style>
  <w:style w:type="paragraph" w:styleId="E-postsignatur">
    <w:name w:val="E-mail Signature"/>
    <w:basedOn w:val="Normal"/>
    <w:link w:val="E-postsignaturTegn"/>
    <w:uiPriority w:val="99"/>
    <w:semiHidden/>
    <w:unhideWhenUsed/>
    <w:rsid w:val="00091E8E"/>
    <w:pPr>
      <w:spacing w:after="0" w:line="240" w:lineRule="auto"/>
    </w:pPr>
  </w:style>
  <w:style w:type="character" w:customStyle="1" w:styleId="E-postsignaturTegn">
    <w:name w:val="E-postsignatur Tegn"/>
    <w:basedOn w:val="Standardskriftforavsnitt"/>
    <w:link w:val="E-postsignatur"/>
    <w:uiPriority w:val="99"/>
    <w:semiHidden/>
    <w:rsid w:val="00091E8E"/>
    <w:rPr>
      <w:rFonts w:ascii="Arial" w:eastAsia="Times New Roman" w:hAnsi="Arial"/>
      <w:lang w:eastAsia="nb-NO"/>
    </w:rPr>
  </w:style>
  <w:style w:type="character" w:styleId="HTML-akronym">
    <w:name w:val="HTML Acronym"/>
    <w:basedOn w:val="Standardskriftforavsnitt"/>
    <w:uiPriority w:val="99"/>
    <w:semiHidden/>
    <w:unhideWhenUsed/>
    <w:rsid w:val="00091E8E"/>
  </w:style>
  <w:style w:type="paragraph" w:styleId="HTML-adresse">
    <w:name w:val="HTML Address"/>
    <w:basedOn w:val="Normal"/>
    <w:link w:val="HTML-adresseTegn"/>
    <w:uiPriority w:val="99"/>
    <w:semiHidden/>
    <w:unhideWhenUsed/>
    <w:rsid w:val="00091E8E"/>
    <w:pPr>
      <w:spacing w:after="0" w:line="240" w:lineRule="auto"/>
    </w:pPr>
    <w:rPr>
      <w:i/>
      <w:iCs/>
    </w:rPr>
  </w:style>
  <w:style w:type="character" w:customStyle="1" w:styleId="HTML-adresseTegn">
    <w:name w:val="HTML-adresse Tegn"/>
    <w:basedOn w:val="Standardskriftforavsnitt"/>
    <w:link w:val="HTML-adresse"/>
    <w:uiPriority w:val="99"/>
    <w:semiHidden/>
    <w:rsid w:val="00091E8E"/>
    <w:rPr>
      <w:rFonts w:ascii="Arial" w:eastAsia="Times New Roman" w:hAnsi="Arial"/>
      <w:i/>
      <w:iCs/>
      <w:lang w:eastAsia="nb-NO"/>
    </w:rPr>
  </w:style>
  <w:style w:type="character" w:styleId="HTML-sitat">
    <w:name w:val="HTML Cite"/>
    <w:basedOn w:val="Standardskriftforavsnitt"/>
    <w:uiPriority w:val="99"/>
    <w:semiHidden/>
    <w:unhideWhenUsed/>
    <w:rsid w:val="00091E8E"/>
    <w:rPr>
      <w:i/>
      <w:iCs/>
    </w:rPr>
  </w:style>
  <w:style w:type="character" w:styleId="HTML-kode">
    <w:name w:val="HTML Code"/>
    <w:basedOn w:val="Standardskriftforavsnitt"/>
    <w:uiPriority w:val="99"/>
    <w:semiHidden/>
    <w:unhideWhenUsed/>
    <w:rsid w:val="00091E8E"/>
    <w:rPr>
      <w:rFonts w:ascii="Consolas" w:hAnsi="Consolas"/>
      <w:sz w:val="20"/>
      <w:szCs w:val="20"/>
    </w:rPr>
  </w:style>
  <w:style w:type="character" w:styleId="HTML-definisjon">
    <w:name w:val="HTML Definition"/>
    <w:basedOn w:val="Standardskriftforavsnitt"/>
    <w:uiPriority w:val="99"/>
    <w:semiHidden/>
    <w:unhideWhenUsed/>
    <w:rsid w:val="00091E8E"/>
    <w:rPr>
      <w:i/>
      <w:iCs/>
    </w:rPr>
  </w:style>
  <w:style w:type="character" w:styleId="HTML-tastatur">
    <w:name w:val="HTML Keyboard"/>
    <w:basedOn w:val="Standardskriftforavsnitt"/>
    <w:uiPriority w:val="99"/>
    <w:semiHidden/>
    <w:unhideWhenUsed/>
    <w:rsid w:val="00091E8E"/>
    <w:rPr>
      <w:rFonts w:ascii="Consolas" w:hAnsi="Consolas"/>
      <w:sz w:val="20"/>
      <w:szCs w:val="20"/>
    </w:rPr>
  </w:style>
  <w:style w:type="paragraph" w:styleId="HTML-forhndsformatert">
    <w:name w:val="HTML Preformatted"/>
    <w:basedOn w:val="Normal"/>
    <w:link w:val="HTML-forhndsformatertTegn"/>
    <w:uiPriority w:val="99"/>
    <w:semiHidden/>
    <w:unhideWhenUsed/>
    <w:rsid w:val="00091E8E"/>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091E8E"/>
    <w:rPr>
      <w:rFonts w:ascii="Consolas" w:eastAsia="Times New Roman" w:hAnsi="Consolas"/>
      <w:szCs w:val="20"/>
      <w:lang w:eastAsia="nb-NO"/>
    </w:rPr>
  </w:style>
  <w:style w:type="character" w:styleId="HTML-eksempel">
    <w:name w:val="HTML Sample"/>
    <w:basedOn w:val="Standardskriftforavsnitt"/>
    <w:uiPriority w:val="99"/>
    <w:semiHidden/>
    <w:unhideWhenUsed/>
    <w:rsid w:val="00091E8E"/>
    <w:rPr>
      <w:rFonts w:ascii="Consolas" w:hAnsi="Consolas"/>
      <w:sz w:val="24"/>
      <w:szCs w:val="24"/>
    </w:rPr>
  </w:style>
  <w:style w:type="character" w:styleId="HTML-skrivemaskin">
    <w:name w:val="HTML Typewriter"/>
    <w:basedOn w:val="Standardskriftforavsnitt"/>
    <w:uiPriority w:val="99"/>
    <w:semiHidden/>
    <w:unhideWhenUsed/>
    <w:rsid w:val="00091E8E"/>
    <w:rPr>
      <w:rFonts w:ascii="Consolas" w:hAnsi="Consolas"/>
      <w:sz w:val="20"/>
      <w:szCs w:val="20"/>
    </w:rPr>
  </w:style>
  <w:style w:type="character" w:styleId="HTML-variabel">
    <w:name w:val="HTML Variable"/>
    <w:basedOn w:val="Standardskriftforavsnitt"/>
    <w:uiPriority w:val="99"/>
    <w:semiHidden/>
    <w:unhideWhenUsed/>
    <w:rsid w:val="00091E8E"/>
    <w:rPr>
      <w:i/>
      <w:iCs/>
    </w:rPr>
  </w:style>
  <w:style w:type="paragraph" w:styleId="Kommentaremne">
    <w:name w:val="annotation subject"/>
    <w:basedOn w:val="Merknadstekst"/>
    <w:next w:val="Merknadstekst"/>
    <w:link w:val="KommentaremneTegn"/>
    <w:uiPriority w:val="99"/>
    <w:semiHidden/>
    <w:unhideWhenUsed/>
    <w:rsid w:val="00091E8E"/>
    <w:pPr>
      <w:spacing w:line="240" w:lineRule="auto"/>
    </w:pPr>
    <w:rPr>
      <w:b/>
      <w:bCs/>
      <w:szCs w:val="20"/>
    </w:rPr>
  </w:style>
  <w:style w:type="character" w:customStyle="1" w:styleId="KommentaremneTegn">
    <w:name w:val="Kommentaremne Tegn"/>
    <w:basedOn w:val="MerknadstekstTegn"/>
    <w:link w:val="Kommentaremne"/>
    <w:uiPriority w:val="99"/>
    <w:semiHidden/>
    <w:rsid w:val="00091E8E"/>
    <w:rPr>
      <w:rFonts w:ascii="Arial" w:eastAsia="Times New Roman" w:hAnsi="Arial"/>
      <w:b/>
      <w:bCs/>
      <w:szCs w:val="20"/>
      <w:lang w:eastAsia="nb-NO"/>
    </w:rPr>
  </w:style>
  <w:style w:type="character" w:styleId="Plassholdertekst">
    <w:name w:val="Placeholder Text"/>
    <w:basedOn w:val="Standardskriftforavsnitt"/>
    <w:uiPriority w:val="99"/>
    <w:semiHidden/>
    <w:rsid w:val="00091E8E"/>
    <w:rPr>
      <w:color w:val="808080"/>
    </w:rPr>
  </w:style>
  <w:style w:type="paragraph" w:styleId="Sitat">
    <w:name w:val="Quote"/>
    <w:basedOn w:val="Normal"/>
    <w:next w:val="Normal"/>
    <w:link w:val="SitatTegn"/>
    <w:uiPriority w:val="29"/>
    <w:qFormat/>
    <w:rsid w:val="00091E8E"/>
    <w:rPr>
      <w:i/>
      <w:iCs/>
      <w:color w:val="000000" w:themeColor="text1"/>
    </w:rPr>
  </w:style>
  <w:style w:type="character" w:customStyle="1" w:styleId="SitatTegn">
    <w:name w:val="Sitat Tegn"/>
    <w:basedOn w:val="Standardskriftforavsnitt"/>
    <w:link w:val="Sitat"/>
    <w:uiPriority w:val="29"/>
    <w:rsid w:val="00091E8E"/>
    <w:rPr>
      <w:rFonts w:ascii="Arial" w:eastAsia="Times New Roman" w:hAnsi="Arial"/>
      <w:i/>
      <w:iCs/>
      <w:color w:val="000000" w:themeColor="text1"/>
      <w:lang w:eastAsia="nb-NO"/>
    </w:rPr>
  </w:style>
  <w:style w:type="character" w:styleId="Svakutheving">
    <w:name w:val="Subtle Emphasis"/>
    <w:basedOn w:val="Standardskriftforavsnitt"/>
    <w:uiPriority w:val="19"/>
    <w:qFormat/>
    <w:rsid w:val="00091E8E"/>
    <w:rPr>
      <w:i/>
      <w:iCs/>
      <w:color w:val="808080" w:themeColor="text1" w:themeTint="7F"/>
    </w:rPr>
  </w:style>
  <w:style w:type="character" w:styleId="Boktittel">
    <w:name w:val="Book Title"/>
    <w:basedOn w:val="Standardskriftforavsnitt"/>
    <w:uiPriority w:val="33"/>
    <w:qFormat/>
    <w:rsid w:val="00091E8E"/>
    <w:rPr>
      <w:b/>
      <w:bCs/>
      <w:smallCaps/>
      <w:spacing w:val="5"/>
    </w:rPr>
  </w:style>
  <w:style w:type="paragraph" w:styleId="Bibliografi">
    <w:name w:val="Bibliography"/>
    <w:basedOn w:val="Normal"/>
    <w:next w:val="Normal"/>
    <w:uiPriority w:val="37"/>
    <w:semiHidden/>
    <w:unhideWhenUsed/>
    <w:rsid w:val="00091E8E"/>
  </w:style>
  <w:style w:type="paragraph" w:styleId="Overskriftforinnholdsfortegnelse">
    <w:name w:val="TOC Heading"/>
    <w:basedOn w:val="Overskrift1"/>
    <w:next w:val="Normal"/>
    <w:uiPriority w:val="39"/>
    <w:unhideWhenUsed/>
    <w:qFormat/>
    <w:rsid w:val="00091E8E"/>
    <w:pPr>
      <w:numPr>
        <w:numId w:val="0"/>
      </w:numPr>
      <w:spacing w:before="480" w:after="0"/>
      <w:outlineLvl w:val="9"/>
    </w:pPr>
    <w:rPr>
      <w:rFonts w:asciiTheme="majorHAnsi" w:eastAsiaTheme="majorEastAsia" w:hAnsiTheme="majorHAnsi" w:cstheme="majorBidi"/>
      <w:bCs/>
      <w:color w:val="2E74B5" w:themeColor="accent1" w:themeShade="BF"/>
      <w:kern w:val="0"/>
      <w:sz w:val="28"/>
      <w:szCs w:val="28"/>
    </w:rPr>
  </w:style>
  <w:style w:type="paragraph" w:customStyle="1" w:styleId="l-ledd">
    <w:name w:val="l-ledd"/>
    <w:basedOn w:val="Normal"/>
    <w:qFormat/>
    <w:rsid w:val="00091E8E"/>
    <w:pPr>
      <w:spacing w:after="0"/>
      <w:ind w:firstLine="397"/>
    </w:pPr>
    <w:rPr>
      <w:rFonts w:ascii="Times" w:hAnsi="Times"/>
      <w:spacing w:val="4"/>
    </w:rPr>
  </w:style>
  <w:style w:type="paragraph" w:customStyle="1" w:styleId="l-punktum">
    <w:name w:val="l-punktum"/>
    <w:basedOn w:val="Normal"/>
    <w:qFormat/>
    <w:rsid w:val="00091E8E"/>
    <w:pPr>
      <w:spacing w:after="0"/>
    </w:pPr>
    <w:rPr>
      <w:spacing w:val="4"/>
    </w:rPr>
  </w:style>
  <w:style w:type="paragraph" w:customStyle="1" w:styleId="l-tit-endr-lovkap">
    <w:name w:val="l-tit-endr-lovkap"/>
    <w:basedOn w:val="Normal"/>
    <w:qFormat/>
    <w:rsid w:val="00091E8E"/>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091E8E"/>
    <w:pPr>
      <w:keepNext/>
      <w:spacing w:before="240" w:after="0" w:line="240" w:lineRule="auto"/>
    </w:pPr>
    <w:rPr>
      <w:rFonts w:ascii="Times" w:hAnsi="Times"/>
      <w:noProof/>
      <w:spacing w:val="4"/>
      <w:lang w:val="nn-NO"/>
    </w:rPr>
  </w:style>
  <w:style w:type="paragraph" w:customStyle="1" w:styleId="l-tit-endr-lov">
    <w:name w:val="l-tit-endr-lov"/>
    <w:basedOn w:val="Normal"/>
    <w:qFormat/>
    <w:rsid w:val="00091E8E"/>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091E8E"/>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091E8E"/>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091E8E"/>
  </w:style>
  <w:style w:type="paragraph" w:customStyle="1" w:styleId="l-alfaliste">
    <w:name w:val="l-alfaliste"/>
    <w:basedOn w:val="alfaliste"/>
    <w:qFormat/>
    <w:rsid w:val="00091E8E"/>
    <w:pPr>
      <w:numPr>
        <w:numId w:val="9"/>
      </w:numPr>
    </w:pPr>
    <w:rPr>
      <w:rFonts w:eastAsiaTheme="minorEastAsia"/>
    </w:rPr>
  </w:style>
  <w:style w:type="numbering" w:customStyle="1" w:styleId="AlfaListeStil">
    <w:name w:val="AlfaListeStil"/>
    <w:uiPriority w:val="99"/>
    <w:rsid w:val="00091E8E"/>
    <w:pPr>
      <w:numPr>
        <w:numId w:val="8"/>
      </w:numPr>
    </w:pPr>
  </w:style>
  <w:style w:type="paragraph" w:customStyle="1" w:styleId="l-alfaliste2">
    <w:name w:val="l-alfaliste 2"/>
    <w:basedOn w:val="alfaliste2"/>
    <w:qFormat/>
    <w:rsid w:val="00091E8E"/>
    <w:pPr>
      <w:numPr>
        <w:numId w:val="9"/>
      </w:numPr>
    </w:pPr>
  </w:style>
  <w:style w:type="paragraph" w:customStyle="1" w:styleId="l-alfaliste3">
    <w:name w:val="l-alfaliste 3"/>
    <w:basedOn w:val="alfaliste3"/>
    <w:qFormat/>
    <w:rsid w:val="00091E8E"/>
    <w:pPr>
      <w:numPr>
        <w:numId w:val="9"/>
      </w:numPr>
    </w:pPr>
  </w:style>
  <w:style w:type="paragraph" w:customStyle="1" w:styleId="l-alfaliste4">
    <w:name w:val="l-alfaliste 4"/>
    <w:basedOn w:val="alfaliste4"/>
    <w:qFormat/>
    <w:rsid w:val="00091E8E"/>
    <w:pPr>
      <w:numPr>
        <w:numId w:val="9"/>
      </w:numPr>
    </w:pPr>
  </w:style>
  <w:style w:type="paragraph" w:customStyle="1" w:styleId="l-alfaliste5">
    <w:name w:val="l-alfaliste 5"/>
    <w:basedOn w:val="alfaliste5"/>
    <w:qFormat/>
    <w:rsid w:val="00091E8E"/>
    <w:pPr>
      <w:numPr>
        <w:numId w:val="9"/>
      </w:numPr>
    </w:pPr>
  </w:style>
  <w:style w:type="numbering" w:customStyle="1" w:styleId="l-AlfaListeStil">
    <w:name w:val="l-AlfaListeStil"/>
    <w:uiPriority w:val="99"/>
    <w:rsid w:val="00091E8E"/>
    <w:pPr>
      <w:numPr>
        <w:numId w:val="9"/>
      </w:numPr>
    </w:pPr>
  </w:style>
  <w:style w:type="numbering" w:customStyle="1" w:styleId="l-NummerertListeStil">
    <w:name w:val="l-NummerertListeStil"/>
    <w:uiPriority w:val="99"/>
    <w:rsid w:val="00091E8E"/>
    <w:pPr>
      <w:numPr>
        <w:numId w:val="10"/>
      </w:numPr>
    </w:pPr>
  </w:style>
  <w:style w:type="numbering" w:customStyle="1" w:styleId="NrListeStil">
    <w:name w:val="NrListeStil"/>
    <w:uiPriority w:val="99"/>
    <w:rsid w:val="00091E8E"/>
    <w:pPr>
      <w:numPr>
        <w:numId w:val="24"/>
      </w:numPr>
    </w:pPr>
  </w:style>
  <w:style w:type="numbering" w:customStyle="1" w:styleId="OpplistingListeStil">
    <w:name w:val="OpplistingListeStil"/>
    <w:uiPriority w:val="99"/>
    <w:rsid w:val="00091E8E"/>
    <w:pPr>
      <w:numPr>
        <w:numId w:val="11"/>
      </w:numPr>
    </w:pPr>
  </w:style>
  <w:style w:type="numbering" w:customStyle="1" w:styleId="OverskrifterListeStil">
    <w:name w:val="OverskrifterListeStil"/>
    <w:uiPriority w:val="99"/>
    <w:rsid w:val="00091E8E"/>
    <w:pPr>
      <w:numPr>
        <w:numId w:val="26"/>
      </w:numPr>
    </w:pPr>
  </w:style>
  <w:style w:type="numbering" w:customStyle="1" w:styleId="RomListeStil">
    <w:name w:val="RomListeStil"/>
    <w:uiPriority w:val="99"/>
    <w:rsid w:val="00091E8E"/>
    <w:pPr>
      <w:numPr>
        <w:numId w:val="12"/>
      </w:numPr>
    </w:pPr>
  </w:style>
  <w:style w:type="numbering" w:customStyle="1" w:styleId="StrekListeStil">
    <w:name w:val="StrekListeStil"/>
    <w:uiPriority w:val="99"/>
    <w:rsid w:val="00091E8E"/>
    <w:pPr>
      <w:numPr>
        <w:numId w:val="13"/>
      </w:numPr>
    </w:pPr>
  </w:style>
  <w:style w:type="paragraph" w:customStyle="1" w:styleId="romertallliste5">
    <w:name w:val="romertall liste 5"/>
    <w:basedOn w:val="Normal"/>
    <w:qFormat/>
    <w:rsid w:val="00091E8E"/>
    <w:pPr>
      <w:numPr>
        <w:ilvl w:val="4"/>
        <w:numId w:val="14"/>
      </w:numPr>
      <w:spacing w:after="0"/>
    </w:pPr>
    <w:rPr>
      <w:spacing w:val="4"/>
    </w:rPr>
  </w:style>
  <w:style w:type="paragraph" w:styleId="Liste-forts">
    <w:name w:val="List Continue"/>
    <w:basedOn w:val="Normal"/>
    <w:uiPriority w:val="99"/>
    <w:semiHidden/>
    <w:unhideWhenUsed/>
    <w:rsid w:val="00091E8E"/>
    <w:pPr>
      <w:ind w:left="283"/>
      <w:contextualSpacing/>
    </w:pPr>
  </w:style>
  <w:style w:type="paragraph" w:styleId="Liste-forts2">
    <w:name w:val="List Continue 2"/>
    <w:basedOn w:val="Normal"/>
    <w:uiPriority w:val="99"/>
    <w:semiHidden/>
    <w:unhideWhenUsed/>
    <w:rsid w:val="00091E8E"/>
    <w:pPr>
      <w:ind w:left="566"/>
      <w:contextualSpacing/>
    </w:pPr>
  </w:style>
  <w:style w:type="paragraph" w:styleId="Liste-forts3">
    <w:name w:val="List Continue 3"/>
    <w:basedOn w:val="Normal"/>
    <w:uiPriority w:val="99"/>
    <w:semiHidden/>
    <w:unhideWhenUsed/>
    <w:rsid w:val="00091E8E"/>
    <w:pPr>
      <w:ind w:left="849"/>
      <w:contextualSpacing/>
    </w:pPr>
  </w:style>
  <w:style w:type="paragraph" w:styleId="Liste-forts4">
    <w:name w:val="List Continue 4"/>
    <w:basedOn w:val="Normal"/>
    <w:uiPriority w:val="99"/>
    <w:semiHidden/>
    <w:unhideWhenUsed/>
    <w:rsid w:val="00091E8E"/>
    <w:pPr>
      <w:ind w:left="1132"/>
      <w:contextualSpacing/>
    </w:pPr>
  </w:style>
  <w:style w:type="paragraph" w:styleId="Liste-forts5">
    <w:name w:val="List Continue 5"/>
    <w:basedOn w:val="Normal"/>
    <w:uiPriority w:val="99"/>
    <w:semiHidden/>
    <w:unhideWhenUsed/>
    <w:rsid w:val="00091E8E"/>
    <w:pPr>
      <w:ind w:left="1415"/>
      <w:contextualSpacing/>
    </w:pPr>
  </w:style>
  <w:style w:type="paragraph" w:customStyle="1" w:styleId="opplisting2">
    <w:name w:val="opplisting 2"/>
    <w:basedOn w:val="Normal"/>
    <w:qFormat/>
    <w:rsid w:val="00091E8E"/>
    <w:pPr>
      <w:spacing w:after="0"/>
      <w:ind w:left="397"/>
    </w:pPr>
    <w:rPr>
      <w:lang w:val="en-US"/>
    </w:rPr>
  </w:style>
  <w:style w:type="paragraph" w:customStyle="1" w:styleId="opplisting3">
    <w:name w:val="opplisting 3"/>
    <w:basedOn w:val="Normal"/>
    <w:qFormat/>
    <w:rsid w:val="00091E8E"/>
    <w:pPr>
      <w:spacing w:after="0"/>
      <w:ind w:left="794"/>
    </w:pPr>
  </w:style>
  <w:style w:type="paragraph" w:customStyle="1" w:styleId="opplisting4">
    <w:name w:val="opplisting 4"/>
    <w:basedOn w:val="Normal"/>
    <w:qFormat/>
    <w:rsid w:val="00091E8E"/>
    <w:pPr>
      <w:spacing w:after="0"/>
      <w:ind w:left="1191"/>
    </w:pPr>
  </w:style>
  <w:style w:type="paragraph" w:customStyle="1" w:styleId="opplisting5">
    <w:name w:val="opplisting 5"/>
    <w:basedOn w:val="Normal"/>
    <w:qFormat/>
    <w:rsid w:val="00091E8E"/>
    <w:pPr>
      <w:spacing w:after="0"/>
      <w:ind w:left="1588"/>
    </w:pPr>
  </w:style>
  <w:style w:type="paragraph" w:customStyle="1" w:styleId="friliste">
    <w:name w:val="friliste"/>
    <w:basedOn w:val="Normal"/>
    <w:qFormat/>
    <w:rsid w:val="00091E8E"/>
    <w:pPr>
      <w:tabs>
        <w:tab w:val="left" w:pos="397"/>
      </w:tabs>
      <w:spacing w:after="0"/>
      <w:ind w:left="397" w:hanging="397"/>
    </w:pPr>
  </w:style>
  <w:style w:type="paragraph" w:customStyle="1" w:styleId="friliste2">
    <w:name w:val="friliste 2"/>
    <w:basedOn w:val="Normal"/>
    <w:qFormat/>
    <w:rsid w:val="00091E8E"/>
    <w:pPr>
      <w:tabs>
        <w:tab w:val="left" w:pos="794"/>
      </w:tabs>
      <w:spacing w:after="0"/>
      <w:ind w:left="794" w:hanging="397"/>
    </w:pPr>
  </w:style>
  <w:style w:type="paragraph" w:customStyle="1" w:styleId="friliste3">
    <w:name w:val="friliste 3"/>
    <w:basedOn w:val="Normal"/>
    <w:qFormat/>
    <w:rsid w:val="00091E8E"/>
    <w:pPr>
      <w:tabs>
        <w:tab w:val="left" w:pos="1191"/>
      </w:tabs>
      <w:spacing w:after="0"/>
      <w:ind w:left="1191" w:hanging="397"/>
    </w:pPr>
  </w:style>
  <w:style w:type="paragraph" w:customStyle="1" w:styleId="friliste4">
    <w:name w:val="friliste 4"/>
    <w:basedOn w:val="Normal"/>
    <w:qFormat/>
    <w:rsid w:val="00091E8E"/>
    <w:pPr>
      <w:tabs>
        <w:tab w:val="left" w:pos="1588"/>
      </w:tabs>
      <w:spacing w:after="0"/>
      <w:ind w:left="1588" w:hanging="397"/>
    </w:pPr>
  </w:style>
  <w:style w:type="paragraph" w:customStyle="1" w:styleId="friliste5">
    <w:name w:val="friliste 5"/>
    <w:basedOn w:val="Normal"/>
    <w:qFormat/>
    <w:rsid w:val="00091E8E"/>
    <w:pPr>
      <w:tabs>
        <w:tab w:val="left" w:pos="1985"/>
      </w:tabs>
      <w:spacing w:after="0"/>
      <w:ind w:left="1985" w:hanging="397"/>
    </w:pPr>
  </w:style>
  <w:style w:type="paragraph" w:customStyle="1" w:styleId="blokksit">
    <w:name w:val="blokksit"/>
    <w:basedOn w:val="Normal"/>
    <w:qFormat/>
    <w:rsid w:val="00091E8E"/>
    <w:pPr>
      <w:spacing w:line="240" w:lineRule="auto"/>
      <w:ind w:left="397"/>
    </w:pPr>
    <w:rPr>
      <w:rFonts w:ascii="Times" w:hAnsi="Times"/>
      <w:spacing w:val="-2"/>
    </w:rPr>
  </w:style>
  <w:style w:type="character" w:customStyle="1" w:styleId="regular">
    <w:name w:val="regular"/>
    <w:basedOn w:val="Standardskriftforavsnitt"/>
    <w:uiPriority w:val="1"/>
    <w:qFormat/>
    <w:rsid w:val="00091E8E"/>
    <w:rPr>
      <w:i/>
    </w:rPr>
  </w:style>
  <w:style w:type="character" w:customStyle="1" w:styleId="gjennomstreket">
    <w:name w:val="gjennomstreket"/>
    <w:uiPriority w:val="1"/>
    <w:rsid w:val="00091E8E"/>
    <w:rPr>
      <w:strike/>
      <w:dstrike w:val="0"/>
    </w:rPr>
  </w:style>
  <w:style w:type="paragraph" w:customStyle="1" w:styleId="l-avsnitt">
    <w:name w:val="l-avsnitt"/>
    <w:basedOn w:val="l-lovkap"/>
    <w:qFormat/>
    <w:rsid w:val="00091E8E"/>
    <w:rPr>
      <w:lang w:val="nn-NO"/>
    </w:rPr>
  </w:style>
  <w:style w:type="paragraph" w:customStyle="1" w:styleId="l-tit-endr-avsnitt">
    <w:name w:val="l-tit-endr-avsnitt"/>
    <w:basedOn w:val="l-tit-endr-lovkap"/>
    <w:qFormat/>
    <w:rsid w:val="00091E8E"/>
  </w:style>
  <w:style w:type="paragraph" w:customStyle="1" w:styleId="Listebombe">
    <w:name w:val="Liste bombe"/>
    <w:basedOn w:val="Liste"/>
    <w:qFormat/>
    <w:rsid w:val="00091E8E"/>
    <w:pPr>
      <w:numPr>
        <w:numId w:val="15"/>
      </w:numPr>
    </w:pPr>
  </w:style>
  <w:style w:type="paragraph" w:customStyle="1" w:styleId="Listebombe2">
    <w:name w:val="Liste bombe 2"/>
    <w:basedOn w:val="Liste2"/>
    <w:qFormat/>
    <w:rsid w:val="00091E8E"/>
    <w:pPr>
      <w:numPr>
        <w:ilvl w:val="0"/>
        <w:numId w:val="16"/>
      </w:numPr>
    </w:pPr>
  </w:style>
  <w:style w:type="paragraph" w:customStyle="1" w:styleId="Listebombe3">
    <w:name w:val="Liste bombe 3"/>
    <w:basedOn w:val="Liste3"/>
    <w:qFormat/>
    <w:rsid w:val="00091E8E"/>
    <w:pPr>
      <w:numPr>
        <w:ilvl w:val="0"/>
        <w:numId w:val="17"/>
      </w:numPr>
    </w:pPr>
  </w:style>
  <w:style w:type="paragraph" w:customStyle="1" w:styleId="Listebombe4">
    <w:name w:val="Liste bombe 4"/>
    <w:basedOn w:val="Liste4"/>
    <w:qFormat/>
    <w:rsid w:val="00091E8E"/>
    <w:pPr>
      <w:numPr>
        <w:ilvl w:val="0"/>
        <w:numId w:val="18"/>
      </w:numPr>
    </w:pPr>
  </w:style>
  <w:style w:type="paragraph" w:customStyle="1" w:styleId="Listebombe5">
    <w:name w:val="Liste bombe 5"/>
    <w:basedOn w:val="Liste5"/>
    <w:qFormat/>
    <w:rsid w:val="00091E8E"/>
    <w:pPr>
      <w:numPr>
        <w:ilvl w:val="0"/>
        <w:numId w:val="19"/>
      </w:numPr>
    </w:pPr>
  </w:style>
  <w:style w:type="paragraph" w:customStyle="1" w:styleId="Listeavsnitt2">
    <w:name w:val="Listeavsnitt 2"/>
    <w:basedOn w:val="Normal"/>
    <w:qFormat/>
    <w:rsid w:val="00091E8E"/>
    <w:pPr>
      <w:spacing w:before="60" w:after="0"/>
      <w:ind w:left="794"/>
    </w:pPr>
  </w:style>
  <w:style w:type="paragraph" w:customStyle="1" w:styleId="Listeavsnitt3">
    <w:name w:val="Listeavsnitt 3"/>
    <w:basedOn w:val="Normal"/>
    <w:qFormat/>
    <w:rsid w:val="00091E8E"/>
    <w:pPr>
      <w:spacing w:before="60" w:after="0"/>
      <w:ind w:left="1191"/>
    </w:pPr>
  </w:style>
  <w:style w:type="paragraph" w:customStyle="1" w:styleId="Listeavsnitt4">
    <w:name w:val="Listeavsnitt 4"/>
    <w:basedOn w:val="Normal"/>
    <w:qFormat/>
    <w:rsid w:val="00091E8E"/>
    <w:pPr>
      <w:spacing w:before="60" w:after="0"/>
      <w:ind w:left="1588"/>
    </w:pPr>
  </w:style>
  <w:style w:type="paragraph" w:customStyle="1" w:styleId="Listeavsnitt5">
    <w:name w:val="Listeavsnitt 5"/>
    <w:basedOn w:val="Normal"/>
    <w:qFormat/>
    <w:rsid w:val="00091E8E"/>
    <w:pPr>
      <w:spacing w:before="60" w:after="0"/>
      <w:ind w:left="1985"/>
    </w:pPr>
  </w:style>
  <w:style w:type="paragraph" w:customStyle="1" w:styleId="Petit">
    <w:name w:val="Petit"/>
    <w:basedOn w:val="Normal"/>
    <w:next w:val="Normal"/>
    <w:qFormat/>
    <w:rsid w:val="00091E8E"/>
    <w:rPr>
      <w:spacing w:val="6"/>
      <w:sz w:val="19"/>
    </w:rPr>
  </w:style>
  <w:style w:type="table" w:styleId="Tabellrutenett">
    <w:name w:val="Table Grid"/>
    <w:basedOn w:val="Vanligtabell"/>
    <w:uiPriority w:val="59"/>
    <w:rsid w:val="00091E8E"/>
    <w:pPr>
      <w:spacing w:after="0" w:line="240" w:lineRule="auto"/>
    </w:pPr>
    <w:rPr>
      <w:rFonts w:eastAsia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rdtekst-frsteinnrykk">
    <w:name w:val="Body Text First Indent"/>
    <w:basedOn w:val="Brdtekst"/>
    <w:link w:val="Brdtekst-frsteinnrykkTegn"/>
    <w:uiPriority w:val="99"/>
    <w:semiHidden/>
    <w:unhideWhenUsed/>
    <w:rsid w:val="00091E8E"/>
    <w:pPr>
      <w:ind w:firstLine="360"/>
    </w:pPr>
  </w:style>
  <w:style w:type="character" w:customStyle="1" w:styleId="Brdtekst-frsteinnrykkTegn">
    <w:name w:val="Brødtekst - første innrykk Tegn"/>
    <w:basedOn w:val="BrdtekstTegn"/>
    <w:link w:val="Brdtekst-frsteinnrykk"/>
    <w:uiPriority w:val="99"/>
    <w:semiHidden/>
    <w:rsid w:val="00091E8E"/>
    <w:rPr>
      <w:rFonts w:ascii="Arial" w:eastAsia="Times New Roman" w:hAnsi="Arial"/>
      <w:lang w:eastAsia="nb-NO"/>
    </w:rPr>
  </w:style>
  <w:style w:type="paragraph" w:styleId="Brdtekst-frsteinnrykk2">
    <w:name w:val="Body Text First Indent 2"/>
    <w:basedOn w:val="Brdtekstinnrykk"/>
    <w:link w:val="Brdtekst-frsteinnrykk2Tegn"/>
    <w:uiPriority w:val="99"/>
    <w:semiHidden/>
    <w:unhideWhenUsed/>
    <w:rsid w:val="00091E8E"/>
    <w:pPr>
      <w:ind w:left="360" w:firstLine="360"/>
    </w:pPr>
  </w:style>
  <w:style w:type="character" w:customStyle="1" w:styleId="Brdtekst-frsteinnrykk2Tegn">
    <w:name w:val="Brødtekst - første innrykk 2 Tegn"/>
    <w:basedOn w:val="BrdtekstinnrykkTegn"/>
    <w:link w:val="Brdtekst-frsteinnrykk2"/>
    <w:uiPriority w:val="99"/>
    <w:semiHidden/>
    <w:rsid w:val="00091E8E"/>
    <w:rPr>
      <w:rFonts w:ascii="Arial" w:eastAsia="Times New Roman" w:hAnsi="Arial"/>
      <w:lang w:eastAsia="nb-NO"/>
    </w:rPr>
  </w:style>
  <w:style w:type="paragraph" w:styleId="NormalWeb">
    <w:name w:val="Normal (Web)"/>
    <w:basedOn w:val="Normal"/>
    <w:uiPriority w:val="99"/>
    <w:unhideWhenUsed/>
    <w:rsid w:val="00091E8E"/>
    <w:rPr>
      <w:rFonts w:cs="Times New Roman"/>
      <w:szCs w:val="24"/>
    </w:rPr>
  </w:style>
  <w:style w:type="paragraph" w:customStyle="1" w:styleId="UnOverskrift1">
    <w:name w:val="UnOverskrift 1"/>
    <w:basedOn w:val="Overskrift1"/>
    <w:next w:val="Normal"/>
    <w:qFormat/>
    <w:rsid w:val="00091E8E"/>
    <w:pPr>
      <w:numPr>
        <w:numId w:val="0"/>
      </w:numPr>
    </w:pPr>
  </w:style>
  <w:style w:type="paragraph" w:customStyle="1" w:styleId="UnOverskrift2">
    <w:name w:val="UnOverskrift 2"/>
    <w:basedOn w:val="Overskrift2"/>
    <w:next w:val="Normal"/>
    <w:qFormat/>
    <w:rsid w:val="00091E8E"/>
    <w:pPr>
      <w:numPr>
        <w:ilvl w:val="0"/>
        <w:numId w:val="0"/>
      </w:numPr>
    </w:pPr>
  </w:style>
  <w:style w:type="paragraph" w:customStyle="1" w:styleId="UnOverskrift3">
    <w:name w:val="UnOverskrift 3"/>
    <w:basedOn w:val="Overskrift3"/>
    <w:next w:val="Normal"/>
    <w:qFormat/>
    <w:rsid w:val="00091E8E"/>
    <w:pPr>
      <w:numPr>
        <w:ilvl w:val="0"/>
        <w:numId w:val="0"/>
      </w:numPr>
    </w:pPr>
  </w:style>
  <w:style w:type="paragraph" w:customStyle="1" w:styleId="UnOverskrift4">
    <w:name w:val="UnOverskrift 4"/>
    <w:basedOn w:val="Overskrift4"/>
    <w:next w:val="Normal"/>
    <w:qFormat/>
    <w:rsid w:val="00091E8E"/>
    <w:pPr>
      <w:numPr>
        <w:ilvl w:val="0"/>
        <w:numId w:val="0"/>
      </w:numPr>
    </w:pPr>
  </w:style>
  <w:style w:type="paragraph" w:customStyle="1" w:styleId="UnOverskrift5">
    <w:name w:val="UnOverskrift 5"/>
    <w:basedOn w:val="Overskrift5"/>
    <w:next w:val="Normal"/>
    <w:qFormat/>
    <w:rsid w:val="00091E8E"/>
    <w:pPr>
      <w:numPr>
        <w:ilvl w:val="0"/>
        <w:numId w:val="0"/>
      </w:numPr>
    </w:pPr>
  </w:style>
  <w:style w:type="paragraph" w:customStyle="1" w:styleId="PublTittel">
    <w:name w:val="PublTittel"/>
    <w:basedOn w:val="Normal"/>
    <w:qFormat/>
    <w:rsid w:val="00091E8E"/>
    <w:pPr>
      <w:spacing w:before="80" w:after="160"/>
    </w:pPr>
    <w:rPr>
      <w:sz w:val="48"/>
      <w:szCs w:val="48"/>
    </w:rPr>
  </w:style>
  <w:style w:type="paragraph" w:customStyle="1" w:styleId="Ingress">
    <w:name w:val="Ingress"/>
    <w:basedOn w:val="Normal"/>
    <w:qFormat/>
    <w:rsid w:val="00091E8E"/>
    <w:rPr>
      <w:i/>
    </w:rPr>
  </w:style>
  <w:style w:type="paragraph" w:customStyle="1" w:styleId="Note">
    <w:name w:val="Note"/>
    <w:basedOn w:val="Normal"/>
    <w:qFormat/>
    <w:rsid w:val="00091E8E"/>
  </w:style>
  <w:style w:type="paragraph" w:customStyle="1" w:styleId="FigurAltTekst">
    <w:name w:val="FigurAltTekst"/>
    <w:basedOn w:val="Note"/>
    <w:qFormat/>
    <w:rsid w:val="00091E8E"/>
    <w:rPr>
      <w:color w:val="7030A0"/>
    </w:rPr>
  </w:style>
  <w:style w:type="paragraph" w:customStyle="1" w:styleId="meta-dep">
    <w:name w:val="meta-dep"/>
    <w:basedOn w:val="Normal"/>
    <w:next w:val="Normal"/>
    <w:qFormat/>
    <w:rsid w:val="00091E8E"/>
    <w:rPr>
      <w:rFonts w:ascii="Courier New" w:hAnsi="Courier New"/>
      <w:vanish/>
      <w:color w:val="C00000"/>
      <w:sz w:val="28"/>
    </w:rPr>
  </w:style>
  <w:style w:type="paragraph" w:customStyle="1" w:styleId="meta-depavd">
    <w:name w:val="meta-depavd"/>
    <w:basedOn w:val="meta-dep"/>
    <w:next w:val="Normal"/>
    <w:qFormat/>
    <w:rsid w:val="00091E8E"/>
  </w:style>
  <w:style w:type="paragraph" w:customStyle="1" w:styleId="meta-forf">
    <w:name w:val="meta-forf"/>
    <w:basedOn w:val="meta-dep"/>
    <w:next w:val="Normal"/>
    <w:qFormat/>
    <w:rsid w:val="00091E8E"/>
  </w:style>
  <w:style w:type="paragraph" w:customStyle="1" w:styleId="meta-spr">
    <w:name w:val="meta-spr"/>
    <w:basedOn w:val="meta-dep"/>
    <w:next w:val="Normal"/>
    <w:qFormat/>
    <w:rsid w:val="00091E8E"/>
  </w:style>
  <w:style w:type="paragraph" w:customStyle="1" w:styleId="meta-ingress">
    <w:name w:val="meta-ingress"/>
    <w:basedOn w:val="meta-dep"/>
    <w:next w:val="Normal"/>
    <w:qFormat/>
    <w:rsid w:val="00091E8E"/>
    <w:rPr>
      <w:color w:val="1F4E79" w:themeColor="accent1" w:themeShade="80"/>
      <w:sz w:val="24"/>
    </w:rPr>
  </w:style>
  <w:style w:type="paragraph" w:customStyle="1" w:styleId="meta-sperrefrist">
    <w:name w:val="meta-sperrefrist"/>
    <w:basedOn w:val="meta-dep"/>
    <w:next w:val="Normal"/>
    <w:qFormat/>
    <w:rsid w:val="00091E8E"/>
  </w:style>
  <w:style w:type="paragraph" w:customStyle="1" w:styleId="meta-objUrl">
    <w:name w:val="meta-objUrl"/>
    <w:basedOn w:val="meta-dep"/>
    <w:next w:val="Normal"/>
    <w:qFormat/>
    <w:rsid w:val="00091E8E"/>
    <w:rPr>
      <w:color w:val="7030A0"/>
    </w:rPr>
  </w:style>
  <w:style w:type="paragraph" w:customStyle="1" w:styleId="meta-dokFormat">
    <w:name w:val="meta-dokFormat"/>
    <w:basedOn w:val="meta-dep"/>
    <w:next w:val="Normal"/>
    <w:qFormat/>
    <w:rsid w:val="00091E8E"/>
    <w:rPr>
      <w:color w:val="7030A0"/>
    </w:rPr>
  </w:style>
  <w:style w:type="paragraph" w:customStyle="1" w:styleId="TabellHode-rad">
    <w:name w:val="TabellHode-rad"/>
    <w:basedOn w:val="Normal"/>
    <w:qFormat/>
    <w:rsid w:val="00091E8E"/>
    <w:pPr>
      <w:shd w:val="clear" w:color="auto" w:fill="E2EFD9" w:themeFill="accent6" w:themeFillTint="33"/>
    </w:pPr>
  </w:style>
  <w:style w:type="paragraph" w:customStyle="1" w:styleId="TabellHode-kolonne">
    <w:name w:val="TabellHode-kolonne"/>
    <w:basedOn w:val="TabellHode-rad"/>
    <w:qFormat/>
    <w:rsid w:val="00091E8E"/>
    <w:pPr>
      <w:shd w:val="clear" w:color="auto" w:fill="DEEAF6" w:themeFill="accent1" w:themeFillTint="33"/>
    </w:pPr>
  </w:style>
  <w:style w:type="table" w:styleId="Listetabell5mrk-uthevingsfarge5">
    <w:name w:val="List Table 5 Dark Accent 5"/>
    <w:basedOn w:val="Vanligtabell"/>
    <w:uiPriority w:val="50"/>
    <w:rsid w:val="00091E8E"/>
    <w:pPr>
      <w:spacing w:after="0" w:line="240" w:lineRule="auto"/>
    </w:pPr>
    <w:rPr>
      <w:rFonts w:eastAsiaTheme="minorHAnsi"/>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091E8E"/>
    <w:pPr>
      <w:spacing w:after="0" w:line="240" w:lineRule="auto"/>
    </w:pPr>
    <w:rPr>
      <w:rFonts w:eastAsiaTheme="minorHAnsi"/>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091E8E"/>
    <w:pPr>
      <w:spacing w:after="0" w:line="240" w:lineRule="auto"/>
    </w:pPr>
    <w:rPr>
      <w:rFonts w:eastAsiaTheme="minorHAnsi"/>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091E8E"/>
    <w:tblPr/>
    <w:tcPr>
      <w:shd w:val="clear" w:color="auto" w:fill="BDD6EE" w:themeFill="accent1" w:themeFillTint="66"/>
    </w:tcPr>
  </w:style>
  <w:style w:type="table" w:customStyle="1" w:styleId="GronnBoks">
    <w:name w:val="GronnBoks"/>
    <w:basedOn w:val="StandardBoks"/>
    <w:uiPriority w:val="99"/>
    <w:rsid w:val="00091E8E"/>
    <w:tblPr/>
    <w:tcPr>
      <w:shd w:val="clear" w:color="auto" w:fill="C5E0B3" w:themeFill="accent6" w:themeFillTint="66"/>
    </w:tcPr>
  </w:style>
  <w:style w:type="table" w:customStyle="1" w:styleId="RodBoks">
    <w:name w:val="RodBoks"/>
    <w:basedOn w:val="StandardBoks"/>
    <w:uiPriority w:val="99"/>
    <w:rsid w:val="00091E8E"/>
    <w:tblPr/>
    <w:tcPr>
      <w:shd w:val="clear" w:color="auto" w:fill="FFB3B3"/>
    </w:tcPr>
  </w:style>
  <w:style w:type="paragraph" w:customStyle="1" w:styleId="BoksGraaTittel">
    <w:name w:val="BoksGraaTittel"/>
    <w:basedOn w:val="Normal"/>
    <w:next w:val="Normal"/>
    <w:qFormat/>
    <w:rsid w:val="00091E8E"/>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091E8E"/>
    <w:pPr>
      <w:pBdr>
        <w:top w:val="single" w:sz="2" w:space="6" w:color="2E74B5" w:themeColor="accent1" w:themeShade="BF"/>
        <w:left w:val="single" w:sz="2" w:space="6" w:color="2E74B5" w:themeColor="accent1" w:themeShade="BF"/>
        <w:bottom w:val="single" w:sz="2" w:space="4" w:color="2E74B5" w:themeColor="accent1" w:themeShade="BF"/>
        <w:right w:val="single" w:sz="2" w:space="6" w:color="2E74B5" w:themeColor="accent1" w:themeShade="BF"/>
      </w:pBdr>
      <w:shd w:val="clear" w:color="auto" w:fill="2E74B5" w:themeFill="accent1" w:themeFillShade="BF"/>
    </w:pPr>
  </w:style>
  <w:style w:type="paragraph" w:customStyle="1" w:styleId="BoksRodTittel">
    <w:name w:val="BoksRodTittel"/>
    <w:basedOn w:val="BoksGraaTittel"/>
    <w:next w:val="Normal"/>
    <w:qFormat/>
    <w:rsid w:val="00091E8E"/>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091E8E"/>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091E8E"/>
    <w:rPr>
      <w:u w:val="single"/>
    </w:rPr>
  </w:style>
  <w:style w:type="numbering" w:styleId="111111">
    <w:name w:val="Outline List 2"/>
    <w:basedOn w:val="Ingenliste"/>
    <w:uiPriority w:val="99"/>
    <w:semiHidden/>
    <w:unhideWhenUsed/>
    <w:rsid w:val="00EB68D4"/>
    <w:pPr>
      <w:numPr>
        <w:numId w:val="20"/>
      </w:numPr>
    </w:pPr>
  </w:style>
  <w:style w:type="numbering" w:styleId="1ai">
    <w:name w:val="Outline List 1"/>
    <w:basedOn w:val="Ingenliste"/>
    <w:uiPriority w:val="99"/>
    <w:semiHidden/>
    <w:unhideWhenUsed/>
    <w:rsid w:val="00EB68D4"/>
    <w:pPr>
      <w:numPr>
        <w:numId w:val="21"/>
      </w:numPr>
    </w:pPr>
  </w:style>
  <w:style w:type="numbering" w:styleId="Artikkelavsnitt">
    <w:name w:val="Outline List 3"/>
    <w:basedOn w:val="Ingenliste"/>
    <w:uiPriority w:val="99"/>
    <w:semiHidden/>
    <w:unhideWhenUsed/>
    <w:rsid w:val="00EB68D4"/>
    <w:pPr>
      <w:numPr>
        <w:numId w:val="22"/>
      </w:numPr>
    </w:pPr>
  </w:style>
  <w:style w:type="table" w:styleId="Enkelttabell1">
    <w:name w:val="Table Simple 1"/>
    <w:basedOn w:val="Vanligtabell"/>
    <w:uiPriority w:val="99"/>
    <w:semiHidden/>
    <w:unhideWhenUsed/>
    <w:rsid w:val="00EB68D4"/>
    <w:pPr>
      <w:spacing w:after="12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tabell2">
    <w:name w:val="Table Simple 2"/>
    <w:basedOn w:val="Vanligtabell"/>
    <w:uiPriority w:val="99"/>
    <w:semiHidden/>
    <w:unhideWhenUsed/>
    <w:rsid w:val="00EB68D4"/>
    <w:pPr>
      <w:spacing w:after="12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tabell3">
    <w:name w:val="Table Simple 3"/>
    <w:basedOn w:val="Vanligtabell"/>
    <w:uiPriority w:val="99"/>
    <w:semiHidden/>
    <w:unhideWhenUsed/>
    <w:rsid w:val="00EB68D4"/>
    <w:pPr>
      <w:spacing w:after="12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Fargerikliste">
    <w:name w:val="Colorful List"/>
    <w:basedOn w:val="Vanligtabell"/>
    <w:uiPriority w:val="72"/>
    <w:semiHidden/>
    <w:unhideWhenUsed/>
    <w:rsid w:val="00EB68D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gerikliste-uthevingsfarge1">
    <w:name w:val="Colorful List Accent 1"/>
    <w:basedOn w:val="Vanligtabell"/>
    <w:uiPriority w:val="72"/>
    <w:semiHidden/>
    <w:unhideWhenUsed/>
    <w:rsid w:val="00EB68D4"/>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Fargerikliste-uthevingsfarge2">
    <w:name w:val="Colorful List Accent 2"/>
    <w:basedOn w:val="Vanligtabell"/>
    <w:uiPriority w:val="72"/>
    <w:semiHidden/>
    <w:unhideWhenUsed/>
    <w:rsid w:val="00EB68D4"/>
    <w:pPr>
      <w:spacing w:after="0"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Fargerikliste-uthevingsfarge3">
    <w:name w:val="Colorful List Accent 3"/>
    <w:basedOn w:val="Vanligtabell"/>
    <w:uiPriority w:val="72"/>
    <w:semiHidden/>
    <w:unhideWhenUsed/>
    <w:rsid w:val="00EB68D4"/>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Fargerikliste-uthevingsfarge4">
    <w:name w:val="Colorful List Accent 4"/>
    <w:basedOn w:val="Vanligtabell"/>
    <w:uiPriority w:val="72"/>
    <w:semiHidden/>
    <w:unhideWhenUsed/>
    <w:rsid w:val="00EB68D4"/>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Fargerikliste-uthevingsfarge5">
    <w:name w:val="Colorful List Accent 5"/>
    <w:basedOn w:val="Vanligtabell"/>
    <w:uiPriority w:val="72"/>
    <w:semiHidden/>
    <w:unhideWhenUsed/>
    <w:rsid w:val="00EB68D4"/>
    <w:pPr>
      <w:spacing w:after="0" w:line="240" w:lineRule="auto"/>
    </w:pPr>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Fargerikliste-uthevingsfarge6">
    <w:name w:val="Colorful List Accent 6"/>
    <w:basedOn w:val="Vanligtabell"/>
    <w:uiPriority w:val="72"/>
    <w:semiHidden/>
    <w:unhideWhenUsed/>
    <w:rsid w:val="00EB68D4"/>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Fargerikskyggelegging">
    <w:name w:val="Colorful Shading"/>
    <w:basedOn w:val="Vanligtabell"/>
    <w:uiPriority w:val="71"/>
    <w:semiHidden/>
    <w:unhideWhenUsed/>
    <w:rsid w:val="00EB68D4"/>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gerikskyggelegging-uthevingsfarge1">
    <w:name w:val="Colorful Shading Accent 1"/>
    <w:basedOn w:val="Vanligtabell"/>
    <w:uiPriority w:val="71"/>
    <w:semiHidden/>
    <w:unhideWhenUsed/>
    <w:rsid w:val="00EB68D4"/>
    <w:pPr>
      <w:spacing w:after="0" w:line="240" w:lineRule="auto"/>
    </w:pPr>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Fargerikskyggelegging-uthevingsfarge2">
    <w:name w:val="Colorful Shading Accent 2"/>
    <w:basedOn w:val="Vanligtabell"/>
    <w:uiPriority w:val="71"/>
    <w:semiHidden/>
    <w:unhideWhenUsed/>
    <w:rsid w:val="00EB68D4"/>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Fargerikskyggelegging-uthevingsfarge3">
    <w:name w:val="Colorful Shading Accent 3"/>
    <w:basedOn w:val="Vanligtabell"/>
    <w:uiPriority w:val="71"/>
    <w:semiHidden/>
    <w:unhideWhenUsed/>
    <w:rsid w:val="00EB68D4"/>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Fargerikskyggelegging-uthevingsfarge4">
    <w:name w:val="Colorful Shading Accent 4"/>
    <w:basedOn w:val="Vanligtabell"/>
    <w:uiPriority w:val="71"/>
    <w:semiHidden/>
    <w:unhideWhenUsed/>
    <w:rsid w:val="00EB68D4"/>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Fargerikskyggelegging-uthevingsfarge5">
    <w:name w:val="Colorful Shading Accent 5"/>
    <w:basedOn w:val="Vanligtabell"/>
    <w:uiPriority w:val="71"/>
    <w:semiHidden/>
    <w:unhideWhenUsed/>
    <w:rsid w:val="00EB68D4"/>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Fargerikskyggelegginguthevingsfarge6">
    <w:name w:val="Colorful Shading Accent 6"/>
    <w:basedOn w:val="Vanligtabell"/>
    <w:uiPriority w:val="71"/>
    <w:semiHidden/>
    <w:unhideWhenUsed/>
    <w:rsid w:val="00EB68D4"/>
    <w:pPr>
      <w:spacing w:after="0" w:line="240" w:lineRule="auto"/>
    </w:pPr>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Fargeriktrutenett">
    <w:name w:val="Colorful Grid"/>
    <w:basedOn w:val="Vanligtabell"/>
    <w:uiPriority w:val="73"/>
    <w:semiHidden/>
    <w:unhideWhenUsed/>
    <w:rsid w:val="00EB68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geriktrutenett-uthevingsfarge1">
    <w:name w:val="Colorful Grid Accent 1"/>
    <w:basedOn w:val="Vanligtabell"/>
    <w:uiPriority w:val="73"/>
    <w:semiHidden/>
    <w:unhideWhenUsed/>
    <w:rsid w:val="00EB68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Fargeriktrutenett-uthevingsfarge2">
    <w:name w:val="Colorful Grid Accent 2"/>
    <w:basedOn w:val="Vanligtabell"/>
    <w:uiPriority w:val="73"/>
    <w:semiHidden/>
    <w:unhideWhenUsed/>
    <w:rsid w:val="00EB68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Fargeriktrutenett-uthevingsfarge3">
    <w:name w:val="Colorful Grid Accent 3"/>
    <w:basedOn w:val="Vanligtabell"/>
    <w:uiPriority w:val="73"/>
    <w:semiHidden/>
    <w:unhideWhenUsed/>
    <w:rsid w:val="00EB68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Fargeriktrutenett-uthevingsfarge4">
    <w:name w:val="Colorful Grid Accent 4"/>
    <w:basedOn w:val="Vanligtabell"/>
    <w:uiPriority w:val="73"/>
    <w:semiHidden/>
    <w:unhideWhenUsed/>
    <w:rsid w:val="00EB68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Fargeriktrutenett-uthevingsfarge5">
    <w:name w:val="Colorful Grid Accent 5"/>
    <w:basedOn w:val="Vanligtabell"/>
    <w:uiPriority w:val="73"/>
    <w:semiHidden/>
    <w:unhideWhenUsed/>
    <w:rsid w:val="00EB68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Fargeriktrutenettuthevingsfarge6">
    <w:name w:val="Colorful Grid Accent 6"/>
    <w:basedOn w:val="Vanligtabell"/>
    <w:uiPriority w:val="73"/>
    <w:semiHidden/>
    <w:unhideWhenUsed/>
    <w:rsid w:val="00EB68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Listetabell1lys">
    <w:name w:val="List Table 1 Light"/>
    <w:basedOn w:val="Vanligtabell"/>
    <w:uiPriority w:val="46"/>
    <w:rsid w:val="00EB68D4"/>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1lys-uthevingsfarge1">
    <w:name w:val="List Table 1 Light Accent 1"/>
    <w:basedOn w:val="Vanligtabell"/>
    <w:uiPriority w:val="46"/>
    <w:rsid w:val="00EB68D4"/>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1lys-uthevingsfarge2">
    <w:name w:val="List Table 1 Light Accent 2"/>
    <w:basedOn w:val="Vanligtabell"/>
    <w:uiPriority w:val="46"/>
    <w:rsid w:val="00EB68D4"/>
    <w:pPr>
      <w:spacing w:after="0" w:line="240" w:lineRule="auto"/>
    </w:p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1lys-uthevingsfarge3">
    <w:name w:val="List Table 1 Light Accent 3"/>
    <w:basedOn w:val="Vanligtabell"/>
    <w:uiPriority w:val="46"/>
    <w:rsid w:val="00EB68D4"/>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1lys-uthevingsfarge4">
    <w:name w:val="List Table 1 Light Accent 4"/>
    <w:basedOn w:val="Vanligtabell"/>
    <w:uiPriority w:val="46"/>
    <w:rsid w:val="00EB68D4"/>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1lys-uthevingsfarge5">
    <w:name w:val="List Table 1 Light Accent 5"/>
    <w:basedOn w:val="Vanligtabell"/>
    <w:uiPriority w:val="46"/>
    <w:rsid w:val="00EB68D4"/>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1lys-uthevingsfarge6">
    <w:name w:val="List Table 1 Light Accent 6"/>
    <w:basedOn w:val="Vanligtabell"/>
    <w:uiPriority w:val="46"/>
    <w:rsid w:val="00EB68D4"/>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2">
    <w:name w:val="List Table 2"/>
    <w:basedOn w:val="Vanligtabell"/>
    <w:uiPriority w:val="47"/>
    <w:rsid w:val="00EB68D4"/>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2-uthevingsfarge1">
    <w:name w:val="List Table 2 Accent 1"/>
    <w:basedOn w:val="Vanligtabell"/>
    <w:uiPriority w:val="47"/>
    <w:rsid w:val="00EB68D4"/>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2-uthevingsfarge2">
    <w:name w:val="List Table 2 Accent 2"/>
    <w:basedOn w:val="Vanligtabell"/>
    <w:uiPriority w:val="47"/>
    <w:rsid w:val="00EB68D4"/>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2-uthevingsfarge3">
    <w:name w:val="List Table 2 Accent 3"/>
    <w:basedOn w:val="Vanligtabell"/>
    <w:uiPriority w:val="47"/>
    <w:rsid w:val="00EB68D4"/>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2-uthevingsfarge4">
    <w:name w:val="List Table 2 Accent 4"/>
    <w:basedOn w:val="Vanligtabell"/>
    <w:uiPriority w:val="47"/>
    <w:rsid w:val="00EB68D4"/>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2-uthevingsfarge5">
    <w:name w:val="List Table 2 Accent 5"/>
    <w:basedOn w:val="Vanligtabell"/>
    <w:uiPriority w:val="47"/>
    <w:rsid w:val="00EB68D4"/>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2-uthevingsfarge6">
    <w:name w:val="List Table 2 Accent 6"/>
    <w:basedOn w:val="Vanligtabell"/>
    <w:uiPriority w:val="47"/>
    <w:rsid w:val="00EB68D4"/>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3">
    <w:name w:val="List Table 3"/>
    <w:basedOn w:val="Vanligtabell"/>
    <w:uiPriority w:val="48"/>
    <w:rsid w:val="00EB68D4"/>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etabell3-uthevingsfarge1">
    <w:name w:val="List Table 3 Accent 1"/>
    <w:basedOn w:val="Vanligtabell"/>
    <w:uiPriority w:val="48"/>
    <w:rsid w:val="00EB68D4"/>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etabell3-uthevingsfarge2">
    <w:name w:val="List Table 3 Accent 2"/>
    <w:basedOn w:val="Vanligtabell"/>
    <w:uiPriority w:val="48"/>
    <w:rsid w:val="00EB68D4"/>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etabell3-uthevingsfarge3">
    <w:name w:val="List Table 3 Accent 3"/>
    <w:basedOn w:val="Vanligtabell"/>
    <w:uiPriority w:val="48"/>
    <w:rsid w:val="00EB68D4"/>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etabell3-uthevingsfarge4">
    <w:name w:val="List Table 3 Accent 4"/>
    <w:basedOn w:val="Vanligtabell"/>
    <w:uiPriority w:val="48"/>
    <w:rsid w:val="00EB68D4"/>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etabell3-uthevingsfarge5">
    <w:name w:val="List Table 3 Accent 5"/>
    <w:basedOn w:val="Vanligtabell"/>
    <w:uiPriority w:val="48"/>
    <w:rsid w:val="00EB68D4"/>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etabell3-uthevingsfarge6">
    <w:name w:val="List Table 3 Accent 6"/>
    <w:basedOn w:val="Vanligtabell"/>
    <w:uiPriority w:val="48"/>
    <w:rsid w:val="00EB68D4"/>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etabell4">
    <w:name w:val="List Table 4"/>
    <w:basedOn w:val="Vanligtabell"/>
    <w:uiPriority w:val="49"/>
    <w:rsid w:val="00EB68D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4-uthevingsfarge1">
    <w:name w:val="List Table 4 Accent 1"/>
    <w:basedOn w:val="Vanligtabell"/>
    <w:uiPriority w:val="49"/>
    <w:rsid w:val="00EB68D4"/>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4-uthevingsfarge2">
    <w:name w:val="List Table 4 Accent 2"/>
    <w:basedOn w:val="Vanligtabell"/>
    <w:uiPriority w:val="49"/>
    <w:rsid w:val="00EB68D4"/>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4-uthevingsfarge3">
    <w:name w:val="List Table 4 Accent 3"/>
    <w:basedOn w:val="Vanligtabell"/>
    <w:uiPriority w:val="49"/>
    <w:rsid w:val="00EB68D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4-uthevingsfarge4">
    <w:name w:val="List Table 4 Accent 4"/>
    <w:basedOn w:val="Vanligtabell"/>
    <w:uiPriority w:val="49"/>
    <w:rsid w:val="00EB68D4"/>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4-uthevingsfarge5">
    <w:name w:val="List Table 4 Accent 5"/>
    <w:basedOn w:val="Vanligtabell"/>
    <w:uiPriority w:val="49"/>
    <w:rsid w:val="00EB68D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4-uthevingsfarge6">
    <w:name w:val="List Table 4 Accent 6"/>
    <w:basedOn w:val="Vanligtabell"/>
    <w:uiPriority w:val="49"/>
    <w:rsid w:val="00EB68D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5mrk">
    <w:name w:val="List Table 5 Dark"/>
    <w:basedOn w:val="Vanligtabell"/>
    <w:uiPriority w:val="50"/>
    <w:rsid w:val="00EB68D4"/>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1">
    <w:name w:val="List Table 5 Dark Accent 1"/>
    <w:basedOn w:val="Vanligtabell"/>
    <w:uiPriority w:val="50"/>
    <w:rsid w:val="00EB68D4"/>
    <w:pPr>
      <w:spacing w:after="0"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2">
    <w:name w:val="List Table 5 Dark Accent 2"/>
    <w:basedOn w:val="Vanligtabell"/>
    <w:uiPriority w:val="50"/>
    <w:rsid w:val="00EB68D4"/>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4">
    <w:name w:val="List Table 5 Dark Accent 4"/>
    <w:basedOn w:val="Vanligtabell"/>
    <w:uiPriority w:val="50"/>
    <w:rsid w:val="00EB68D4"/>
    <w:pPr>
      <w:spacing w:after="0"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6">
    <w:name w:val="List Table 5 Dark Accent 6"/>
    <w:basedOn w:val="Vanligtabell"/>
    <w:uiPriority w:val="50"/>
    <w:rsid w:val="00EB68D4"/>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6fargerik">
    <w:name w:val="List Table 6 Colorful"/>
    <w:basedOn w:val="Vanligtabell"/>
    <w:uiPriority w:val="51"/>
    <w:rsid w:val="00EB68D4"/>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6fargerik-uthevingsfarge1">
    <w:name w:val="List Table 6 Colorful Accent 1"/>
    <w:basedOn w:val="Vanligtabell"/>
    <w:uiPriority w:val="51"/>
    <w:rsid w:val="00EB68D4"/>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6fargerik-uthevingsfarge2">
    <w:name w:val="List Table 6 Colorful Accent 2"/>
    <w:basedOn w:val="Vanligtabell"/>
    <w:uiPriority w:val="51"/>
    <w:rsid w:val="00EB68D4"/>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6fargerik-uthevingsfarge3">
    <w:name w:val="List Table 6 Colorful Accent 3"/>
    <w:basedOn w:val="Vanligtabell"/>
    <w:uiPriority w:val="51"/>
    <w:rsid w:val="00EB68D4"/>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6fargerik-uthevingsfarge4">
    <w:name w:val="List Table 6 Colorful Accent 4"/>
    <w:basedOn w:val="Vanligtabell"/>
    <w:uiPriority w:val="51"/>
    <w:rsid w:val="00EB68D4"/>
    <w:pPr>
      <w:spacing w:after="0"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6fargerik-uthevingsfarge5">
    <w:name w:val="List Table 6 Colorful Accent 5"/>
    <w:basedOn w:val="Vanligtabell"/>
    <w:uiPriority w:val="51"/>
    <w:rsid w:val="00EB68D4"/>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6fargerik-uthevingsfarge6">
    <w:name w:val="List Table 6 Colorful Accent 6"/>
    <w:basedOn w:val="Vanligtabell"/>
    <w:uiPriority w:val="51"/>
    <w:rsid w:val="00EB68D4"/>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7fargerik">
    <w:name w:val="List Table 7 Colorful"/>
    <w:basedOn w:val="Vanligtabell"/>
    <w:uiPriority w:val="52"/>
    <w:rsid w:val="00EB68D4"/>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1">
    <w:name w:val="List Table 7 Colorful Accent 1"/>
    <w:basedOn w:val="Vanligtabell"/>
    <w:uiPriority w:val="52"/>
    <w:rsid w:val="00EB68D4"/>
    <w:pPr>
      <w:spacing w:after="0" w:line="240" w:lineRule="auto"/>
    </w:pPr>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2">
    <w:name w:val="List Table 7 Colorful Accent 2"/>
    <w:basedOn w:val="Vanligtabell"/>
    <w:uiPriority w:val="52"/>
    <w:rsid w:val="00EB68D4"/>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3">
    <w:name w:val="List Table 7 Colorful Accent 3"/>
    <w:basedOn w:val="Vanligtabell"/>
    <w:uiPriority w:val="52"/>
    <w:rsid w:val="00EB68D4"/>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4">
    <w:name w:val="List Table 7 Colorful Accent 4"/>
    <w:basedOn w:val="Vanligtabell"/>
    <w:uiPriority w:val="52"/>
    <w:rsid w:val="00EB68D4"/>
    <w:pPr>
      <w:spacing w:after="0"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5">
    <w:name w:val="List Table 7 Colorful Accent 5"/>
    <w:basedOn w:val="Vanligtabell"/>
    <w:uiPriority w:val="52"/>
    <w:rsid w:val="00EB68D4"/>
    <w:pPr>
      <w:spacing w:after="0" w:line="240" w:lineRule="auto"/>
    </w:pPr>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6">
    <w:name w:val="List Table 7 Colorful Accent 6"/>
    <w:basedOn w:val="Vanligtabell"/>
    <w:uiPriority w:val="52"/>
    <w:rsid w:val="00EB68D4"/>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ysliste">
    <w:name w:val="Light List"/>
    <w:basedOn w:val="Vanligtabell"/>
    <w:uiPriority w:val="61"/>
    <w:semiHidden/>
    <w:unhideWhenUsed/>
    <w:rsid w:val="00EB68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uthevingsfarge1">
    <w:name w:val="Light List Accent 1"/>
    <w:basedOn w:val="Vanligtabell"/>
    <w:uiPriority w:val="61"/>
    <w:semiHidden/>
    <w:unhideWhenUsed/>
    <w:rsid w:val="00EB68D4"/>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ysliste-uthevingsfarge2">
    <w:name w:val="Light List Accent 2"/>
    <w:basedOn w:val="Vanligtabell"/>
    <w:uiPriority w:val="61"/>
    <w:semiHidden/>
    <w:unhideWhenUsed/>
    <w:rsid w:val="00EB68D4"/>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yslisteuthevingsfarge3">
    <w:name w:val="Light List Accent 3"/>
    <w:basedOn w:val="Vanligtabell"/>
    <w:uiPriority w:val="61"/>
    <w:semiHidden/>
    <w:unhideWhenUsed/>
    <w:rsid w:val="00EB68D4"/>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ysliste-uthevingsfarge4">
    <w:name w:val="Light List Accent 4"/>
    <w:basedOn w:val="Vanligtabell"/>
    <w:uiPriority w:val="61"/>
    <w:semiHidden/>
    <w:unhideWhenUsed/>
    <w:rsid w:val="00EB68D4"/>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ysliste-uthevingsfarge5">
    <w:name w:val="Light List Accent 5"/>
    <w:basedOn w:val="Vanligtabell"/>
    <w:uiPriority w:val="61"/>
    <w:semiHidden/>
    <w:unhideWhenUsed/>
    <w:rsid w:val="00EB68D4"/>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ysliste-uthevingsfarge6">
    <w:name w:val="Light List Accent 6"/>
    <w:basedOn w:val="Vanligtabell"/>
    <w:uiPriority w:val="61"/>
    <w:semiHidden/>
    <w:unhideWhenUsed/>
    <w:rsid w:val="00EB68D4"/>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ysskyggelegging">
    <w:name w:val="Light Shading"/>
    <w:basedOn w:val="Vanligtabell"/>
    <w:uiPriority w:val="60"/>
    <w:semiHidden/>
    <w:unhideWhenUsed/>
    <w:rsid w:val="00EB68D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legging-uthevingsfarge1">
    <w:name w:val="Light Shading Accent 1"/>
    <w:basedOn w:val="Vanligtabell"/>
    <w:uiPriority w:val="60"/>
    <w:semiHidden/>
    <w:unhideWhenUsed/>
    <w:rsid w:val="00EB68D4"/>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ysskyggelegging-uthevingsfarge2">
    <w:name w:val="Light Shading Accent 2"/>
    <w:basedOn w:val="Vanligtabell"/>
    <w:uiPriority w:val="60"/>
    <w:semiHidden/>
    <w:unhideWhenUsed/>
    <w:rsid w:val="00EB68D4"/>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ysskyggelegging-uthevingsfarge3">
    <w:name w:val="Light Shading Accent 3"/>
    <w:basedOn w:val="Vanligtabell"/>
    <w:uiPriority w:val="60"/>
    <w:semiHidden/>
    <w:unhideWhenUsed/>
    <w:rsid w:val="00EB68D4"/>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ysskyggelegging-uthevingsfarge4">
    <w:name w:val="Light Shading Accent 4"/>
    <w:basedOn w:val="Vanligtabell"/>
    <w:uiPriority w:val="60"/>
    <w:semiHidden/>
    <w:unhideWhenUsed/>
    <w:rsid w:val="00EB68D4"/>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ysskyggelegging-uthevingsfarge5">
    <w:name w:val="Light Shading Accent 5"/>
    <w:basedOn w:val="Vanligtabell"/>
    <w:uiPriority w:val="60"/>
    <w:semiHidden/>
    <w:unhideWhenUsed/>
    <w:rsid w:val="00EB68D4"/>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ysskyggelegging-uthevingsfarge6">
    <w:name w:val="Light Shading Accent 6"/>
    <w:basedOn w:val="Vanligtabell"/>
    <w:uiPriority w:val="60"/>
    <w:semiHidden/>
    <w:unhideWhenUsed/>
    <w:rsid w:val="00EB68D4"/>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ystrutenett">
    <w:name w:val="Light Grid"/>
    <w:basedOn w:val="Vanligtabell"/>
    <w:uiPriority w:val="62"/>
    <w:semiHidden/>
    <w:unhideWhenUsed/>
    <w:rsid w:val="00EB68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rutenett-uthevingsfarge1">
    <w:name w:val="Light Grid Accent 1"/>
    <w:basedOn w:val="Vanligtabell"/>
    <w:uiPriority w:val="62"/>
    <w:semiHidden/>
    <w:unhideWhenUsed/>
    <w:rsid w:val="00EB68D4"/>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ystrutenett-uthevingsfarge2">
    <w:name w:val="Light Grid Accent 2"/>
    <w:basedOn w:val="Vanligtabell"/>
    <w:uiPriority w:val="62"/>
    <w:semiHidden/>
    <w:unhideWhenUsed/>
    <w:rsid w:val="00EB68D4"/>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ystrutenett-uthevingsfarge3">
    <w:name w:val="Light Grid Accent 3"/>
    <w:basedOn w:val="Vanligtabell"/>
    <w:uiPriority w:val="62"/>
    <w:semiHidden/>
    <w:unhideWhenUsed/>
    <w:rsid w:val="00EB68D4"/>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ystrutenettuthevingsfarge4">
    <w:name w:val="Light Grid Accent 4"/>
    <w:basedOn w:val="Vanligtabell"/>
    <w:uiPriority w:val="62"/>
    <w:semiHidden/>
    <w:unhideWhenUsed/>
    <w:rsid w:val="00EB68D4"/>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ystrutenett-uthevingsfarge5">
    <w:name w:val="Light Grid Accent 5"/>
    <w:basedOn w:val="Vanligtabell"/>
    <w:uiPriority w:val="62"/>
    <w:semiHidden/>
    <w:unhideWhenUsed/>
    <w:rsid w:val="00EB68D4"/>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ystrutenett-uthevingsfarge6">
    <w:name w:val="Light Grid Accent 6"/>
    <w:basedOn w:val="Vanligtabell"/>
    <w:uiPriority w:val="62"/>
    <w:semiHidden/>
    <w:unhideWhenUsed/>
    <w:rsid w:val="00EB68D4"/>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iddelsliste1">
    <w:name w:val="Medium List 1"/>
    <w:basedOn w:val="Vanligtabell"/>
    <w:uiPriority w:val="65"/>
    <w:semiHidden/>
    <w:unhideWhenUsed/>
    <w:rsid w:val="00EB68D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ddelsliste1uthevingsfarge1">
    <w:name w:val="Medium List 1 Accent 1"/>
    <w:basedOn w:val="Vanligtabell"/>
    <w:uiPriority w:val="65"/>
    <w:semiHidden/>
    <w:unhideWhenUsed/>
    <w:rsid w:val="00EB68D4"/>
    <w:pPr>
      <w:spacing w:after="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iddelsliste1-uthevingsfarge2">
    <w:name w:val="Medium List 1 Accent 2"/>
    <w:basedOn w:val="Vanligtabell"/>
    <w:uiPriority w:val="65"/>
    <w:semiHidden/>
    <w:unhideWhenUsed/>
    <w:rsid w:val="00EB68D4"/>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iddelsliste1-uthevingsfarge3">
    <w:name w:val="Medium List 1 Accent 3"/>
    <w:basedOn w:val="Vanligtabell"/>
    <w:uiPriority w:val="65"/>
    <w:semiHidden/>
    <w:unhideWhenUsed/>
    <w:rsid w:val="00EB68D4"/>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iddelsliste1-uthevingsfarge4">
    <w:name w:val="Medium List 1 Accent 4"/>
    <w:basedOn w:val="Vanligtabell"/>
    <w:uiPriority w:val="65"/>
    <w:semiHidden/>
    <w:unhideWhenUsed/>
    <w:rsid w:val="00EB68D4"/>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iddelsliste1-uthevingsfarge5">
    <w:name w:val="Medium List 1 Accent 5"/>
    <w:basedOn w:val="Vanligtabell"/>
    <w:uiPriority w:val="65"/>
    <w:semiHidden/>
    <w:unhideWhenUsed/>
    <w:rsid w:val="00EB68D4"/>
    <w:pPr>
      <w:spacing w:after="0"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iddelsliste1-uthevingsfarge6">
    <w:name w:val="Medium List 1 Accent 6"/>
    <w:basedOn w:val="Vanligtabell"/>
    <w:uiPriority w:val="65"/>
    <w:semiHidden/>
    <w:unhideWhenUsed/>
    <w:rsid w:val="00EB68D4"/>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iddelsliste2">
    <w:name w:val="Medium List 2"/>
    <w:basedOn w:val="Vanligtabell"/>
    <w:uiPriority w:val="66"/>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1">
    <w:name w:val="Medium List 2 Accent 1"/>
    <w:basedOn w:val="Vanligtabell"/>
    <w:uiPriority w:val="66"/>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2">
    <w:name w:val="Medium List 2 Accent 2"/>
    <w:basedOn w:val="Vanligtabell"/>
    <w:uiPriority w:val="66"/>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3">
    <w:name w:val="Medium List 2 Accent 3"/>
    <w:basedOn w:val="Vanligtabell"/>
    <w:uiPriority w:val="66"/>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4">
    <w:name w:val="Medium List 2 Accent 4"/>
    <w:basedOn w:val="Vanligtabell"/>
    <w:uiPriority w:val="66"/>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5">
    <w:name w:val="Medium List 2 Accent 5"/>
    <w:basedOn w:val="Vanligtabell"/>
    <w:uiPriority w:val="66"/>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6">
    <w:name w:val="Medium List 2 Accent 6"/>
    <w:basedOn w:val="Vanligtabell"/>
    <w:uiPriority w:val="66"/>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rutenett1">
    <w:name w:val="Medium Grid 1"/>
    <w:basedOn w:val="Vanligtabell"/>
    <w:uiPriority w:val="67"/>
    <w:semiHidden/>
    <w:unhideWhenUsed/>
    <w:rsid w:val="00EB68D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ddelsrutenett1-uthevingsfarge1">
    <w:name w:val="Medium Grid 1 Accent 1"/>
    <w:basedOn w:val="Vanligtabell"/>
    <w:uiPriority w:val="67"/>
    <w:semiHidden/>
    <w:unhideWhenUsed/>
    <w:rsid w:val="00EB68D4"/>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iddelsrutenett1-uthevingsfarge2">
    <w:name w:val="Medium Grid 1 Accent 2"/>
    <w:basedOn w:val="Vanligtabell"/>
    <w:uiPriority w:val="67"/>
    <w:semiHidden/>
    <w:unhideWhenUsed/>
    <w:rsid w:val="00EB68D4"/>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iddelsrutenett1-uthevingsfarge3">
    <w:name w:val="Medium Grid 1 Accent 3"/>
    <w:basedOn w:val="Vanligtabell"/>
    <w:uiPriority w:val="67"/>
    <w:semiHidden/>
    <w:unhideWhenUsed/>
    <w:rsid w:val="00EB68D4"/>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iddelsrutenett1-uthevingsfarge4">
    <w:name w:val="Medium Grid 1 Accent 4"/>
    <w:basedOn w:val="Vanligtabell"/>
    <w:uiPriority w:val="67"/>
    <w:semiHidden/>
    <w:unhideWhenUsed/>
    <w:rsid w:val="00EB68D4"/>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iddelsrutenett1-uthevingsfarge5">
    <w:name w:val="Medium Grid 1 Accent 5"/>
    <w:basedOn w:val="Vanligtabell"/>
    <w:uiPriority w:val="67"/>
    <w:semiHidden/>
    <w:unhideWhenUsed/>
    <w:rsid w:val="00EB68D4"/>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iddelsrutenett1-uthevingsfarge6">
    <w:name w:val="Medium Grid 1 Accent 6"/>
    <w:basedOn w:val="Vanligtabell"/>
    <w:uiPriority w:val="67"/>
    <w:semiHidden/>
    <w:unhideWhenUsed/>
    <w:rsid w:val="00EB68D4"/>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iddelsrutenett2">
    <w:name w:val="Medium Grid 2"/>
    <w:basedOn w:val="Vanligtabell"/>
    <w:uiPriority w:val="68"/>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ddelsrutenett2-uthevingsfarge1">
    <w:name w:val="Medium Grid 2 Accent 1"/>
    <w:basedOn w:val="Vanligtabell"/>
    <w:uiPriority w:val="68"/>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iddelsrutenett2-uthevingsfarge2">
    <w:name w:val="Medium Grid 2 Accent 2"/>
    <w:basedOn w:val="Vanligtabell"/>
    <w:uiPriority w:val="68"/>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iddelsrutenett2-uthevingsfarge3">
    <w:name w:val="Medium Grid 2 Accent 3"/>
    <w:basedOn w:val="Vanligtabell"/>
    <w:uiPriority w:val="68"/>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iddelsrutenett2-uthevingsfarge4">
    <w:name w:val="Medium Grid 2 Accent 4"/>
    <w:basedOn w:val="Vanligtabell"/>
    <w:uiPriority w:val="68"/>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iddelsrutenett2-uthevingsfarge5">
    <w:name w:val="Medium Grid 2 Accent 5"/>
    <w:basedOn w:val="Vanligtabell"/>
    <w:uiPriority w:val="68"/>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iddelsrutenett2-uthevingsfarge6">
    <w:name w:val="Medium Grid 2 Accent 6"/>
    <w:basedOn w:val="Vanligtabell"/>
    <w:uiPriority w:val="68"/>
    <w:semiHidden/>
    <w:unhideWhenUsed/>
    <w:rsid w:val="00EB6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iddelsrutenett3">
    <w:name w:val="Medium Grid 3"/>
    <w:basedOn w:val="Vanligtabell"/>
    <w:uiPriority w:val="69"/>
    <w:semiHidden/>
    <w:unhideWhenUsed/>
    <w:rsid w:val="00EB68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ddelsrutenett3-uthevingsfarge1">
    <w:name w:val="Medium Grid 3 Accent 1"/>
    <w:basedOn w:val="Vanligtabell"/>
    <w:uiPriority w:val="69"/>
    <w:semiHidden/>
    <w:unhideWhenUsed/>
    <w:rsid w:val="00EB68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iddelsrutenett3-uthevingsfarge2">
    <w:name w:val="Medium Grid 3 Accent 2"/>
    <w:basedOn w:val="Vanligtabell"/>
    <w:uiPriority w:val="69"/>
    <w:semiHidden/>
    <w:unhideWhenUsed/>
    <w:rsid w:val="00EB68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iddelsrutenett3-uthevingsfarge3">
    <w:name w:val="Medium Grid 3 Accent 3"/>
    <w:basedOn w:val="Vanligtabell"/>
    <w:uiPriority w:val="69"/>
    <w:semiHidden/>
    <w:unhideWhenUsed/>
    <w:rsid w:val="00EB68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iddelsrutenett3-uthevingsfarge4">
    <w:name w:val="Medium Grid 3 Accent 4"/>
    <w:basedOn w:val="Vanligtabell"/>
    <w:uiPriority w:val="69"/>
    <w:semiHidden/>
    <w:unhideWhenUsed/>
    <w:rsid w:val="00EB68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iddelsrutenett3-uthevingsfarge5">
    <w:name w:val="Medium Grid 3 Accent 5"/>
    <w:basedOn w:val="Vanligtabell"/>
    <w:uiPriority w:val="69"/>
    <w:semiHidden/>
    <w:unhideWhenUsed/>
    <w:rsid w:val="00EB68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iddelsrutenett3-uthevingsfarge6">
    <w:name w:val="Medium Grid 3 Accent 6"/>
    <w:basedOn w:val="Vanligtabell"/>
    <w:uiPriority w:val="69"/>
    <w:semiHidden/>
    <w:unhideWhenUsed/>
    <w:rsid w:val="00EB68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iddelsskyggelegging1">
    <w:name w:val="Medium Shading 1"/>
    <w:basedOn w:val="Vanligtabell"/>
    <w:uiPriority w:val="63"/>
    <w:semiHidden/>
    <w:unhideWhenUsed/>
    <w:rsid w:val="00EB68D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iddelsskyggelegging1uthevingsfarge1">
    <w:name w:val="Medium Shading 1 Accent 1"/>
    <w:basedOn w:val="Vanligtabell"/>
    <w:uiPriority w:val="63"/>
    <w:semiHidden/>
    <w:unhideWhenUsed/>
    <w:rsid w:val="00EB68D4"/>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iddelsskyggelegging1-uthevingsfarge2">
    <w:name w:val="Medium Shading 1 Accent 2"/>
    <w:basedOn w:val="Vanligtabell"/>
    <w:uiPriority w:val="63"/>
    <w:semiHidden/>
    <w:unhideWhenUsed/>
    <w:rsid w:val="00EB68D4"/>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iddelsskyggelegging1-uthevingsfarge3">
    <w:name w:val="Medium Shading 1 Accent 3"/>
    <w:basedOn w:val="Vanligtabell"/>
    <w:uiPriority w:val="63"/>
    <w:semiHidden/>
    <w:unhideWhenUsed/>
    <w:rsid w:val="00EB68D4"/>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iddelsskyggelegging1-uthevingsfarge4">
    <w:name w:val="Medium Shading 1 Accent 4"/>
    <w:basedOn w:val="Vanligtabell"/>
    <w:uiPriority w:val="63"/>
    <w:semiHidden/>
    <w:unhideWhenUsed/>
    <w:rsid w:val="00EB68D4"/>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iddelsskyggelegging1-uthevingsfarge5">
    <w:name w:val="Medium Shading 1 Accent 5"/>
    <w:basedOn w:val="Vanligtabell"/>
    <w:uiPriority w:val="63"/>
    <w:semiHidden/>
    <w:unhideWhenUsed/>
    <w:rsid w:val="00EB68D4"/>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iddelsskyggelegging1-uthevingsfarge6">
    <w:name w:val="Medium Shading 1 Accent 6"/>
    <w:basedOn w:val="Vanligtabell"/>
    <w:uiPriority w:val="63"/>
    <w:semiHidden/>
    <w:unhideWhenUsed/>
    <w:rsid w:val="00EB68D4"/>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iddelsskyggelegging2">
    <w:name w:val="Medium Shading 2"/>
    <w:basedOn w:val="Vanligtabell"/>
    <w:uiPriority w:val="64"/>
    <w:semiHidden/>
    <w:unhideWhenUsed/>
    <w:rsid w:val="00EB68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1">
    <w:name w:val="Medium Shading 2 Accent 1"/>
    <w:basedOn w:val="Vanligtabell"/>
    <w:uiPriority w:val="64"/>
    <w:semiHidden/>
    <w:unhideWhenUsed/>
    <w:rsid w:val="00EB68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2">
    <w:name w:val="Medium Shading 2 Accent 2"/>
    <w:basedOn w:val="Vanligtabell"/>
    <w:uiPriority w:val="64"/>
    <w:semiHidden/>
    <w:unhideWhenUsed/>
    <w:rsid w:val="00EB68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3">
    <w:name w:val="Medium Shading 2 Accent 3"/>
    <w:basedOn w:val="Vanligtabell"/>
    <w:uiPriority w:val="64"/>
    <w:semiHidden/>
    <w:unhideWhenUsed/>
    <w:rsid w:val="00EB68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4">
    <w:name w:val="Medium Shading 2 Accent 4"/>
    <w:basedOn w:val="Vanligtabell"/>
    <w:uiPriority w:val="64"/>
    <w:semiHidden/>
    <w:unhideWhenUsed/>
    <w:rsid w:val="00EB68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5">
    <w:name w:val="Medium Shading 2 Accent 5"/>
    <w:basedOn w:val="Vanligtabell"/>
    <w:uiPriority w:val="64"/>
    <w:semiHidden/>
    <w:unhideWhenUsed/>
    <w:rsid w:val="00EB68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6">
    <w:name w:val="Medium Shading 2 Accent 6"/>
    <w:basedOn w:val="Vanligtabell"/>
    <w:uiPriority w:val="64"/>
    <w:semiHidden/>
    <w:unhideWhenUsed/>
    <w:rsid w:val="00EB68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rkliste">
    <w:name w:val="Dark List"/>
    <w:basedOn w:val="Vanligtabell"/>
    <w:uiPriority w:val="70"/>
    <w:semiHidden/>
    <w:unhideWhenUsed/>
    <w:rsid w:val="00EB68D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uthevingsfarge1">
    <w:name w:val="Dark List Accent 1"/>
    <w:basedOn w:val="Vanligtabell"/>
    <w:uiPriority w:val="70"/>
    <w:semiHidden/>
    <w:unhideWhenUsed/>
    <w:rsid w:val="00EB68D4"/>
    <w:pPr>
      <w:spacing w:after="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Mrkliste-uthevingsfarge2">
    <w:name w:val="Dark List Accent 2"/>
    <w:basedOn w:val="Vanligtabell"/>
    <w:uiPriority w:val="70"/>
    <w:semiHidden/>
    <w:unhideWhenUsed/>
    <w:rsid w:val="00EB68D4"/>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Mrkliste-uthevingsfarge3">
    <w:name w:val="Dark List Accent 3"/>
    <w:basedOn w:val="Vanligtabell"/>
    <w:uiPriority w:val="70"/>
    <w:semiHidden/>
    <w:unhideWhenUsed/>
    <w:rsid w:val="00EB68D4"/>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Mrklisteuthevingsfarge4">
    <w:name w:val="Dark List Accent 4"/>
    <w:basedOn w:val="Vanligtabell"/>
    <w:uiPriority w:val="70"/>
    <w:semiHidden/>
    <w:unhideWhenUsed/>
    <w:rsid w:val="00EB68D4"/>
    <w:pPr>
      <w:spacing w:after="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Mrkliste-uthevingsfarge5">
    <w:name w:val="Dark List Accent 5"/>
    <w:basedOn w:val="Vanligtabell"/>
    <w:uiPriority w:val="70"/>
    <w:semiHidden/>
    <w:unhideWhenUsed/>
    <w:rsid w:val="00EB68D4"/>
    <w:pPr>
      <w:spacing w:after="0" w:line="240" w:lineRule="auto"/>
    </w:pPr>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Mrkliste-uthevingsfarge6">
    <w:name w:val="Dark List Accent 6"/>
    <w:basedOn w:val="Vanligtabell"/>
    <w:uiPriority w:val="70"/>
    <w:semiHidden/>
    <w:unhideWhenUsed/>
    <w:rsid w:val="00EB68D4"/>
    <w:pPr>
      <w:spacing w:after="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Rutenettabell1lys-uthevingsfarge1">
    <w:name w:val="Grid Table 1 Light Accent 1"/>
    <w:basedOn w:val="Vanligtabell"/>
    <w:uiPriority w:val="46"/>
    <w:rsid w:val="00EB68D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Rutenettabell1lys-uthevingsfarge2">
    <w:name w:val="Grid Table 1 Light Accent 2"/>
    <w:basedOn w:val="Vanligtabell"/>
    <w:uiPriority w:val="46"/>
    <w:rsid w:val="00EB68D4"/>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Rutenettabell1lys-uthevingsfarge3">
    <w:name w:val="Grid Table 1 Light Accent 3"/>
    <w:basedOn w:val="Vanligtabell"/>
    <w:uiPriority w:val="46"/>
    <w:rsid w:val="00EB68D4"/>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Rutenettabell1lys-uthevingsfarge4">
    <w:name w:val="Grid Table 1 Light Accent 4"/>
    <w:basedOn w:val="Vanligtabell"/>
    <w:uiPriority w:val="46"/>
    <w:rsid w:val="00EB68D4"/>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Rutenettabell1lys-uthevingsfarge5">
    <w:name w:val="Grid Table 1 Light Accent 5"/>
    <w:basedOn w:val="Vanligtabell"/>
    <w:uiPriority w:val="46"/>
    <w:rsid w:val="00EB68D4"/>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Rutenettabell1lys-uthevingsfarge6">
    <w:name w:val="Grid Table 1 Light Accent 6"/>
    <w:basedOn w:val="Vanligtabell"/>
    <w:uiPriority w:val="46"/>
    <w:rsid w:val="00EB68D4"/>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Rutenettabell2">
    <w:name w:val="Grid Table 2"/>
    <w:basedOn w:val="Vanligtabell"/>
    <w:uiPriority w:val="47"/>
    <w:rsid w:val="00EB68D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2-uthevingsfarge1">
    <w:name w:val="Grid Table 2 Accent 1"/>
    <w:basedOn w:val="Vanligtabell"/>
    <w:uiPriority w:val="47"/>
    <w:rsid w:val="00EB68D4"/>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utenettabell2-uthevingsfarge2">
    <w:name w:val="Grid Table 2 Accent 2"/>
    <w:basedOn w:val="Vanligtabell"/>
    <w:uiPriority w:val="47"/>
    <w:rsid w:val="00EB68D4"/>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utenettabell2-uthevingsfarge3">
    <w:name w:val="Grid Table 2 Accent 3"/>
    <w:basedOn w:val="Vanligtabell"/>
    <w:uiPriority w:val="47"/>
    <w:rsid w:val="00EB68D4"/>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enettabell2-uthevingsfarge4">
    <w:name w:val="Grid Table 2 Accent 4"/>
    <w:basedOn w:val="Vanligtabell"/>
    <w:uiPriority w:val="47"/>
    <w:rsid w:val="00EB68D4"/>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2-uthevingsfarge5">
    <w:name w:val="Grid Table 2 Accent 5"/>
    <w:basedOn w:val="Vanligtabell"/>
    <w:uiPriority w:val="47"/>
    <w:rsid w:val="00EB68D4"/>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utenettabell2-uthevingsfarge6">
    <w:name w:val="Grid Table 2 Accent 6"/>
    <w:basedOn w:val="Vanligtabell"/>
    <w:uiPriority w:val="47"/>
    <w:rsid w:val="00EB68D4"/>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utenettabell3">
    <w:name w:val="Grid Table 3"/>
    <w:basedOn w:val="Vanligtabell"/>
    <w:uiPriority w:val="48"/>
    <w:rsid w:val="00EB68D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3-uthevingsfarge1">
    <w:name w:val="Grid Table 3 Accent 1"/>
    <w:basedOn w:val="Vanligtabell"/>
    <w:uiPriority w:val="48"/>
    <w:rsid w:val="00EB68D4"/>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Rutenettabell3-uthevingsfarge2">
    <w:name w:val="Grid Table 3 Accent 2"/>
    <w:basedOn w:val="Vanligtabell"/>
    <w:uiPriority w:val="48"/>
    <w:rsid w:val="00EB68D4"/>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Rutenettabell3-uthevingsfarge3">
    <w:name w:val="Grid Table 3 Accent 3"/>
    <w:basedOn w:val="Vanligtabell"/>
    <w:uiPriority w:val="48"/>
    <w:rsid w:val="00EB68D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Rutenettabell3-uthevingsfarge4">
    <w:name w:val="Grid Table 3 Accent 4"/>
    <w:basedOn w:val="Vanligtabell"/>
    <w:uiPriority w:val="48"/>
    <w:rsid w:val="00EB68D4"/>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3-uthevingsfarge5">
    <w:name w:val="Grid Table 3 Accent 5"/>
    <w:basedOn w:val="Vanligtabell"/>
    <w:uiPriority w:val="48"/>
    <w:rsid w:val="00EB68D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Rutenettabell3-uthevingsfarge6">
    <w:name w:val="Grid Table 3 Accent 6"/>
    <w:basedOn w:val="Vanligtabell"/>
    <w:uiPriority w:val="48"/>
    <w:rsid w:val="00EB68D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Rutenettabell4">
    <w:name w:val="Grid Table 4"/>
    <w:basedOn w:val="Vanligtabell"/>
    <w:uiPriority w:val="49"/>
    <w:rsid w:val="00EB68D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4-uthevingsfarge1">
    <w:name w:val="Grid Table 4 Accent 1"/>
    <w:basedOn w:val="Vanligtabell"/>
    <w:uiPriority w:val="49"/>
    <w:rsid w:val="00EB68D4"/>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utenettabell4-uthevingsfarge2">
    <w:name w:val="Grid Table 4 Accent 2"/>
    <w:basedOn w:val="Vanligtabell"/>
    <w:uiPriority w:val="49"/>
    <w:rsid w:val="00EB68D4"/>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utenettabell4-uthevingsfarge3">
    <w:name w:val="Grid Table 4 Accent 3"/>
    <w:basedOn w:val="Vanligtabell"/>
    <w:uiPriority w:val="49"/>
    <w:rsid w:val="00EB68D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enettabell4-uthevingsfarge4">
    <w:name w:val="Grid Table 4 Accent 4"/>
    <w:basedOn w:val="Vanligtabell"/>
    <w:uiPriority w:val="49"/>
    <w:rsid w:val="00EB68D4"/>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4-uthevingsfarge5">
    <w:name w:val="Grid Table 4 Accent 5"/>
    <w:basedOn w:val="Vanligtabell"/>
    <w:uiPriority w:val="49"/>
    <w:rsid w:val="00EB68D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utenettabell4-uthevingsfarge6">
    <w:name w:val="Grid Table 4 Accent 6"/>
    <w:basedOn w:val="Vanligtabell"/>
    <w:uiPriority w:val="49"/>
    <w:rsid w:val="00EB68D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utenettabell5mrk">
    <w:name w:val="Grid Table 5 Dark"/>
    <w:basedOn w:val="Vanligtabell"/>
    <w:uiPriority w:val="50"/>
    <w:rsid w:val="00EB68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utenettabell5mrk-uthevingsfarge1">
    <w:name w:val="Grid Table 5 Dark Accent 1"/>
    <w:basedOn w:val="Vanligtabell"/>
    <w:uiPriority w:val="50"/>
    <w:rsid w:val="00EB68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Rutenettabell5mrk-uthevingsfarge2">
    <w:name w:val="Grid Table 5 Dark Accent 2"/>
    <w:basedOn w:val="Vanligtabell"/>
    <w:uiPriority w:val="50"/>
    <w:rsid w:val="00EB68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Rutenettabell5mrk-uthevingsfarge3">
    <w:name w:val="Grid Table 5 Dark Accent 3"/>
    <w:basedOn w:val="Vanligtabell"/>
    <w:uiPriority w:val="50"/>
    <w:rsid w:val="00EB68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Rutenettabell5mrk-uthevingsfarge4">
    <w:name w:val="Grid Table 5 Dark Accent 4"/>
    <w:basedOn w:val="Vanligtabell"/>
    <w:uiPriority w:val="50"/>
    <w:rsid w:val="00EB68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Rutenettabell5mrk-uthevingsfarge5">
    <w:name w:val="Grid Table 5 Dark Accent 5"/>
    <w:basedOn w:val="Vanligtabell"/>
    <w:uiPriority w:val="50"/>
    <w:rsid w:val="00EB68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Rutenettabell5mrk-uthevingsfarge6">
    <w:name w:val="Grid Table 5 Dark Accent 6"/>
    <w:basedOn w:val="Vanligtabell"/>
    <w:uiPriority w:val="50"/>
    <w:rsid w:val="00EB68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Rutenettabell6fargerik">
    <w:name w:val="Grid Table 6 Colorful"/>
    <w:basedOn w:val="Vanligtabell"/>
    <w:uiPriority w:val="51"/>
    <w:rsid w:val="00EB68D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6fargerik-uthevingsfarge1">
    <w:name w:val="Grid Table 6 Colorful Accent 1"/>
    <w:basedOn w:val="Vanligtabell"/>
    <w:uiPriority w:val="51"/>
    <w:rsid w:val="00EB68D4"/>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utenettabell6fargerik-uthevingsfarge2">
    <w:name w:val="Grid Table 6 Colorful Accent 2"/>
    <w:basedOn w:val="Vanligtabell"/>
    <w:uiPriority w:val="51"/>
    <w:rsid w:val="00EB68D4"/>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utenettabell6fargerik-uthevingsfarge3">
    <w:name w:val="Grid Table 6 Colorful Accent 3"/>
    <w:basedOn w:val="Vanligtabell"/>
    <w:uiPriority w:val="51"/>
    <w:rsid w:val="00EB68D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enettabell6fargerik-uthevingsfarge4">
    <w:name w:val="Grid Table 6 Colorful Accent 4"/>
    <w:basedOn w:val="Vanligtabell"/>
    <w:uiPriority w:val="51"/>
    <w:rsid w:val="00EB68D4"/>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6fargerik-uthevingsfarge5">
    <w:name w:val="Grid Table 6 Colorful Accent 5"/>
    <w:basedOn w:val="Vanligtabell"/>
    <w:uiPriority w:val="51"/>
    <w:rsid w:val="00EB68D4"/>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utenettabell6fargerik-uthevingsfarge6">
    <w:name w:val="Grid Table 6 Colorful Accent 6"/>
    <w:basedOn w:val="Vanligtabell"/>
    <w:uiPriority w:val="51"/>
    <w:rsid w:val="00EB68D4"/>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utenettabell7fargerik">
    <w:name w:val="Grid Table 7 Colorful"/>
    <w:basedOn w:val="Vanligtabell"/>
    <w:uiPriority w:val="52"/>
    <w:rsid w:val="00EB68D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7fargerik-uthevingsfarge1">
    <w:name w:val="Grid Table 7 Colorful Accent 1"/>
    <w:basedOn w:val="Vanligtabell"/>
    <w:uiPriority w:val="52"/>
    <w:rsid w:val="00EB68D4"/>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Rutenettabell7fargerik-uthevingsfarge2">
    <w:name w:val="Grid Table 7 Colorful Accent 2"/>
    <w:basedOn w:val="Vanligtabell"/>
    <w:uiPriority w:val="52"/>
    <w:rsid w:val="00EB68D4"/>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Rutenettabell7fargerik-uthevingsfarge3">
    <w:name w:val="Grid Table 7 Colorful Accent 3"/>
    <w:basedOn w:val="Vanligtabell"/>
    <w:uiPriority w:val="52"/>
    <w:rsid w:val="00EB68D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Rutenettabell7fargerik-uthevingsfarge4">
    <w:name w:val="Grid Table 7 Colorful Accent 4"/>
    <w:basedOn w:val="Vanligtabell"/>
    <w:uiPriority w:val="52"/>
    <w:rsid w:val="00EB68D4"/>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7fargerik-uthevingsfarge5">
    <w:name w:val="Grid Table 7 Colorful Accent 5"/>
    <w:basedOn w:val="Vanligtabell"/>
    <w:uiPriority w:val="52"/>
    <w:rsid w:val="00EB68D4"/>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Rutenettabell7fargerik-uthevingsfarge6">
    <w:name w:val="Grid Table 7 Colorful Accent 6"/>
    <w:basedOn w:val="Vanligtabell"/>
    <w:uiPriority w:val="52"/>
    <w:rsid w:val="00EB68D4"/>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Rutenettabelllys">
    <w:name w:val="Grid Table Light"/>
    <w:basedOn w:val="Vanligtabell"/>
    <w:uiPriority w:val="40"/>
    <w:rsid w:val="00EB68D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Rutenettabelllys1">
    <w:name w:val="Grid Table 1 Light"/>
    <w:basedOn w:val="Vanligtabell"/>
    <w:uiPriority w:val="46"/>
    <w:rsid w:val="00EB68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l-3D-effekt1">
    <w:name w:val="Table 3D effects 1"/>
    <w:basedOn w:val="Vanligtabell"/>
    <w:uiPriority w:val="99"/>
    <w:semiHidden/>
    <w:unhideWhenUsed/>
    <w:rsid w:val="00EB68D4"/>
    <w:pPr>
      <w:spacing w:after="12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3D-effekt2">
    <w:name w:val="Table 3D effects 2"/>
    <w:basedOn w:val="Vanligtabell"/>
    <w:uiPriority w:val="99"/>
    <w:semiHidden/>
    <w:unhideWhenUsed/>
    <w:rsid w:val="00EB68D4"/>
    <w:pPr>
      <w:spacing w:after="12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3D-effekt3">
    <w:name w:val="Table 3D effects 3"/>
    <w:basedOn w:val="Vanligtabell"/>
    <w:uiPriority w:val="99"/>
    <w:semiHidden/>
    <w:unhideWhenUsed/>
    <w:rsid w:val="00EB68D4"/>
    <w:pPr>
      <w:spacing w:after="12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egant">
    <w:name w:val="Table Elegant"/>
    <w:basedOn w:val="Vanligtabell"/>
    <w:uiPriority w:val="99"/>
    <w:semiHidden/>
    <w:unhideWhenUsed/>
    <w:rsid w:val="00EB68D4"/>
    <w:pPr>
      <w:spacing w:after="12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fargerik1">
    <w:name w:val="Table Colorful 1"/>
    <w:basedOn w:val="Vanligtabell"/>
    <w:uiPriority w:val="99"/>
    <w:semiHidden/>
    <w:unhideWhenUsed/>
    <w:rsid w:val="00EB68D4"/>
    <w:pPr>
      <w:spacing w:after="12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fargerik2">
    <w:name w:val="Table Colorful 2"/>
    <w:basedOn w:val="Vanligtabell"/>
    <w:uiPriority w:val="99"/>
    <w:semiHidden/>
    <w:unhideWhenUsed/>
    <w:rsid w:val="00EB68D4"/>
    <w:pPr>
      <w:spacing w:after="12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fargerik3">
    <w:name w:val="Table Colorful 3"/>
    <w:basedOn w:val="Vanligtabell"/>
    <w:uiPriority w:val="99"/>
    <w:semiHidden/>
    <w:unhideWhenUsed/>
    <w:rsid w:val="00EB68D4"/>
    <w:pPr>
      <w:spacing w:after="12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klassisk1">
    <w:name w:val="Table Classic 1"/>
    <w:basedOn w:val="Vanligtabell"/>
    <w:uiPriority w:val="99"/>
    <w:semiHidden/>
    <w:unhideWhenUsed/>
    <w:rsid w:val="00EB68D4"/>
    <w:pPr>
      <w:spacing w:after="12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2">
    <w:name w:val="Table Classic 2"/>
    <w:basedOn w:val="Vanligtabell"/>
    <w:uiPriority w:val="99"/>
    <w:semiHidden/>
    <w:unhideWhenUsed/>
    <w:rsid w:val="00EB68D4"/>
    <w:pPr>
      <w:spacing w:after="12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klassisk3">
    <w:name w:val="Table Classic 3"/>
    <w:basedOn w:val="Vanligtabell"/>
    <w:uiPriority w:val="99"/>
    <w:semiHidden/>
    <w:unhideWhenUsed/>
    <w:rsid w:val="00EB68D4"/>
    <w:pPr>
      <w:spacing w:after="12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klassisk4">
    <w:name w:val="Table Classic 4"/>
    <w:basedOn w:val="Vanligtabell"/>
    <w:uiPriority w:val="99"/>
    <w:semiHidden/>
    <w:unhideWhenUsed/>
    <w:rsid w:val="00EB68D4"/>
    <w:pPr>
      <w:spacing w:after="12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moderne">
    <w:name w:val="Table Contemporary"/>
    <w:basedOn w:val="Vanligtabell"/>
    <w:uiPriority w:val="99"/>
    <w:semiHidden/>
    <w:unhideWhenUsed/>
    <w:rsid w:val="00EB68D4"/>
    <w:pPr>
      <w:spacing w:after="12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profesjonell">
    <w:name w:val="Table Professional"/>
    <w:basedOn w:val="Vanligtabell"/>
    <w:uiPriority w:val="99"/>
    <w:semiHidden/>
    <w:unhideWhenUsed/>
    <w:rsid w:val="00EB68D4"/>
    <w:pPr>
      <w:spacing w:after="12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svak1">
    <w:name w:val="Table Subtle 1"/>
    <w:basedOn w:val="Vanligtabell"/>
    <w:uiPriority w:val="99"/>
    <w:semiHidden/>
    <w:unhideWhenUsed/>
    <w:rsid w:val="00EB68D4"/>
    <w:pPr>
      <w:spacing w:after="12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svak2">
    <w:name w:val="Table Subtle 2"/>
    <w:basedOn w:val="Vanligtabell"/>
    <w:uiPriority w:val="99"/>
    <w:semiHidden/>
    <w:unhideWhenUsed/>
    <w:rsid w:val="00EB68D4"/>
    <w:pPr>
      <w:spacing w:after="12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Web1">
    <w:name w:val="Table Web 1"/>
    <w:basedOn w:val="Vanligtabell"/>
    <w:uiPriority w:val="99"/>
    <w:semiHidden/>
    <w:unhideWhenUsed/>
    <w:rsid w:val="00EB68D4"/>
    <w:pPr>
      <w:spacing w:after="12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2">
    <w:name w:val="Table Web 2"/>
    <w:basedOn w:val="Vanligtabell"/>
    <w:uiPriority w:val="99"/>
    <w:semiHidden/>
    <w:unhideWhenUsed/>
    <w:rsid w:val="00EB68D4"/>
    <w:pPr>
      <w:spacing w:after="12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3">
    <w:name w:val="Table Web 3"/>
    <w:basedOn w:val="Vanligtabell"/>
    <w:uiPriority w:val="99"/>
    <w:semiHidden/>
    <w:unhideWhenUsed/>
    <w:rsid w:val="00EB68D4"/>
    <w:pPr>
      <w:spacing w:after="12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iste1">
    <w:name w:val="Table List 1"/>
    <w:basedOn w:val="Vanligtabell"/>
    <w:uiPriority w:val="99"/>
    <w:semiHidden/>
    <w:unhideWhenUsed/>
    <w:rsid w:val="00EB68D4"/>
    <w:pPr>
      <w:spacing w:after="12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Vanligtabell"/>
    <w:uiPriority w:val="99"/>
    <w:semiHidden/>
    <w:unhideWhenUsed/>
    <w:rsid w:val="00EB68D4"/>
    <w:pPr>
      <w:spacing w:after="12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Vanligtabell"/>
    <w:uiPriority w:val="99"/>
    <w:semiHidden/>
    <w:unhideWhenUsed/>
    <w:rsid w:val="00EB68D4"/>
    <w:pPr>
      <w:spacing w:after="12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Vanligtabell"/>
    <w:uiPriority w:val="99"/>
    <w:semiHidden/>
    <w:unhideWhenUsed/>
    <w:rsid w:val="00EB68D4"/>
    <w:pPr>
      <w:spacing w:after="12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Vanligtabell"/>
    <w:uiPriority w:val="99"/>
    <w:semiHidden/>
    <w:unhideWhenUsed/>
    <w:rsid w:val="00EB68D4"/>
    <w:pPr>
      <w:spacing w:after="12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Vanligtabell"/>
    <w:uiPriority w:val="99"/>
    <w:semiHidden/>
    <w:unhideWhenUsed/>
    <w:rsid w:val="00EB68D4"/>
    <w:pPr>
      <w:spacing w:after="12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Vanligtabell"/>
    <w:uiPriority w:val="99"/>
    <w:semiHidden/>
    <w:unhideWhenUsed/>
    <w:rsid w:val="00EB68D4"/>
    <w:pPr>
      <w:spacing w:after="12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Vanligtabell"/>
    <w:uiPriority w:val="99"/>
    <w:semiHidden/>
    <w:unhideWhenUsed/>
    <w:rsid w:val="00EB68D4"/>
    <w:pPr>
      <w:spacing w:after="12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kolonne1">
    <w:name w:val="Table Columns 1"/>
    <w:basedOn w:val="Vanligtabell"/>
    <w:uiPriority w:val="99"/>
    <w:semiHidden/>
    <w:unhideWhenUsed/>
    <w:rsid w:val="00EB68D4"/>
    <w:pPr>
      <w:spacing w:after="12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2">
    <w:name w:val="Table Columns 2"/>
    <w:basedOn w:val="Vanligtabell"/>
    <w:uiPriority w:val="99"/>
    <w:semiHidden/>
    <w:unhideWhenUsed/>
    <w:rsid w:val="00EB68D4"/>
    <w:pPr>
      <w:spacing w:after="12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3">
    <w:name w:val="Table Columns 3"/>
    <w:basedOn w:val="Vanligtabell"/>
    <w:uiPriority w:val="99"/>
    <w:semiHidden/>
    <w:unhideWhenUsed/>
    <w:rsid w:val="00EB68D4"/>
    <w:pPr>
      <w:spacing w:after="12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kolonne4">
    <w:name w:val="Table Columns 4"/>
    <w:basedOn w:val="Vanligtabell"/>
    <w:uiPriority w:val="99"/>
    <w:semiHidden/>
    <w:unhideWhenUsed/>
    <w:rsid w:val="00EB68D4"/>
    <w:pPr>
      <w:spacing w:after="12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kolonne5">
    <w:name w:val="Table Columns 5"/>
    <w:basedOn w:val="Vanligtabell"/>
    <w:uiPriority w:val="99"/>
    <w:semiHidden/>
    <w:unhideWhenUsed/>
    <w:rsid w:val="00EB68D4"/>
    <w:pPr>
      <w:spacing w:after="12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rutenett1">
    <w:name w:val="Table Grid 1"/>
    <w:basedOn w:val="Vanligtabell"/>
    <w:uiPriority w:val="99"/>
    <w:semiHidden/>
    <w:unhideWhenUsed/>
    <w:rsid w:val="00EB68D4"/>
    <w:pPr>
      <w:spacing w:after="12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enett2">
    <w:name w:val="Table Grid 2"/>
    <w:basedOn w:val="Vanligtabell"/>
    <w:uiPriority w:val="99"/>
    <w:semiHidden/>
    <w:unhideWhenUsed/>
    <w:rsid w:val="00EB68D4"/>
    <w:pPr>
      <w:spacing w:after="12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3">
    <w:name w:val="Table Grid 3"/>
    <w:basedOn w:val="Vanligtabell"/>
    <w:uiPriority w:val="99"/>
    <w:semiHidden/>
    <w:unhideWhenUsed/>
    <w:rsid w:val="00EB68D4"/>
    <w:pPr>
      <w:spacing w:after="12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4">
    <w:name w:val="Table Grid 4"/>
    <w:basedOn w:val="Vanligtabell"/>
    <w:uiPriority w:val="99"/>
    <w:semiHidden/>
    <w:unhideWhenUsed/>
    <w:rsid w:val="00EB68D4"/>
    <w:pPr>
      <w:spacing w:after="12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enett5">
    <w:name w:val="Table Grid 5"/>
    <w:basedOn w:val="Vanligtabell"/>
    <w:uiPriority w:val="99"/>
    <w:semiHidden/>
    <w:unhideWhenUsed/>
    <w:rsid w:val="00EB68D4"/>
    <w:pPr>
      <w:spacing w:after="12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6">
    <w:name w:val="Table Grid 6"/>
    <w:basedOn w:val="Vanligtabell"/>
    <w:uiPriority w:val="99"/>
    <w:semiHidden/>
    <w:unhideWhenUsed/>
    <w:rsid w:val="00EB68D4"/>
    <w:pPr>
      <w:spacing w:after="12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7">
    <w:name w:val="Table Grid 7"/>
    <w:basedOn w:val="Vanligtabell"/>
    <w:uiPriority w:val="99"/>
    <w:semiHidden/>
    <w:unhideWhenUsed/>
    <w:rsid w:val="00EB68D4"/>
    <w:pPr>
      <w:spacing w:after="12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8">
    <w:name w:val="Table Grid 8"/>
    <w:basedOn w:val="Vanligtabell"/>
    <w:uiPriority w:val="99"/>
    <w:semiHidden/>
    <w:unhideWhenUsed/>
    <w:rsid w:val="00EB68D4"/>
    <w:pPr>
      <w:spacing w:after="12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Vanligtabell1">
    <w:name w:val="Plain Table 1"/>
    <w:basedOn w:val="Vanligtabell"/>
    <w:uiPriority w:val="41"/>
    <w:rsid w:val="00EB68D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2">
    <w:name w:val="Plain Table 2"/>
    <w:basedOn w:val="Vanligtabell"/>
    <w:uiPriority w:val="42"/>
    <w:rsid w:val="00EB68D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Vanligtabell3">
    <w:name w:val="Plain Table 3"/>
    <w:basedOn w:val="Vanligtabell"/>
    <w:uiPriority w:val="43"/>
    <w:rsid w:val="00EB68D4"/>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Vanligtabell4">
    <w:name w:val="Plain Table 4"/>
    <w:basedOn w:val="Vanligtabell"/>
    <w:uiPriority w:val="44"/>
    <w:rsid w:val="00EB68D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5">
    <w:name w:val="Plain Table 5"/>
    <w:basedOn w:val="Vanligtabell"/>
    <w:uiPriority w:val="45"/>
    <w:rsid w:val="00EB68D4"/>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mortaga">
    <w:name w:val="mortag_a"/>
    <w:basedOn w:val="Normal"/>
    <w:rsid w:val="008965CB"/>
    <w:pPr>
      <w:spacing w:before="100" w:beforeAutospacing="1" w:after="100" w:afterAutospacing="1" w:line="240" w:lineRule="auto"/>
    </w:pPr>
    <w:rPr>
      <w:rFonts w:ascii="Times New Roman" w:hAnsi="Times New Roman" w:cs="Times New Roman"/>
      <w:sz w:val="24"/>
      <w:szCs w:val="24"/>
    </w:rPr>
  </w:style>
  <w:style w:type="character" w:customStyle="1" w:styleId="IngenmellomromTegn">
    <w:name w:val="Ingen mellomrom Tegn"/>
    <w:basedOn w:val="Standardskriftforavsnitt"/>
    <w:link w:val="Ingenmellomrom"/>
    <w:uiPriority w:val="1"/>
    <w:rsid w:val="007853CD"/>
    <w:rPr>
      <w:rFonts w:ascii="Calibri" w:eastAsia="Times New Roman" w:hAnsi="Calibri"/>
      <w:sz w:val="24"/>
      <w:lang w:eastAsia="nb-NO"/>
    </w:rPr>
  </w:style>
  <w:style w:type="paragraph" w:customStyle="1" w:styleId="font9">
    <w:name w:val="font_9"/>
    <w:basedOn w:val="Normal"/>
    <w:rsid w:val="002429A1"/>
    <w:pPr>
      <w:spacing w:before="100" w:beforeAutospacing="1" w:after="100" w:afterAutospacing="1" w:line="240" w:lineRule="auto"/>
    </w:pPr>
    <w:rPr>
      <w:rFonts w:ascii="Times New Roman" w:hAnsi="Times New Roman" w:cs="Times New Roman"/>
      <w:sz w:val="24"/>
      <w:szCs w:val="24"/>
    </w:rPr>
  </w:style>
  <w:style w:type="character" w:customStyle="1" w:styleId="color19">
    <w:name w:val="color_19"/>
    <w:basedOn w:val="Standardskriftforavsnitt"/>
    <w:rsid w:val="002429A1"/>
  </w:style>
  <w:style w:type="paragraph" w:styleId="Revisjon">
    <w:name w:val="Revision"/>
    <w:hidden/>
    <w:uiPriority w:val="99"/>
    <w:semiHidden/>
    <w:rsid w:val="00F91B71"/>
    <w:pPr>
      <w:spacing w:after="0" w:line="240" w:lineRule="auto"/>
    </w:pPr>
    <w:rPr>
      <w:rFonts w:ascii="Arial" w:eastAsia="Times New Roman" w:hAnsi="Arial"/>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657428">
      <w:bodyDiv w:val="1"/>
      <w:marLeft w:val="0"/>
      <w:marRight w:val="0"/>
      <w:marTop w:val="0"/>
      <w:marBottom w:val="0"/>
      <w:divBdr>
        <w:top w:val="none" w:sz="0" w:space="0" w:color="auto"/>
        <w:left w:val="none" w:sz="0" w:space="0" w:color="auto"/>
        <w:bottom w:val="none" w:sz="0" w:space="0" w:color="auto"/>
        <w:right w:val="none" w:sz="0" w:space="0" w:color="auto"/>
      </w:divBdr>
      <w:divsChild>
        <w:div w:id="1941451990">
          <w:marLeft w:val="0"/>
          <w:marRight w:val="0"/>
          <w:marTop w:val="0"/>
          <w:marBottom w:val="0"/>
          <w:divBdr>
            <w:top w:val="none" w:sz="0" w:space="0" w:color="auto"/>
            <w:left w:val="none" w:sz="0" w:space="0" w:color="auto"/>
            <w:bottom w:val="none" w:sz="0" w:space="0" w:color="auto"/>
            <w:right w:val="none" w:sz="0" w:space="0" w:color="auto"/>
          </w:divBdr>
          <w:divsChild>
            <w:div w:id="2134707020">
              <w:marLeft w:val="0"/>
              <w:marRight w:val="0"/>
              <w:marTop w:val="0"/>
              <w:marBottom w:val="0"/>
              <w:divBdr>
                <w:top w:val="none" w:sz="0" w:space="0" w:color="000000"/>
                <w:left w:val="none" w:sz="0" w:space="0" w:color="000000"/>
                <w:bottom w:val="none" w:sz="0" w:space="31" w:color="000000"/>
                <w:right w:val="none" w:sz="0" w:space="0" w:color="000000"/>
              </w:divBdr>
              <w:divsChild>
                <w:div w:id="33317167">
                  <w:marLeft w:val="0"/>
                  <w:marRight w:val="-18928"/>
                  <w:marTop w:val="0"/>
                  <w:marBottom w:val="0"/>
                  <w:divBdr>
                    <w:top w:val="none" w:sz="0" w:space="0" w:color="auto"/>
                    <w:left w:val="none" w:sz="0" w:space="0" w:color="auto"/>
                    <w:bottom w:val="none" w:sz="0" w:space="0" w:color="auto"/>
                    <w:right w:val="none" w:sz="0" w:space="0" w:color="auto"/>
                  </w:divBdr>
                  <w:divsChild>
                    <w:div w:id="140302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7776543">
      <w:bodyDiv w:val="1"/>
      <w:marLeft w:val="0"/>
      <w:marRight w:val="0"/>
      <w:marTop w:val="0"/>
      <w:marBottom w:val="0"/>
      <w:divBdr>
        <w:top w:val="none" w:sz="0" w:space="0" w:color="auto"/>
        <w:left w:val="none" w:sz="0" w:space="0" w:color="auto"/>
        <w:bottom w:val="none" w:sz="0" w:space="0" w:color="auto"/>
        <w:right w:val="none" w:sz="0" w:space="0" w:color="auto"/>
      </w:divBdr>
    </w:div>
    <w:div w:id="878005527">
      <w:bodyDiv w:val="1"/>
      <w:marLeft w:val="0"/>
      <w:marRight w:val="0"/>
      <w:marTop w:val="0"/>
      <w:marBottom w:val="0"/>
      <w:divBdr>
        <w:top w:val="none" w:sz="0" w:space="0" w:color="auto"/>
        <w:left w:val="none" w:sz="0" w:space="0" w:color="auto"/>
        <w:bottom w:val="none" w:sz="0" w:space="0" w:color="auto"/>
        <w:right w:val="none" w:sz="0" w:space="0" w:color="auto"/>
      </w:divBdr>
      <w:divsChild>
        <w:div w:id="1025864276">
          <w:marLeft w:val="0"/>
          <w:marRight w:val="0"/>
          <w:marTop w:val="0"/>
          <w:marBottom w:val="0"/>
          <w:divBdr>
            <w:top w:val="none" w:sz="0" w:space="0" w:color="auto"/>
            <w:left w:val="none" w:sz="0" w:space="0" w:color="auto"/>
            <w:bottom w:val="none" w:sz="0" w:space="0" w:color="auto"/>
            <w:right w:val="none" w:sz="0" w:space="0" w:color="auto"/>
          </w:divBdr>
          <w:divsChild>
            <w:div w:id="1218663168">
              <w:marLeft w:val="0"/>
              <w:marRight w:val="0"/>
              <w:marTop w:val="0"/>
              <w:marBottom w:val="0"/>
              <w:divBdr>
                <w:top w:val="none" w:sz="0" w:space="0" w:color="000000"/>
                <w:left w:val="none" w:sz="0" w:space="0" w:color="000000"/>
                <w:bottom w:val="none" w:sz="0" w:space="31" w:color="000000"/>
                <w:right w:val="none" w:sz="0" w:space="0" w:color="000000"/>
              </w:divBdr>
              <w:divsChild>
                <w:div w:id="614486395">
                  <w:marLeft w:val="0"/>
                  <w:marRight w:val="-18928"/>
                  <w:marTop w:val="0"/>
                  <w:marBottom w:val="0"/>
                  <w:divBdr>
                    <w:top w:val="none" w:sz="0" w:space="0" w:color="auto"/>
                    <w:left w:val="none" w:sz="0" w:space="0" w:color="auto"/>
                    <w:bottom w:val="none" w:sz="0" w:space="0" w:color="auto"/>
                    <w:right w:val="none" w:sz="0" w:space="0" w:color="auto"/>
                  </w:divBdr>
                  <w:divsChild>
                    <w:div w:id="696665653">
                      <w:marLeft w:val="0"/>
                      <w:marRight w:val="0"/>
                      <w:marTop w:val="0"/>
                      <w:marBottom w:val="0"/>
                      <w:divBdr>
                        <w:top w:val="none" w:sz="0" w:space="0" w:color="auto"/>
                        <w:left w:val="none" w:sz="0" w:space="0" w:color="auto"/>
                        <w:bottom w:val="none" w:sz="0" w:space="0" w:color="auto"/>
                        <w:right w:val="none" w:sz="0" w:space="0" w:color="auto"/>
                      </w:divBdr>
                    </w:div>
                    <w:div w:id="1832329675">
                      <w:marLeft w:val="0"/>
                      <w:marRight w:val="0"/>
                      <w:marTop w:val="0"/>
                      <w:marBottom w:val="0"/>
                      <w:divBdr>
                        <w:top w:val="none" w:sz="0" w:space="0" w:color="auto"/>
                        <w:left w:val="none" w:sz="0" w:space="0" w:color="auto"/>
                        <w:bottom w:val="none" w:sz="0" w:space="0" w:color="auto"/>
                        <w:right w:val="none" w:sz="0" w:space="0" w:color="auto"/>
                      </w:divBdr>
                    </w:div>
                    <w:div w:id="1824616313">
                      <w:marLeft w:val="0"/>
                      <w:marRight w:val="0"/>
                      <w:marTop w:val="90"/>
                      <w:marBottom w:val="0"/>
                      <w:divBdr>
                        <w:top w:val="none" w:sz="0" w:space="0" w:color="auto"/>
                        <w:left w:val="none" w:sz="0" w:space="0" w:color="auto"/>
                        <w:bottom w:val="none" w:sz="0" w:space="0" w:color="auto"/>
                        <w:right w:val="none" w:sz="0" w:space="0" w:color="auto"/>
                      </w:divBdr>
                    </w:div>
                    <w:div w:id="278688236">
                      <w:marLeft w:val="0"/>
                      <w:marRight w:val="0"/>
                      <w:marTop w:val="0"/>
                      <w:marBottom w:val="0"/>
                      <w:divBdr>
                        <w:top w:val="none" w:sz="0" w:space="0" w:color="auto"/>
                        <w:left w:val="none" w:sz="0" w:space="0" w:color="auto"/>
                        <w:bottom w:val="none" w:sz="0" w:space="0" w:color="auto"/>
                        <w:right w:val="none" w:sz="0" w:space="0" w:color="auto"/>
                      </w:divBdr>
                    </w:div>
                    <w:div w:id="477503364">
                      <w:marLeft w:val="0"/>
                      <w:marRight w:val="0"/>
                      <w:marTop w:val="0"/>
                      <w:marBottom w:val="0"/>
                      <w:divBdr>
                        <w:top w:val="none" w:sz="0" w:space="0" w:color="auto"/>
                        <w:left w:val="none" w:sz="0" w:space="0" w:color="auto"/>
                        <w:bottom w:val="none" w:sz="0" w:space="0" w:color="auto"/>
                        <w:right w:val="none" w:sz="0" w:space="0" w:color="auto"/>
                      </w:divBdr>
                    </w:div>
                  </w:divsChild>
                </w:div>
                <w:div w:id="1869759958">
                  <w:marLeft w:val="0"/>
                  <w:marRight w:val="0"/>
                  <w:marTop w:val="0"/>
                  <w:marBottom w:val="0"/>
                  <w:divBdr>
                    <w:top w:val="none" w:sz="0" w:space="0" w:color="auto"/>
                    <w:left w:val="none" w:sz="0" w:space="0" w:color="auto"/>
                    <w:bottom w:val="none" w:sz="0" w:space="0" w:color="auto"/>
                    <w:right w:val="none" w:sz="0" w:space="0" w:color="auto"/>
                  </w:divBdr>
                  <w:divsChild>
                    <w:div w:id="2121221238">
                      <w:marLeft w:val="0"/>
                      <w:marRight w:val="0"/>
                      <w:marTop w:val="0"/>
                      <w:marBottom w:val="0"/>
                      <w:divBdr>
                        <w:top w:val="none" w:sz="0" w:space="0" w:color="auto"/>
                        <w:left w:val="none" w:sz="0" w:space="0" w:color="auto"/>
                        <w:bottom w:val="none" w:sz="0" w:space="0" w:color="auto"/>
                        <w:right w:val="none" w:sz="0" w:space="0" w:color="auto"/>
                      </w:divBdr>
                    </w:div>
                  </w:divsChild>
                </w:div>
                <w:div w:id="1445730797">
                  <w:marLeft w:val="0"/>
                  <w:marRight w:val="0"/>
                  <w:marTop w:val="0"/>
                  <w:marBottom w:val="0"/>
                  <w:divBdr>
                    <w:top w:val="none" w:sz="0" w:space="0" w:color="auto"/>
                    <w:left w:val="none" w:sz="0" w:space="0" w:color="auto"/>
                    <w:bottom w:val="none" w:sz="0" w:space="0" w:color="auto"/>
                    <w:right w:val="none" w:sz="0" w:space="0" w:color="auto"/>
                  </w:divBdr>
                  <w:divsChild>
                    <w:div w:id="997660457">
                      <w:marLeft w:val="0"/>
                      <w:marRight w:val="0"/>
                      <w:marTop w:val="0"/>
                      <w:marBottom w:val="0"/>
                      <w:divBdr>
                        <w:top w:val="none" w:sz="0" w:space="0" w:color="auto"/>
                        <w:left w:val="none" w:sz="0" w:space="0" w:color="auto"/>
                        <w:bottom w:val="none" w:sz="0" w:space="0" w:color="auto"/>
                        <w:right w:val="none" w:sz="0" w:space="0" w:color="auto"/>
                      </w:divBdr>
                    </w:div>
                    <w:div w:id="318265372">
                      <w:marLeft w:val="0"/>
                      <w:marRight w:val="0"/>
                      <w:marTop w:val="0"/>
                      <w:marBottom w:val="0"/>
                      <w:divBdr>
                        <w:top w:val="none" w:sz="0" w:space="0" w:color="auto"/>
                        <w:left w:val="none" w:sz="0" w:space="0" w:color="auto"/>
                        <w:bottom w:val="none" w:sz="0" w:space="0" w:color="auto"/>
                        <w:right w:val="none" w:sz="0" w:space="0" w:color="auto"/>
                      </w:divBdr>
                    </w:div>
                  </w:divsChild>
                </w:div>
                <w:div w:id="990402601">
                  <w:marLeft w:val="0"/>
                  <w:marRight w:val="-18928"/>
                  <w:marTop w:val="0"/>
                  <w:marBottom w:val="0"/>
                  <w:divBdr>
                    <w:top w:val="none" w:sz="0" w:space="0" w:color="auto"/>
                    <w:left w:val="none" w:sz="0" w:space="0" w:color="auto"/>
                    <w:bottom w:val="none" w:sz="0" w:space="0" w:color="auto"/>
                    <w:right w:val="none" w:sz="0" w:space="0" w:color="auto"/>
                  </w:divBdr>
                </w:div>
              </w:divsChild>
            </w:div>
          </w:divsChild>
        </w:div>
      </w:divsChild>
    </w:div>
    <w:div w:id="1188713217">
      <w:bodyDiv w:val="1"/>
      <w:marLeft w:val="0"/>
      <w:marRight w:val="0"/>
      <w:marTop w:val="0"/>
      <w:marBottom w:val="0"/>
      <w:divBdr>
        <w:top w:val="none" w:sz="0" w:space="0" w:color="auto"/>
        <w:left w:val="none" w:sz="0" w:space="0" w:color="auto"/>
        <w:bottom w:val="none" w:sz="0" w:space="0" w:color="auto"/>
        <w:right w:val="none" w:sz="0" w:space="0" w:color="auto"/>
      </w:divBdr>
      <w:divsChild>
        <w:div w:id="1020617904">
          <w:marLeft w:val="0"/>
          <w:marRight w:val="0"/>
          <w:marTop w:val="0"/>
          <w:marBottom w:val="0"/>
          <w:divBdr>
            <w:top w:val="none" w:sz="0" w:space="0" w:color="auto"/>
            <w:left w:val="none" w:sz="0" w:space="0" w:color="auto"/>
            <w:bottom w:val="none" w:sz="0" w:space="0" w:color="auto"/>
            <w:right w:val="none" w:sz="0" w:space="0" w:color="auto"/>
          </w:divBdr>
          <w:divsChild>
            <w:div w:id="176776994">
              <w:marLeft w:val="0"/>
              <w:marRight w:val="0"/>
              <w:marTop w:val="0"/>
              <w:marBottom w:val="0"/>
              <w:divBdr>
                <w:top w:val="none" w:sz="0" w:space="0" w:color="000000"/>
                <w:left w:val="none" w:sz="0" w:space="0" w:color="000000"/>
                <w:bottom w:val="none" w:sz="0" w:space="31" w:color="000000"/>
                <w:right w:val="none" w:sz="0" w:space="0" w:color="000000"/>
              </w:divBdr>
              <w:divsChild>
                <w:div w:id="1068459624">
                  <w:marLeft w:val="0"/>
                  <w:marRight w:val="-18928"/>
                  <w:marTop w:val="0"/>
                  <w:marBottom w:val="0"/>
                  <w:divBdr>
                    <w:top w:val="none" w:sz="0" w:space="0" w:color="auto"/>
                    <w:left w:val="none" w:sz="0" w:space="0" w:color="auto"/>
                    <w:bottom w:val="none" w:sz="0" w:space="0" w:color="auto"/>
                    <w:right w:val="none" w:sz="0" w:space="0" w:color="auto"/>
                  </w:divBdr>
                  <w:divsChild>
                    <w:div w:id="453641454">
                      <w:marLeft w:val="0"/>
                      <w:marRight w:val="0"/>
                      <w:marTop w:val="0"/>
                      <w:marBottom w:val="0"/>
                      <w:divBdr>
                        <w:top w:val="none" w:sz="0" w:space="0" w:color="auto"/>
                        <w:left w:val="none" w:sz="0" w:space="0" w:color="auto"/>
                        <w:bottom w:val="none" w:sz="0" w:space="0" w:color="auto"/>
                        <w:right w:val="none" w:sz="0" w:space="0" w:color="auto"/>
                      </w:divBdr>
                    </w:div>
                    <w:div w:id="930620749">
                      <w:marLeft w:val="0"/>
                      <w:marRight w:val="0"/>
                      <w:marTop w:val="0"/>
                      <w:marBottom w:val="0"/>
                      <w:divBdr>
                        <w:top w:val="none" w:sz="0" w:space="0" w:color="auto"/>
                        <w:left w:val="none" w:sz="0" w:space="0" w:color="auto"/>
                        <w:bottom w:val="none" w:sz="0" w:space="0" w:color="auto"/>
                        <w:right w:val="none" w:sz="0" w:space="0" w:color="auto"/>
                      </w:divBdr>
                    </w:div>
                    <w:div w:id="481504373">
                      <w:marLeft w:val="0"/>
                      <w:marRight w:val="0"/>
                      <w:marTop w:val="90"/>
                      <w:marBottom w:val="0"/>
                      <w:divBdr>
                        <w:top w:val="none" w:sz="0" w:space="0" w:color="auto"/>
                        <w:left w:val="none" w:sz="0" w:space="0" w:color="auto"/>
                        <w:bottom w:val="none" w:sz="0" w:space="0" w:color="auto"/>
                        <w:right w:val="none" w:sz="0" w:space="0" w:color="auto"/>
                      </w:divBdr>
                    </w:div>
                    <w:div w:id="246233175">
                      <w:marLeft w:val="0"/>
                      <w:marRight w:val="0"/>
                      <w:marTop w:val="0"/>
                      <w:marBottom w:val="0"/>
                      <w:divBdr>
                        <w:top w:val="none" w:sz="0" w:space="0" w:color="auto"/>
                        <w:left w:val="none" w:sz="0" w:space="0" w:color="auto"/>
                        <w:bottom w:val="none" w:sz="0" w:space="0" w:color="auto"/>
                        <w:right w:val="none" w:sz="0" w:space="0" w:color="auto"/>
                      </w:divBdr>
                    </w:div>
                    <w:div w:id="1897625293">
                      <w:marLeft w:val="0"/>
                      <w:marRight w:val="0"/>
                      <w:marTop w:val="0"/>
                      <w:marBottom w:val="0"/>
                      <w:divBdr>
                        <w:top w:val="none" w:sz="0" w:space="0" w:color="auto"/>
                        <w:left w:val="none" w:sz="0" w:space="0" w:color="auto"/>
                        <w:bottom w:val="none" w:sz="0" w:space="0" w:color="auto"/>
                        <w:right w:val="none" w:sz="0" w:space="0" w:color="auto"/>
                      </w:divBdr>
                    </w:div>
                  </w:divsChild>
                </w:div>
                <w:div w:id="416513691">
                  <w:marLeft w:val="0"/>
                  <w:marRight w:val="0"/>
                  <w:marTop w:val="0"/>
                  <w:marBottom w:val="0"/>
                  <w:divBdr>
                    <w:top w:val="none" w:sz="0" w:space="0" w:color="auto"/>
                    <w:left w:val="none" w:sz="0" w:space="0" w:color="auto"/>
                    <w:bottom w:val="none" w:sz="0" w:space="0" w:color="auto"/>
                    <w:right w:val="none" w:sz="0" w:space="0" w:color="auto"/>
                  </w:divBdr>
                  <w:divsChild>
                    <w:div w:id="1231379056">
                      <w:marLeft w:val="0"/>
                      <w:marRight w:val="0"/>
                      <w:marTop w:val="0"/>
                      <w:marBottom w:val="0"/>
                      <w:divBdr>
                        <w:top w:val="none" w:sz="0" w:space="0" w:color="auto"/>
                        <w:left w:val="none" w:sz="0" w:space="0" w:color="auto"/>
                        <w:bottom w:val="none" w:sz="0" w:space="0" w:color="auto"/>
                        <w:right w:val="none" w:sz="0" w:space="0" w:color="auto"/>
                      </w:divBdr>
                    </w:div>
                  </w:divsChild>
                </w:div>
                <w:div w:id="1866163988">
                  <w:marLeft w:val="0"/>
                  <w:marRight w:val="0"/>
                  <w:marTop w:val="0"/>
                  <w:marBottom w:val="0"/>
                  <w:divBdr>
                    <w:top w:val="none" w:sz="0" w:space="0" w:color="auto"/>
                    <w:left w:val="none" w:sz="0" w:space="0" w:color="auto"/>
                    <w:bottom w:val="none" w:sz="0" w:space="0" w:color="auto"/>
                    <w:right w:val="none" w:sz="0" w:space="0" w:color="auto"/>
                  </w:divBdr>
                  <w:divsChild>
                    <w:div w:id="1019544946">
                      <w:marLeft w:val="0"/>
                      <w:marRight w:val="0"/>
                      <w:marTop w:val="0"/>
                      <w:marBottom w:val="0"/>
                      <w:divBdr>
                        <w:top w:val="none" w:sz="0" w:space="0" w:color="auto"/>
                        <w:left w:val="none" w:sz="0" w:space="0" w:color="auto"/>
                        <w:bottom w:val="none" w:sz="0" w:space="0" w:color="auto"/>
                        <w:right w:val="none" w:sz="0" w:space="0" w:color="auto"/>
                      </w:divBdr>
                    </w:div>
                    <w:div w:id="1646548824">
                      <w:marLeft w:val="0"/>
                      <w:marRight w:val="0"/>
                      <w:marTop w:val="0"/>
                      <w:marBottom w:val="0"/>
                      <w:divBdr>
                        <w:top w:val="none" w:sz="0" w:space="0" w:color="auto"/>
                        <w:left w:val="none" w:sz="0" w:space="0" w:color="auto"/>
                        <w:bottom w:val="none" w:sz="0" w:space="0" w:color="auto"/>
                        <w:right w:val="none" w:sz="0" w:space="0" w:color="auto"/>
                      </w:divBdr>
                    </w:div>
                  </w:divsChild>
                </w:div>
                <w:div w:id="462115783">
                  <w:marLeft w:val="0"/>
                  <w:marRight w:val="-18928"/>
                  <w:marTop w:val="0"/>
                  <w:marBottom w:val="0"/>
                  <w:divBdr>
                    <w:top w:val="none" w:sz="0" w:space="0" w:color="auto"/>
                    <w:left w:val="none" w:sz="0" w:space="0" w:color="auto"/>
                    <w:bottom w:val="none" w:sz="0" w:space="0" w:color="auto"/>
                    <w:right w:val="none" w:sz="0" w:space="0" w:color="auto"/>
                  </w:divBdr>
                </w:div>
              </w:divsChild>
            </w:div>
          </w:divsChild>
        </w:div>
      </w:divsChild>
    </w:div>
    <w:div w:id="1205797012">
      <w:bodyDiv w:val="1"/>
      <w:marLeft w:val="0"/>
      <w:marRight w:val="0"/>
      <w:marTop w:val="0"/>
      <w:marBottom w:val="0"/>
      <w:divBdr>
        <w:top w:val="none" w:sz="0" w:space="0" w:color="auto"/>
        <w:left w:val="none" w:sz="0" w:space="0" w:color="auto"/>
        <w:bottom w:val="none" w:sz="0" w:space="0" w:color="auto"/>
        <w:right w:val="none" w:sz="0" w:space="0" w:color="auto"/>
      </w:divBdr>
    </w:div>
    <w:div w:id="1261719452">
      <w:bodyDiv w:val="1"/>
      <w:marLeft w:val="0"/>
      <w:marRight w:val="0"/>
      <w:marTop w:val="0"/>
      <w:marBottom w:val="0"/>
      <w:divBdr>
        <w:top w:val="none" w:sz="0" w:space="0" w:color="auto"/>
        <w:left w:val="none" w:sz="0" w:space="0" w:color="auto"/>
        <w:bottom w:val="none" w:sz="0" w:space="0" w:color="auto"/>
        <w:right w:val="none" w:sz="0" w:space="0" w:color="auto"/>
      </w:divBdr>
    </w:div>
    <w:div w:id="1303653361">
      <w:bodyDiv w:val="1"/>
      <w:marLeft w:val="0"/>
      <w:marRight w:val="0"/>
      <w:marTop w:val="0"/>
      <w:marBottom w:val="0"/>
      <w:divBdr>
        <w:top w:val="none" w:sz="0" w:space="0" w:color="auto"/>
        <w:left w:val="none" w:sz="0" w:space="0" w:color="auto"/>
        <w:bottom w:val="none" w:sz="0" w:space="0" w:color="auto"/>
        <w:right w:val="none" w:sz="0" w:space="0" w:color="auto"/>
      </w:divBdr>
      <w:divsChild>
        <w:div w:id="1110927599">
          <w:marLeft w:val="0"/>
          <w:marRight w:val="0"/>
          <w:marTop w:val="0"/>
          <w:marBottom w:val="0"/>
          <w:divBdr>
            <w:top w:val="none" w:sz="0" w:space="0" w:color="auto"/>
            <w:left w:val="none" w:sz="0" w:space="0" w:color="auto"/>
            <w:bottom w:val="none" w:sz="0" w:space="0" w:color="auto"/>
            <w:right w:val="none" w:sz="0" w:space="0" w:color="auto"/>
          </w:divBdr>
          <w:divsChild>
            <w:div w:id="564947390">
              <w:marLeft w:val="0"/>
              <w:marRight w:val="0"/>
              <w:marTop w:val="0"/>
              <w:marBottom w:val="0"/>
              <w:divBdr>
                <w:top w:val="none" w:sz="0" w:space="0" w:color="000000"/>
                <w:left w:val="none" w:sz="0" w:space="0" w:color="000000"/>
                <w:bottom w:val="none" w:sz="0" w:space="31" w:color="000000"/>
                <w:right w:val="none" w:sz="0" w:space="0" w:color="000000"/>
              </w:divBdr>
              <w:divsChild>
                <w:div w:id="2061204506">
                  <w:marLeft w:val="0"/>
                  <w:marRight w:val="-18928"/>
                  <w:marTop w:val="0"/>
                  <w:marBottom w:val="0"/>
                  <w:divBdr>
                    <w:top w:val="none" w:sz="0" w:space="0" w:color="auto"/>
                    <w:left w:val="none" w:sz="0" w:space="0" w:color="auto"/>
                    <w:bottom w:val="none" w:sz="0" w:space="0" w:color="auto"/>
                    <w:right w:val="none" w:sz="0" w:space="0" w:color="auto"/>
                  </w:divBdr>
                  <w:divsChild>
                    <w:div w:id="5219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9367345">
      <w:bodyDiv w:val="1"/>
      <w:marLeft w:val="0"/>
      <w:marRight w:val="0"/>
      <w:marTop w:val="0"/>
      <w:marBottom w:val="0"/>
      <w:divBdr>
        <w:top w:val="none" w:sz="0" w:space="0" w:color="auto"/>
        <w:left w:val="none" w:sz="0" w:space="0" w:color="auto"/>
        <w:bottom w:val="none" w:sz="0" w:space="0" w:color="auto"/>
        <w:right w:val="none" w:sz="0" w:space="0" w:color="auto"/>
      </w:divBdr>
      <w:divsChild>
        <w:div w:id="797530431">
          <w:marLeft w:val="0"/>
          <w:marRight w:val="0"/>
          <w:marTop w:val="0"/>
          <w:marBottom w:val="0"/>
          <w:divBdr>
            <w:top w:val="none" w:sz="0" w:space="0" w:color="auto"/>
            <w:left w:val="none" w:sz="0" w:space="0" w:color="auto"/>
            <w:bottom w:val="none" w:sz="0" w:space="0" w:color="auto"/>
            <w:right w:val="none" w:sz="0" w:space="0" w:color="auto"/>
          </w:divBdr>
          <w:divsChild>
            <w:div w:id="2089762017">
              <w:marLeft w:val="0"/>
              <w:marRight w:val="0"/>
              <w:marTop w:val="0"/>
              <w:marBottom w:val="0"/>
              <w:divBdr>
                <w:top w:val="none" w:sz="0" w:space="0" w:color="auto"/>
                <w:left w:val="none" w:sz="0" w:space="0" w:color="auto"/>
                <w:bottom w:val="none" w:sz="0" w:space="0" w:color="auto"/>
                <w:right w:val="none" w:sz="0" w:space="0" w:color="auto"/>
              </w:divBdr>
              <w:divsChild>
                <w:div w:id="605162854">
                  <w:marLeft w:val="0"/>
                  <w:marRight w:val="0"/>
                  <w:marTop w:val="0"/>
                  <w:marBottom w:val="0"/>
                  <w:divBdr>
                    <w:top w:val="none" w:sz="0" w:space="0" w:color="auto"/>
                    <w:left w:val="none" w:sz="0" w:space="0" w:color="auto"/>
                    <w:bottom w:val="none" w:sz="0" w:space="0" w:color="auto"/>
                    <w:right w:val="none" w:sz="0" w:space="0" w:color="auto"/>
                  </w:divBdr>
                  <w:divsChild>
                    <w:div w:id="468786326">
                      <w:marLeft w:val="0"/>
                      <w:marRight w:val="0"/>
                      <w:marTop w:val="0"/>
                      <w:marBottom w:val="0"/>
                      <w:divBdr>
                        <w:top w:val="none" w:sz="0" w:space="0" w:color="auto"/>
                        <w:left w:val="none" w:sz="0" w:space="0" w:color="auto"/>
                        <w:bottom w:val="none" w:sz="0" w:space="0" w:color="auto"/>
                        <w:right w:val="none" w:sz="0" w:space="0" w:color="auto"/>
                      </w:divBdr>
                      <w:divsChild>
                        <w:div w:id="828860547">
                          <w:marLeft w:val="0"/>
                          <w:marRight w:val="0"/>
                          <w:marTop w:val="0"/>
                          <w:marBottom w:val="0"/>
                          <w:divBdr>
                            <w:top w:val="none" w:sz="0" w:space="0" w:color="auto"/>
                            <w:left w:val="none" w:sz="0" w:space="0" w:color="auto"/>
                            <w:bottom w:val="none" w:sz="0" w:space="0" w:color="auto"/>
                            <w:right w:val="none" w:sz="0" w:space="0" w:color="auto"/>
                          </w:divBdr>
                          <w:divsChild>
                            <w:div w:id="499732513">
                              <w:marLeft w:val="0"/>
                              <w:marRight w:val="0"/>
                              <w:marTop w:val="0"/>
                              <w:marBottom w:val="0"/>
                              <w:divBdr>
                                <w:top w:val="none" w:sz="0" w:space="0" w:color="auto"/>
                                <w:left w:val="none" w:sz="0" w:space="0" w:color="auto"/>
                                <w:bottom w:val="none" w:sz="0" w:space="0" w:color="auto"/>
                                <w:right w:val="none" w:sz="0" w:space="0" w:color="auto"/>
                              </w:divBdr>
                              <w:divsChild>
                                <w:div w:id="256989571">
                                  <w:marLeft w:val="0"/>
                                  <w:marRight w:val="0"/>
                                  <w:marTop w:val="0"/>
                                  <w:marBottom w:val="0"/>
                                  <w:divBdr>
                                    <w:top w:val="none" w:sz="0" w:space="0" w:color="auto"/>
                                    <w:left w:val="none" w:sz="0" w:space="0" w:color="auto"/>
                                    <w:bottom w:val="none" w:sz="0" w:space="0" w:color="auto"/>
                                    <w:right w:val="none" w:sz="0" w:space="0" w:color="auto"/>
                                  </w:divBdr>
                                  <w:divsChild>
                                    <w:div w:id="601499624">
                                      <w:marLeft w:val="0"/>
                                      <w:marRight w:val="0"/>
                                      <w:marTop w:val="0"/>
                                      <w:marBottom w:val="0"/>
                                      <w:divBdr>
                                        <w:top w:val="none" w:sz="0" w:space="0" w:color="auto"/>
                                        <w:left w:val="none" w:sz="0" w:space="0" w:color="auto"/>
                                        <w:bottom w:val="none" w:sz="0" w:space="0" w:color="auto"/>
                                        <w:right w:val="none" w:sz="0" w:space="0" w:color="auto"/>
                                      </w:divBdr>
                                      <w:divsChild>
                                        <w:div w:id="1772357106">
                                          <w:marLeft w:val="0"/>
                                          <w:marRight w:val="0"/>
                                          <w:marTop w:val="0"/>
                                          <w:marBottom w:val="0"/>
                                          <w:divBdr>
                                            <w:top w:val="none" w:sz="0" w:space="0" w:color="auto"/>
                                            <w:left w:val="none" w:sz="0" w:space="0" w:color="auto"/>
                                            <w:bottom w:val="none" w:sz="0" w:space="0" w:color="auto"/>
                                            <w:right w:val="none" w:sz="0" w:space="0" w:color="auto"/>
                                          </w:divBdr>
                                          <w:divsChild>
                                            <w:div w:id="272202626">
                                              <w:marLeft w:val="0"/>
                                              <w:marRight w:val="0"/>
                                              <w:marTop w:val="0"/>
                                              <w:marBottom w:val="0"/>
                                              <w:divBdr>
                                                <w:top w:val="none" w:sz="0" w:space="0" w:color="auto"/>
                                                <w:left w:val="none" w:sz="0" w:space="0" w:color="auto"/>
                                                <w:bottom w:val="none" w:sz="0" w:space="0" w:color="auto"/>
                                                <w:right w:val="none" w:sz="0" w:space="0" w:color="auto"/>
                                              </w:divBdr>
                                              <w:divsChild>
                                                <w:div w:id="642469110">
                                                  <w:marLeft w:val="0"/>
                                                  <w:marRight w:val="0"/>
                                                  <w:marTop w:val="0"/>
                                                  <w:marBottom w:val="0"/>
                                                  <w:divBdr>
                                                    <w:top w:val="none" w:sz="0" w:space="0" w:color="auto"/>
                                                    <w:left w:val="none" w:sz="0" w:space="0" w:color="auto"/>
                                                    <w:bottom w:val="none" w:sz="0" w:space="0" w:color="auto"/>
                                                    <w:right w:val="none" w:sz="0" w:space="0" w:color="auto"/>
                                                  </w:divBdr>
                                                  <w:divsChild>
                                                    <w:div w:id="57142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86016743">
      <w:bodyDiv w:val="1"/>
      <w:marLeft w:val="0"/>
      <w:marRight w:val="0"/>
      <w:marTop w:val="0"/>
      <w:marBottom w:val="0"/>
      <w:divBdr>
        <w:top w:val="none" w:sz="0" w:space="0" w:color="auto"/>
        <w:left w:val="none" w:sz="0" w:space="0" w:color="auto"/>
        <w:bottom w:val="none" w:sz="0" w:space="0" w:color="auto"/>
        <w:right w:val="none" w:sz="0" w:space="0" w:color="auto"/>
      </w:divBdr>
    </w:div>
    <w:div w:id="1968508340">
      <w:bodyDiv w:val="1"/>
      <w:marLeft w:val="0"/>
      <w:marRight w:val="0"/>
      <w:marTop w:val="0"/>
      <w:marBottom w:val="0"/>
      <w:divBdr>
        <w:top w:val="none" w:sz="0" w:space="0" w:color="auto"/>
        <w:left w:val="none" w:sz="0" w:space="0" w:color="auto"/>
        <w:bottom w:val="none" w:sz="0" w:space="0" w:color="auto"/>
        <w:right w:val="none" w:sz="0" w:space="0" w:color="auto"/>
      </w:divBdr>
    </w:div>
    <w:div w:id="1983847358">
      <w:bodyDiv w:val="1"/>
      <w:marLeft w:val="0"/>
      <w:marRight w:val="0"/>
      <w:marTop w:val="0"/>
      <w:marBottom w:val="0"/>
      <w:divBdr>
        <w:top w:val="none" w:sz="0" w:space="0" w:color="auto"/>
        <w:left w:val="none" w:sz="0" w:space="0" w:color="auto"/>
        <w:bottom w:val="none" w:sz="0" w:space="0" w:color="auto"/>
        <w:right w:val="none" w:sz="0" w:space="0" w:color="auto"/>
      </w:divBdr>
    </w:div>
    <w:div w:id="1991906205">
      <w:bodyDiv w:val="1"/>
      <w:marLeft w:val="0"/>
      <w:marRight w:val="0"/>
      <w:marTop w:val="0"/>
      <w:marBottom w:val="0"/>
      <w:divBdr>
        <w:top w:val="none" w:sz="0" w:space="0" w:color="auto"/>
        <w:left w:val="none" w:sz="0" w:space="0" w:color="auto"/>
        <w:bottom w:val="none" w:sz="0" w:space="0" w:color="auto"/>
        <w:right w:val="none" w:sz="0" w:space="0" w:color="auto"/>
      </w:divBdr>
      <w:divsChild>
        <w:div w:id="2082948084">
          <w:marLeft w:val="0"/>
          <w:marRight w:val="0"/>
          <w:marTop w:val="0"/>
          <w:marBottom w:val="0"/>
          <w:divBdr>
            <w:top w:val="none" w:sz="0" w:space="0" w:color="auto"/>
            <w:left w:val="none" w:sz="0" w:space="0" w:color="auto"/>
            <w:bottom w:val="none" w:sz="0" w:space="0" w:color="auto"/>
            <w:right w:val="none" w:sz="0" w:space="0" w:color="auto"/>
          </w:divBdr>
          <w:divsChild>
            <w:div w:id="1254780882">
              <w:marLeft w:val="0"/>
              <w:marRight w:val="0"/>
              <w:marTop w:val="0"/>
              <w:marBottom w:val="0"/>
              <w:divBdr>
                <w:top w:val="none" w:sz="0" w:space="0" w:color="000000"/>
                <w:left w:val="none" w:sz="0" w:space="0" w:color="000000"/>
                <w:bottom w:val="none" w:sz="0" w:space="31" w:color="000000"/>
                <w:right w:val="none" w:sz="0" w:space="0" w:color="000000"/>
              </w:divBdr>
              <w:divsChild>
                <w:div w:id="868375282">
                  <w:marLeft w:val="0"/>
                  <w:marRight w:val="-18928"/>
                  <w:marTop w:val="0"/>
                  <w:marBottom w:val="0"/>
                  <w:divBdr>
                    <w:top w:val="none" w:sz="0" w:space="0" w:color="auto"/>
                    <w:left w:val="none" w:sz="0" w:space="0" w:color="auto"/>
                    <w:bottom w:val="none" w:sz="0" w:space="0" w:color="auto"/>
                    <w:right w:val="none" w:sz="0" w:space="0" w:color="auto"/>
                  </w:divBdr>
                  <w:divsChild>
                    <w:div w:id="890460296">
                      <w:marLeft w:val="0"/>
                      <w:marRight w:val="0"/>
                      <w:marTop w:val="0"/>
                      <w:marBottom w:val="0"/>
                      <w:divBdr>
                        <w:top w:val="none" w:sz="0" w:space="0" w:color="auto"/>
                        <w:left w:val="none" w:sz="0" w:space="0" w:color="auto"/>
                        <w:bottom w:val="none" w:sz="0" w:space="0" w:color="auto"/>
                        <w:right w:val="none" w:sz="0" w:space="0" w:color="auto"/>
                      </w:divBdr>
                    </w:div>
                    <w:div w:id="159086354">
                      <w:marLeft w:val="0"/>
                      <w:marRight w:val="0"/>
                      <w:marTop w:val="0"/>
                      <w:marBottom w:val="0"/>
                      <w:divBdr>
                        <w:top w:val="none" w:sz="0" w:space="0" w:color="auto"/>
                        <w:left w:val="none" w:sz="0" w:space="0" w:color="auto"/>
                        <w:bottom w:val="none" w:sz="0" w:space="0" w:color="auto"/>
                        <w:right w:val="none" w:sz="0" w:space="0" w:color="auto"/>
                      </w:divBdr>
                    </w:div>
                    <w:div w:id="701593590">
                      <w:marLeft w:val="0"/>
                      <w:marRight w:val="0"/>
                      <w:marTop w:val="90"/>
                      <w:marBottom w:val="0"/>
                      <w:divBdr>
                        <w:top w:val="none" w:sz="0" w:space="0" w:color="auto"/>
                        <w:left w:val="none" w:sz="0" w:space="0" w:color="auto"/>
                        <w:bottom w:val="none" w:sz="0" w:space="0" w:color="auto"/>
                        <w:right w:val="none" w:sz="0" w:space="0" w:color="auto"/>
                      </w:divBdr>
                    </w:div>
                    <w:div w:id="1321689642">
                      <w:marLeft w:val="0"/>
                      <w:marRight w:val="0"/>
                      <w:marTop w:val="0"/>
                      <w:marBottom w:val="0"/>
                      <w:divBdr>
                        <w:top w:val="none" w:sz="0" w:space="0" w:color="auto"/>
                        <w:left w:val="none" w:sz="0" w:space="0" w:color="auto"/>
                        <w:bottom w:val="none" w:sz="0" w:space="0" w:color="auto"/>
                        <w:right w:val="none" w:sz="0" w:space="0" w:color="auto"/>
                      </w:divBdr>
                    </w:div>
                    <w:div w:id="2140174946">
                      <w:marLeft w:val="0"/>
                      <w:marRight w:val="0"/>
                      <w:marTop w:val="0"/>
                      <w:marBottom w:val="0"/>
                      <w:divBdr>
                        <w:top w:val="none" w:sz="0" w:space="0" w:color="auto"/>
                        <w:left w:val="none" w:sz="0" w:space="0" w:color="auto"/>
                        <w:bottom w:val="none" w:sz="0" w:space="0" w:color="auto"/>
                        <w:right w:val="none" w:sz="0" w:space="0" w:color="auto"/>
                      </w:divBdr>
                    </w:div>
                  </w:divsChild>
                </w:div>
                <w:div w:id="1860462378">
                  <w:marLeft w:val="0"/>
                  <w:marRight w:val="0"/>
                  <w:marTop w:val="0"/>
                  <w:marBottom w:val="0"/>
                  <w:divBdr>
                    <w:top w:val="none" w:sz="0" w:space="0" w:color="auto"/>
                    <w:left w:val="none" w:sz="0" w:space="0" w:color="auto"/>
                    <w:bottom w:val="none" w:sz="0" w:space="0" w:color="auto"/>
                    <w:right w:val="none" w:sz="0" w:space="0" w:color="auto"/>
                  </w:divBdr>
                  <w:divsChild>
                    <w:div w:id="524253045">
                      <w:marLeft w:val="0"/>
                      <w:marRight w:val="0"/>
                      <w:marTop w:val="0"/>
                      <w:marBottom w:val="0"/>
                      <w:divBdr>
                        <w:top w:val="none" w:sz="0" w:space="0" w:color="auto"/>
                        <w:left w:val="none" w:sz="0" w:space="0" w:color="auto"/>
                        <w:bottom w:val="none" w:sz="0" w:space="0" w:color="auto"/>
                        <w:right w:val="none" w:sz="0" w:space="0" w:color="auto"/>
                      </w:divBdr>
                    </w:div>
                  </w:divsChild>
                </w:div>
                <w:div w:id="480736386">
                  <w:marLeft w:val="0"/>
                  <w:marRight w:val="0"/>
                  <w:marTop w:val="0"/>
                  <w:marBottom w:val="0"/>
                  <w:divBdr>
                    <w:top w:val="none" w:sz="0" w:space="0" w:color="auto"/>
                    <w:left w:val="none" w:sz="0" w:space="0" w:color="auto"/>
                    <w:bottom w:val="none" w:sz="0" w:space="0" w:color="auto"/>
                    <w:right w:val="none" w:sz="0" w:space="0" w:color="auto"/>
                  </w:divBdr>
                  <w:divsChild>
                    <w:div w:id="1479031269">
                      <w:marLeft w:val="0"/>
                      <w:marRight w:val="0"/>
                      <w:marTop w:val="0"/>
                      <w:marBottom w:val="0"/>
                      <w:divBdr>
                        <w:top w:val="none" w:sz="0" w:space="0" w:color="auto"/>
                        <w:left w:val="none" w:sz="0" w:space="0" w:color="auto"/>
                        <w:bottom w:val="none" w:sz="0" w:space="0" w:color="auto"/>
                        <w:right w:val="none" w:sz="0" w:space="0" w:color="auto"/>
                      </w:divBdr>
                    </w:div>
                    <w:div w:id="640962673">
                      <w:marLeft w:val="0"/>
                      <w:marRight w:val="0"/>
                      <w:marTop w:val="0"/>
                      <w:marBottom w:val="0"/>
                      <w:divBdr>
                        <w:top w:val="none" w:sz="0" w:space="0" w:color="auto"/>
                        <w:left w:val="none" w:sz="0" w:space="0" w:color="auto"/>
                        <w:bottom w:val="none" w:sz="0" w:space="0" w:color="auto"/>
                        <w:right w:val="none" w:sz="0" w:space="0" w:color="auto"/>
                      </w:divBdr>
                    </w:div>
                  </w:divsChild>
                </w:div>
                <w:div w:id="1166093077">
                  <w:marLeft w:val="0"/>
                  <w:marRight w:val="-18928"/>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bin"/><Relationship Id="rId299" Type="http://schemas.openxmlformats.org/officeDocument/2006/relationships/hyperlink" Target="https://www.regjeringen.no/no/dokumenter/t-307-/id475481/" TargetMode="External"/><Relationship Id="rId303" Type="http://schemas.openxmlformats.org/officeDocument/2006/relationships/hyperlink" Target="https://lovdata.no/dokument/SF/forskrift/2007-08-24-1011" TargetMode="External"/><Relationship Id="rId21" Type="http://schemas.openxmlformats.org/officeDocument/2006/relationships/hyperlink" Target="http://www.nhest.no/NHS/Forskning/Forskningsrapport%20Hest%20hestehold%20og%20foring.pdf" TargetMode="External"/><Relationship Id="rId42" Type="http://schemas.openxmlformats.org/officeDocument/2006/relationships/hyperlink" Target="https://lovdata.no/dokument/NL/lov/2009-06-19-97" TargetMode="External"/><Relationship Id="rId63" Type="http://schemas.openxmlformats.org/officeDocument/2006/relationships/image" Target="media/image16.jpeg"/><Relationship Id="rId84" Type="http://schemas.openxmlformats.org/officeDocument/2006/relationships/hyperlink" Target="http://fjordhest.net/blogg/norsk-fjordhestsenter/" TargetMode="External"/><Relationship Id="rId138" Type="http://schemas.openxmlformats.org/officeDocument/2006/relationships/hyperlink" Target="https://www.nord.no/no/aktuelt/nyheter/Sider/Skal-forske-pa-hest-i-trafikk.aspx" TargetMode="External"/><Relationship Id="rId159" Type="http://schemas.openxmlformats.org/officeDocument/2006/relationships/image" Target="media/image29.jpeg"/><Relationship Id="rId324" Type="http://schemas.openxmlformats.org/officeDocument/2006/relationships/hyperlink" Target="http://www.norskvarmblod.no" TargetMode="External"/><Relationship Id="rId170" Type="http://schemas.openxmlformats.org/officeDocument/2006/relationships/hyperlink" Target="https://www.regjeringen.no/no/dokumenter/kommuneplanprosessen-samfunnsdelen/id679401/" TargetMode="External"/><Relationship Id="rId191" Type="http://schemas.openxmlformats.org/officeDocument/2006/relationships/image" Target="media/image34.jpg"/><Relationship Id="rId205" Type="http://schemas.openxmlformats.org/officeDocument/2006/relationships/hyperlink" Target="https://www.facebook.com/nedrebakstevoldgaard/" TargetMode="External"/><Relationship Id="rId226" Type="http://schemas.openxmlformats.org/officeDocument/2006/relationships/hyperlink" Target="http://hlb.no/studietilbod/hest-i-naering/" TargetMode="External"/><Relationship Id="rId247" Type="http://schemas.openxmlformats.org/officeDocument/2006/relationships/image" Target="media/image38.jpg"/><Relationship Id="rId107" Type="http://schemas.openxmlformats.org/officeDocument/2006/relationships/hyperlink" Target="https://www.bondelaget.no/" TargetMode="External"/><Relationship Id="rId268" Type="http://schemas.openxmlformats.org/officeDocument/2006/relationships/hyperlink" Target="https://lovdata.no/dokument/SF/forskrift/2013-01-13-60" TargetMode="External"/><Relationship Id="rId289" Type="http://schemas.openxmlformats.org/officeDocument/2006/relationships/hyperlink" Target="https://www.mattilsynet.no/dyr_og_dyrehold/produksjonsdyr/hest/hvilke_regler_gjelder_for_slakting_av_hest.13079" TargetMode="External"/><Relationship Id="rId11" Type="http://schemas.openxmlformats.org/officeDocument/2006/relationships/endnotes" Target="endnotes.xml"/><Relationship Id="rId32" Type="http://schemas.openxmlformats.org/officeDocument/2006/relationships/hyperlink" Target="http://www.lier.kommune.no/globalassets/09.-teknisk-og-eiendom/landbruk/dokumenter/hestenaringen-i-drammensregionen.pdf" TargetMode="External"/><Relationship Id="rId53" Type="http://schemas.openxmlformats.org/officeDocument/2006/relationships/hyperlink" Target="http://www.nhest.no/Nyheter/2016/August/Status-for-de-nasjonale-hesterasene/" TargetMode="External"/><Relationship Id="rId74" Type="http://schemas.openxmlformats.org/officeDocument/2006/relationships/hyperlink" Target="https://www.regjeringen.no/no/dep/sd/id791/" TargetMode="External"/><Relationship Id="rId128" Type="http://schemas.openxmlformats.org/officeDocument/2006/relationships/hyperlink" Target="http://www.travsport.no/Organisasjon/ForbundLag/Midt-Norge-Travforbund/Travlag1/1119-Orland-Travklubb/Nyheter/Turveier-og-bruk-av-hest-/" TargetMode="External"/><Relationship Id="rId149" Type="http://schemas.openxmlformats.org/officeDocument/2006/relationships/hyperlink" Target="http://nora.fo/projects/project/18" TargetMode="External"/><Relationship Id="rId314" Type="http://schemas.openxmlformats.org/officeDocument/2006/relationships/hyperlink" Target="http://www.dolehesten.no" TargetMode="External"/><Relationship Id="rId5" Type="http://schemas.openxmlformats.org/officeDocument/2006/relationships/customXml" Target="../customXml/item5.xml"/><Relationship Id="rId95" Type="http://schemas.openxmlformats.org/officeDocument/2006/relationships/image" Target="media/image18.emf"/><Relationship Id="rId160" Type="http://schemas.openxmlformats.org/officeDocument/2006/relationships/hyperlink" Target="http://www.lansstyrelsen.se/dalarna/SiteCollectionDocuments/Sv/naringsliv-och-foreningar/naringslivsutveckling/scandinavian-heartland-hestbroschyr.pdf" TargetMode="External"/><Relationship Id="rId181" Type="http://schemas.openxmlformats.org/officeDocument/2006/relationships/image" Target="media/image33.png"/><Relationship Id="rId216" Type="http://schemas.openxmlformats.org/officeDocument/2006/relationships/hyperlink" Target="https://www.nmbu.no/en/nature-and-health" TargetMode="External"/><Relationship Id="rId237" Type="http://schemas.openxmlformats.org/officeDocument/2006/relationships/hyperlink" Target="https://hastforskning.se/forskningsprojekt/" TargetMode="External"/><Relationship Id="rId258" Type="http://schemas.openxmlformats.org/officeDocument/2006/relationships/hyperlink" Target="http://www.rytter.no/her-er-stotteordningene-din-rideklubb-ma-fa-med-seg-i-2017/" TargetMode="External"/><Relationship Id="rId279" Type="http://schemas.openxmlformats.org/officeDocument/2006/relationships/hyperlink" Target="https://dibk.no/byggereglene/byggteknisk-forskrift-tek17/11/iii/11-7/" TargetMode="External"/><Relationship Id="rId22" Type="http://schemas.openxmlformats.org/officeDocument/2006/relationships/hyperlink" Target="https://www.mattilsynet.no/dyr_og_dyrehold/produksjonsdyr/hest/nytt_nasjonalt_hesteregister__hva_betyr_det_for_deg.21717" TargetMode="External"/><Relationship Id="rId43" Type="http://schemas.openxmlformats.org/officeDocument/2006/relationships/hyperlink" Target="https://lovdata.no/dokument/SF/forskrift/2005-06-02-505" TargetMode="External"/><Relationship Id="rId64" Type="http://schemas.openxmlformats.org/officeDocument/2006/relationships/diagramData" Target="diagrams/data1.xml"/><Relationship Id="rId118" Type="http://schemas.openxmlformats.org/officeDocument/2006/relationships/image" Target="media/image22.jpeg"/><Relationship Id="rId139" Type="http://schemas.openxmlformats.org/officeDocument/2006/relationships/hyperlink" Target="http://www.rytter.no/stevnestart/gront-kort/" TargetMode="External"/><Relationship Id="rId290" Type="http://schemas.openxmlformats.org/officeDocument/2006/relationships/hyperlink" Target="https://lovdata.no/dokument/SF/forskrift/2013-01-13-60" TargetMode="External"/><Relationship Id="rId304" Type="http://schemas.openxmlformats.org/officeDocument/2006/relationships/hyperlink" Target="http://www.rytter.no/stevnestart/reglement/" TargetMode="External"/><Relationship Id="rId325" Type="http://schemas.openxmlformats.org/officeDocument/2006/relationships/hyperlink" Target="http://www.norwegianpoloclub.com/" TargetMode="External"/><Relationship Id="rId85" Type="http://schemas.openxmlformats.org/officeDocument/2006/relationships/hyperlink" Target="http://www.rytter.no/grener/funksjonshemmede/" TargetMode="External"/><Relationship Id="rId150" Type="http://schemas.openxmlformats.org/officeDocument/2006/relationships/hyperlink" Target="http://www.nhest.no/NHS/Nyheter/2014mars/Rapport_Hesteturisme_Nord_Norge.pdf" TargetMode="External"/><Relationship Id="rId171" Type="http://schemas.openxmlformats.org/officeDocument/2006/relationships/hyperlink" Target="https://www.regjeringen.no/no/dokumenter/Veileder---Kommunal-planlegging-for-idrett-og-fysisk-aktivitet-V-0798/id764295/" TargetMode="External"/><Relationship Id="rId192" Type="http://schemas.openxmlformats.org/officeDocument/2006/relationships/hyperlink" Target="http://www.matmerk.no/cms/files/4321/11_ipt_bm.pdf" TargetMode="External"/><Relationship Id="rId206" Type="http://schemas.openxmlformats.org/officeDocument/2006/relationships/hyperlink" Target="https://hastnaringen.se/" TargetMode="External"/><Relationship Id="rId227" Type="http://schemas.openxmlformats.org/officeDocument/2006/relationships/hyperlink" Target="https://www.nmbu.no/" TargetMode="External"/><Relationship Id="rId248" Type="http://schemas.openxmlformats.org/officeDocument/2006/relationships/hyperlink" Target="https://www.landbruksdirektoratet.no/no/produksjon-og-marked/produksjonstilskudd/om-produksjonstilskudd" TargetMode="External"/><Relationship Id="rId269" Type="http://schemas.openxmlformats.org/officeDocument/2006/relationships/hyperlink" Target="https://lovdata.no/dokument/SF/forskrift/2016-09-05-1035" TargetMode="External"/><Relationship Id="rId12" Type="http://schemas.openxmlformats.org/officeDocument/2006/relationships/image" Target="media/image1.png"/><Relationship Id="rId33" Type="http://schemas.openxmlformats.org/officeDocument/2006/relationships/hyperlink" Target="http://www.lier.kommune.no/globalassets/09.-teknisk-og-eiendom/landbruk/dokumenter/husdyr/retningslinjer-for-hestehold-i-lier.pdf" TargetMode="External"/><Relationship Id="rId108" Type="http://schemas.openxmlformats.org/officeDocument/2006/relationships/hyperlink" Target="http://hestefag.no/" TargetMode="External"/><Relationship Id="rId129" Type="http://schemas.openxmlformats.org/officeDocument/2006/relationships/image" Target="media/image25.jpg"/><Relationship Id="rId280" Type="http://schemas.openxmlformats.org/officeDocument/2006/relationships/hyperlink" Target="http://www.lbk.no/novus/upload/file/LBK/anbefaling-030106-brannskiller-og-seksjonering.pdf" TargetMode="External"/><Relationship Id="rId315" Type="http://schemas.openxmlformats.org/officeDocument/2006/relationships/hyperlink" Target="http://www.rimfakse.no" TargetMode="External"/><Relationship Id="rId54" Type="http://schemas.openxmlformats.org/officeDocument/2006/relationships/image" Target="media/image13.jpeg"/><Relationship Id="rId75" Type="http://schemas.openxmlformats.org/officeDocument/2006/relationships/hyperlink" Target="https://www.regjeringen.no/no/dep/hod/id421/" TargetMode="External"/><Relationship Id="rId96" Type="http://schemas.openxmlformats.org/officeDocument/2006/relationships/package" Target="embeddings/Microsoft_Word-dokument.docx"/><Relationship Id="rId140" Type="http://schemas.openxmlformats.org/officeDocument/2006/relationships/hyperlink" Target="https://www.hestitrafikken.no/" TargetMode="External"/><Relationship Id="rId161" Type="http://schemas.openxmlformats.org/officeDocument/2006/relationships/hyperlink" Target="https://www.regjeringen.no/contentassets/fe55b11f67d84bc08672c87788a2df69/h-2401_garden-som-ressurs.pdf" TargetMode="External"/><Relationship Id="rId182" Type="http://schemas.openxmlformats.org/officeDocument/2006/relationships/hyperlink" Target="https://dibk.no/" TargetMode="External"/><Relationship Id="rId217" Type="http://schemas.openxmlformats.org/officeDocument/2006/relationships/hyperlink" Target="http://www.bransjestandard-hest.no/" TargetMode="External"/><Relationship Id="rId6" Type="http://schemas.openxmlformats.org/officeDocument/2006/relationships/numbering" Target="numbering.xml"/><Relationship Id="rId238" Type="http://schemas.openxmlformats.org/officeDocument/2006/relationships/hyperlink" Target="https://www.extrastiftelsen.no/prosjekter/?order=desc&amp;dekode-project-year-end=2021-12-31T00%3A00%3A00%2B00%3A00&amp;dekode-project-year-start=1997-01-01T00%3A01%3A00%2B00%3A00&amp;s=hest&amp;page=1" TargetMode="External"/><Relationship Id="rId259" Type="http://schemas.openxmlformats.org/officeDocument/2006/relationships/hyperlink" Target="https://interreg.no/" TargetMode="External"/><Relationship Id="rId23" Type="http://schemas.openxmlformats.org/officeDocument/2006/relationships/image" Target="media/image8.jpeg"/><Relationship Id="rId119" Type="http://schemas.openxmlformats.org/officeDocument/2006/relationships/image" Target="media/image23.jpeg"/><Relationship Id="rId270" Type="http://schemas.openxmlformats.org/officeDocument/2006/relationships/hyperlink" Target="https://www.mattilsynet.no/om_mattilsynet/gjeldende_regelverk/veiledere/veileder_til_forskrift_om_dyrevelferd_ved_fremvisning_av_dyr.25228/binary/Veileder%20til%20forskrift%20om%20dyrevelferd%20ved%20fremvisning%20av%20dyr" TargetMode="External"/><Relationship Id="rId291" Type="http://schemas.openxmlformats.org/officeDocument/2006/relationships/hyperlink" Target="https://lovdata.no/dokument/NL/lov/1992-12-04-130" TargetMode="External"/><Relationship Id="rId305" Type="http://schemas.openxmlformats.org/officeDocument/2006/relationships/hyperlink" Target="http://www.travsport.no/Lover--Reglement/" TargetMode="External"/><Relationship Id="rId326" Type="http://schemas.openxmlformats.org/officeDocument/2006/relationships/hyperlink" Target="https://www.facebook.com/Oslo-Tent-Pegging-Club-Norway-409996042530429/" TargetMode="External"/><Relationship Id="rId44" Type="http://schemas.openxmlformats.org/officeDocument/2006/relationships/hyperlink" Target="https://www.mattilsynet.no/om_mattilsynet/gjeldende_regelverk/veiledere/retningslinjer_til_forskrift_om_velferd_for_hest.8416/binary/Retningslinjer%20til%20forskrift%20om%20velferd%20for%20hest" TargetMode="External"/><Relationship Id="rId65" Type="http://schemas.openxmlformats.org/officeDocument/2006/relationships/diagramLayout" Target="diagrams/layout1.xml"/><Relationship Id="rId86" Type="http://schemas.openxmlformats.org/officeDocument/2006/relationships/hyperlink" Target="http://www.travsport.no/" TargetMode="External"/><Relationship Id="rId130" Type="http://schemas.openxmlformats.org/officeDocument/2006/relationships/hyperlink" Target="http://www.miljodirektoratet.no/no/Publikasjoner/2016/Januar-2016/Opprettelse-av-verneomrader-etter-naturmangfoldloven/" TargetMode="External"/><Relationship Id="rId151" Type="http://schemas.openxmlformats.org/officeDocument/2006/relationships/hyperlink" Target="https://en.fite-net.org/" TargetMode="External"/><Relationship Id="rId172" Type="http://schemas.openxmlformats.org/officeDocument/2006/relationships/hyperlink" Target="https://eid.kommune.no/planar-og-kartverk/" TargetMode="External"/><Relationship Id="rId193" Type="http://schemas.openxmlformats.org/officeDocument/2006/relationships/hyperlink" Target="http://www.matmerk.no/cms/files/4321/11_ipt_bm.pdf" TargetMode="External"/><Relationship Id="rId207" Type="http://schemas.openxmlformats.org/officeDocument/2006/relationships/hyperlink" Target="https://hastnaringen.se/ny-rapport-hasten-och-folkhalsan/" TargetMode="External"/><Relationship Id="rId228" Type="http://schemas.openxmlformats.org/officeDocument/2006/relationships/hyperlink" Target="https://www.nmbu.no/fakultet/biovit/om/institutt/iha/aktuelt/node/29978" TargetMode="External"/><Relationship Id="rId249" Type="http://schemas.openxmlformats.org/officeDocument/2006/relationships/hyperlink" Target="https://www.regjeringen.no/no/tema/mat-fiske-og-landbruk/jordbruk/innsikt/jordbruksoppgjoret/id2354584/" TargetMode="External"/><Relationship Id="rId13" Type="http://schemas.openxmlformats.org/officeDocument/2006/relationships/image" Target="media/image2.jpeg"/><Relationship Id="rId109" Type="http://schemas.openxmlformats.org/officeDocument/2006/relationships/hyperlink" Target="http://www.travsport.no/Nyhetsarkiv/2017/September/HSNS---Hva-er-det-og-hva-gjor-de/" TargetMode="External"/><Relationship Id="rId260" Type="http://schemas.openxmlformats.org/officeDocument/2006/relationships/hyperlink" Target="https://www.regjeringen.no/no/dep/kud/tilskudd/tilskudd-til-idrett1/id2001184/" TargetMode="External"/><Relationship Id="rId281" Type="http://schemas.openxmlformats.org/officeDocument/2006/relationships/hyperlink" Target="https://www.mattilsynet.no/dyr_og_dyrehold/dyretransport/naringsmessigtransportavdyr/hvilke_regler_gjelder_for_transport_av_hest.3046" TargetMode="External"/><Relationship Id="rId316" Type="http://schemas.openxmlformats.org/officeDocument/2006/relationships/hyperlink" Target="http://www.fjordhest.no" TargetMode="External"/><Relationship Id="rId34" Type="http://schemas.openxmlformats.org/officeDocument/2006/relationships/hyperlink" Target="http://hlb.no/en/evans-rhys-hest-som-naering-i-sandnes/" TargetMode="External"/><Relationship Id="rId55" Type="http://schemas.openxmlformats.org/officeDocument/2006/relationships/hyperlink" Target="http://www.dolehesten.no/" TargetMode="External"/><Relationship Id="rId76" Type="http://schemas.openxmlformats.org/officeDocument/2006/relationships/hyperlink" Target="https://www.regjeringen.no/no/dep/kud/id545/" TargetMode="External"/><Relationship Id="rId97" Type="http://schemas.openxmlformats.org/officeDocument/2006/relationships/image" Target="media/image19.emf"/><Relationship Id="rId120" Type="http://schemas.openxmlformats.org/officeDocument/2006/relationships/hyperlink" Target="http://www.miljokommune.no" TargetMode="External"/><Relationship Id="rId141" Type="http://schemas.openxmlformats.org/officeDocument/2006/relationships/hyperlink" Target="https://www.regjeringen.no/contentassets/95ba7af6a5894bd69c30f204fe53b549/strategi---opplevingar-for-ein-kvar-smak-2017.pdf" TargetMode="External"/><Relationship Id="rId7" Type="http://schemas.openxmlformats.org/officeDocument/2006/relationships/styles" Target="styles.xml"/><Relationship Id="rId162" Type="http://schemas.openxmlformats.org/officeDocument/2006/relationships/hyperlink" Target="http://www.bhsaccess.org.uk/ridemaps/Ridingmap.php?file=Ridemapshome" TargetMode="External"/><Relationship Id="rId183" Type="http://schemas.openxmlformats.org/officeDocument/2006/relationships/hyperlink" Target="https://www.regjeringen.no/no/dokumenter/h-2401-garden-som-ressurs/id2572731/" TargetMode="External"/><Relationship Id="rId218" Type="http://schemas.openxmlformats.org/officeDocument/2006/relationships/image" Target="media/image37.jpeg"/><Relationship Id="rId239" Type="http://schemas.openxmlformats.org/officeDocument/2006/relationships/hyperlink" Target="http://www.bioforsk.no/ikbViewer/page/prosjekt/hovedtema?p_dimension_id=95504&amp;p_menu_id=95514&amp;p_sub_id=95505&amp;p_dim2=95508" TargetMode="External"/><Relationship Id="rId250" Type="http://schemas.openxmlformats.org/officeDocument/2006/relationships/hyperlink" Target="https://www.landbruksdirektoratet.no/no/miljo-og-okologisk/regionalt-miljotilskudd/om-regionale-miljotilskudd" TargetMode="External"/><Relationship Id="rId271" Type="http://schemas.openxmlformats.org/officeDocument/2006/relationships/hyperlink" Target="https://lovdata.no/dokument/SF/forskrift/2007-03-01-231" TargetMode="External"/><Relationship Id="rId292" Type="http://schemas.openxmlformats.org/officeDocument/2006/relationships/hyperlink" Target="https://lovdata.no/dokument/SF/forskrift/1999-01-13-67" TargetMode="External"/><Relationship Id="rId306" Type="http://schemas.openxmlformats.org/officeDocument/2006/relationships/hyperlink" Target="http://www.ovrevoll.no/Reglement/" TargetMode="External"/><Relationship Id="rId24" Type="http://schemas.openxmlformats.org/officeDocument/2006/relationships/hyperlink" Target="http://www.lier.kommune.no/globalassets/09.-teknisk-og-eiendom/landbruk/dokumenter/ulykker-med-hest.pdf" TargetMode="External"/><Relationship Id="rId45" Type="http://schemas.openxmlformats.org/officeDocument/2006/relationships/hyperlink" Target="https://www.nmbu.no/aktuelt/node/24186" TargetMode="External"/><Relationship Id="rId66" Type="http://schemas.openxmlformats.org/officeDocument/2006/relationships/diagramQuickStyle" Target="diagrams/quickStyle1.xml"/><Relationship Id="rId87" Type="http://schemas.openxmlformats.org/officeDocument/2006/relationships/hyperlink" Target="http://www.ovrevoll.no/Kontakt-1/" TargetMode="External"/><Relationship Id="rId110" Type="http://schemas.openxmlformats.org/officeDocument/2006/relationships/hyperlink" Target="https://ridestien.wordpress.com/" TargetMode="External"/><Relationship Id="rId131" Type="http://schemas.openxmlformats.org/officeDocument/2006/relationships/hyperlink" Target="https://lovdata.no/pro/" TargetMode="External"/><Relationship Id="rId327" Type="http://schemas.openxmlformats.org/officeDocument/2006/relationships/hyperlink" Target="https://www.facebook.com/Norway-Tent-Pegging-Federation-1124884130937944/" TargetMode="External"/><Relationship Id="rId152" Type="http://schemas.openxmlformats.org/officeDocument/2006/relationships/hyperlink" Target="http://hlb.no/en/best-practice-guide-for-horse-tourism/" TargetMode="External"/><Relationship Id="rId173" Type="http://schemas.openxmlformats.org/officeDocument/2006/relationships/hyperlink" Target="https://eid.kommune.no/Handlers/fh.ashx?MId1=850&amp;FilId=1190" TargetMode="External"/><Relationship Id="rId194" Type="http://schemas.openxmlformats.org/officeDocument/2006/relationships/hyperlink" Target="http://www.nhest.no/NHS/Bransjestandard%20Hest/12%20Sjekkliste%20med%20veiledning%20-%20bokm%C3%A5l%20-%202015.pdf" TargetMode="External"/><Relationship Id="rId208" Type="http://schemas.openxmlformats.org/officeDocument/2006/relationships/hyperlink" Target="http://www.hioa.no/asset/6587/1/6587_1.pdf" TargetMode="External"/><Relationship Id="rId229" Type="http://schemas.openxmlformats.org/officeDocument/2006/relationships/hyperlink" Target="https://www.uia.no/studieplaner/topic/PSY918-G" TargetMode="External"/><Relationship Id="rId240" Type="http://schemas.openxmlformats.org/officeDocument/2006/relationships/hyperlink" Target="https://www.nmbu.no/forskning" TargetMode="External"/><Relationship Id="rId261" Type="http://schemas.openxmlformats.org/officeDocument/2006/relationships/hyperlink" Target="https://www.regjeringen.no/globalassets/upload/kud/idrett/publikasjoner/veileder_kommunal_planlegging_for_idrett_og_fysisk_aktivitet_2014.pdf" TargetMode="External"/><Relationship Id="rId14" Type="http://schemas.openxmlformats.org/officeDocument/2006/relationships/hyperlink" Target="http://www.nhest.no/NHS/Forskning/Forskningsrapport%20Hest%20hestehold%20og%20foring.pdf" TargetMode="External"/><Relationship Id="rId35" Type="http://schemas.openxmlformats.org/officeDocument/2006/relationships/hyperlink" Target="http://www.nhest.no/Nyheter/2018/April/Ikke-kjop-hest-som-ikke-har-pass/" TargetMode="External"/><Relationship Id="rId56" Type="http://schemas.openxmlformats.org/officeDocument/2006/relationships/image" Target="media/image14.jpeg"/><Relationship Id="rId77" Type="http://schemas.openxmlformats.org/officeDocument/2006/relationships/hyperlink" Target="https://www.mattilsynet.no/dyr_og_dyrehold/produksjonsdyr/hest/" TargetMode="External"/><Relationship Id="rId100" Type="http://schemas.openxmlformats.org/officeDocument/2006/relationships/hyperlink" Target="http://www.modum-bad.no/hesten-som-terapeut/" TargetMode="External"/><Relationship Id="rId282" Type="http://schemas.openxmlformats.org/officeDocument/2006/relationships/hyperlink" Target="https://www.mattilsynet.no/dyr_og_dyrehold/import_og_eksport_av_dyr/hestepass_og_helsekort.3871-12" TargetMode="External"/><Relationship Id="rId317" Type="http://schemas.openxmlformats.org/officeDocument/2006/relationships/hyperlink" Target="http://www.rytter.no" TargetMode="External"/><Relationship Id="rId8" Type="http://schemas.openxmlformats.org/officeDocument/2006/relationships/settings" Target="settings.xml"/><Relationship Id="rId51" Type="http://schemas.openxmlformats.org/officeDocument/2006/relationships/hyperlink" Target="http://www.nhest.no/Avlregistrering/Handlingsplan-for-de-sarnorske-rasene/" TargetMode="External"/><Relationship Id="rId72" Type="http://schemas.openxmlformats.org/officeDocument/2006/relationships/hyperlink" Target="https://www.regjeringen.no/no/dep/kld/id668/" TargetMode="External"/><Relationship Id="rId93" Type="http://schemas.openxmlformats.org/officeDocument/2006/relationships/hyperlink" Target="https://www.skedsmo.kommune.no/Kultur/Fritids-og-ungdomsaktiviteter/Sorum-fritidsgard/" TargetMode="External"/><Relationship Id="rId98" Type="http://schemas.openxmlformats.org/officeDocument/2006/relationships/oleObject" Target="embeddings/oleObject1.bin"/><Relationship Id="rId121" Type="http://schemas.openxmlformats.org/officeDocument/2006/relationships/hyperlink" Target="http://www.miljokommune.no/Temaoversikt/Friluftsliv/Allemannsretten/" TargetMode="External"/><Relationship Id="rId142" Type="http://schemas.openxmlformats.org/officeDocument/2006/relationships/hyperlink" Target="http://hest.org/" TargetMode="External"/><Relationship Id="rId163" Type="http://schemas.openxmlformats.org/officeDocument/2006/relationships/hyperlink" Target="https://www.mattilsynet.no/dyr_og_dyrehold/import_og_eksport_av_dyr/import_av_kjaledyr_og_konkurransedyr/import_av_hest/" TargetMode="External"/><Relationship Id="rId184" Type="http://schemas.openxmlformats.org/officeDocument/2006/relationships/hyperlink" Target="http://www.rideskole.no/" TargetMode="External"/><Relationship Id="rId189" Type="http://schemas.openxmlformats.org/officeDocument/2006/relationships/hyperlink" Target="http://www.miljokommune.no/Temaoversikt/planlegging1/Miljohensyn-i-arealplanlegging/Kulturminne-og-kulturmiljo/Kulturlandskap/" TargetMode="External"/><Relationship Id="rId219" Type="http://schemas.openxmlformats.org/officeDocument/2006/relationships/hyperlink" Target="https://helfo.no/avtale/innga-avtale/slik-inngar-kommunen-avtale-for-fastlonnet-rideterapeut" TargetMode="External"/><Relationship Id="rId3" Type="http://schemas.openxmlformats.org/officeDocument/2006/relationships/customXml" Target="../customXml/item3.xml"/><Relationship Id="rId214" Type="http://schemas.openxmlformats.org/officeDocument/2006/relationships/hyperlink" Target="http://www.matmerk.no/no/inn-pa-tunet/kunnskapsbank" TargetMode="External"/><Relationship Id="rId230" Type="http://schemas.openxmlformats.org/officeDocument/2006/relationships/hyperlink" Target="https://www.nmbu.no/studier/evu/kurs/node/8974" TargetMode="External"/><Relationship Id="rId235" Type="http://schemas.openxmlformats.org/officeDocument/2006/relationships/hyperlink" Target="https://hastforskning.se/" TargetMode="External"/><Relationship Id="rId251" Type="http://schemas.openxmlformats.org/officeDocument/2006/relationships/hyperlink" Target="https://www.landbruksdirektoratet.no/no/miljo-og-okologisk/spesielle-miljotiltak/om-tilskudd-til-spesielle-miljotiltak-i-jordbruket" TargetMode="External"/><Relationship Id="rId256" Type="http://schemas.openxmlformats.org/officeDocument/2006/relationships/hyperlink" Target="https://www.idrettsforbundet.no/klubbguiden/stotteordninger/spillemidler-til-utstyr/" TargetMode="External"/><Relationship Id="rId277" Type="http://schemas.openxmlformats.org/officeDocument/2006/relationships/hyperlink" Target="https://www.dsb.no/" TargetMode="External"/><Relationship Id="rId298" Type="http://schemas.openxmlformats.org/officeDocument/2006/relationships/hyperlink" Target="https://lovdata.no/dokument/NL/lov/1957-06-28-16" TargetMode="External"/><Relationship Id="rId25" Type="http://schemas.openxmlformats.org/officeDocument/2006/relationships/image" Target="media/image9.jpeg"/><Relationship Id="rId46" Type="http://schemas.openxmlformats.org/officeDocument/2006/relationships/image" Target="media/image11.jpeg"/><Relationship Id="rId67" Type="http://schemas.openxmlformats.org/officeDocument/2006/relationships/diagramColors" Target="diagrams/colors1.xml"/><Relationship Id="rId116" Type="http://schemas.openxmlformats.org/officeDocument/2006/relationships/image" Target="media/image21.emf"/><Relationship Id="rId137" Type="http://schemas.openxmlformats.org/officeDocument/2006/relationships/hyperlink" Target="https://hastforskning.se/forskningsprojekt/402880f6485f65ff01485f7736bf7772/" TargetMode="External"/><Relationship Id="rId158" Type="http://schemas.openxmlformats.org/officeDocument/2006/relationships/hyperlink" Target="http://www.nhest.no/NHS/Nyheter/2014mars/Rapport_Hesteturisme_Nord_Norge.pdf" TargetMode="External"/><Relationship Id="rId272" Type="http://schemas.openxmlformats.org/officeDocument/2006/relationships/hyperlink" Target="https://lovdata.no/dokument/SF/forskrift/1982-10-01-3900?q" TargetMode="External"/><Relationship Id="rId293" Type="http://schemas.openxmlformats.org/officeDocument/2006/relationships/hyperlink" Target="https://lovdata.no/dokument/SF/forskrift/2003-07-04-951" TargetMode="External"/><Relationship Id="rId302" Type="http://schemas.openxmlformats.org/officeDocument/2006/relationships/hyperlink" Target="https://lovdata.no/dokument/NL/lov/1927-07-01-3" TargetMode="External"/><Relationship Id="rId307" Type="http://schemas.openxmlformats.org/officeDocument/2006/relationships/hyperlink" Target="http://www.nhest.no" TargetMode="External"/><Relationship Id="rId323" Type="http://schemas.openxmlformats.org/officeDocument/2006/relationships/hyperlink" Target="http://www.ponniavl.no" TargetMode="External"/><Relationship Id="rId328" Type="http://schemas.openxmlformats.org/officeDocument/2006/relationships/hyperlink" Target="http://hovslagerforeningen.no/" TargetMode="External"/><Relationship Id="rId20" Type="http://schemas.openxmlformats.org/officeDocument/2006/relationships/image" Target="media/image7.jpeg"/><Relationship Id="rId41" Type="http://schemas.openxmlformats.org/officeDocument/2006/relationships/image" Target="media/image10.jpg"/><Relationship Id="rId62" Type="http://schemas.openxmlformats.org/officeDocument/2006/relationships/hyperlink" Target="http://www.travsport.no" TargetMode="External"/><Relationship Id="rId83" Type="http://schemas.openxmlformats.org/officeDocument/2006/relationships/hyperlink" Target="http://www.nordnorskhestesenter.no/" TargetMode="External"/><Relationship Id="rId88" Type="http://schemas.openxmlformats.org/officeDocument/2006/relationships/hyperlink" Target="http://www.wran.no/" TargetMode="External"/><Relationship Id="rId111" Type="http://schemas.openxmlformats.org/officeDocument/2006/relationships/hyperlink" Target="https://www.hastsverige.se/sida368.html" TargetMode="External"/><Relationship Id="rId132" Type="http://schemas.openxmlformats.org/officeDocument/2006/relationships/hyperlink" Target="https://www.vegvesen.no/om+statens+vegvesen/presse/Dette+mener+vi/Nullvisjonen" TargetMode="External"/><Relationship Id="rId153" Type="http://schemas.openxmlformats.org/officeDocument/2006/relationships/image" Target="media/image27.jpeg"/><Relationship Id="rId174" Type="http://schemas.openxmlformats.org/officeDocument/2006/relationships/hyperlink" Target="https://eid.kommune.no/Handlers/fh.ashx?MId1=744&amp;FilId=2225" TargetMode="External"/><Relationship Id="rId179" Type="http://schemas.openxmlformats.org/officeDocument/2006/relationships/hyperlink" Target="https://www.regjeringen.no/no/dokumenter/reguleringsplanveileder/id613879/" TargetMode="External"/><Relationship Id="rId195" Type="http://schemas.openxmlformats.org/officeDocument/2006/relationships/hyperlink" Target="https://www.matmerk.no/no/ksl/ksl-standarder/ksl-standarder-bokmaal" TargetMode="External"/><Relationship Id="rId209" Type="http://schemas.openxmlformats.org/officeDocument/2006/relationships/hyperlink" Target="http://www.hestoghelse.no/index.php?option=com_content&amp;view=article&amp;id=26&amp;Itemid=130" TargetMode="External"/><Relationship Id="rId190" Type="http://schemas.openxmlformats.org/officeDocument/2006/relationships/hyperlink" Target="http://www.lier.kommune.no/globalassets/09.-teknisk-og-eiendom/landbruk/dokumenter/sluttrapport-delprosjekt-4---kulturlandskap.pdf" TargetMode="External"/><Relationship Id="rId204" Type="http://schemas.openxmlformats.org/officeDocument/2006/relationships/hyperlink" Target="https://www.facebook.com/olaasen.no/" TargetMode="External"/><Relationship Id="rId220" Type="http://schemas.openxmlformats.org/officeDocument/2006/relationships/hyperlink" Target="https://helfo.no/avtale/innga-avtale/slik-inngar-kommunen-avtale-for-fastlonnet-rideterapeut" TargetMode="External"/><Relationship Id="rId225" Type="http://schemas.openxmlformats.org/officeDocument/2006/relationships/hyperlink" Target="http://hestefag.no/" TargetMode="External"/><Relationship Id="rId241" Type="http://schemas.openxmlformats.org/officeDocument/2006/relationships/hyperlink" Target="https://ruralis.no/forskning/" TargetMode="External"/><Relationship Id="rId246" Type="http://schemas.openxmlformats.org/officeDocument/2006/relationships/hyperlink" Target="https://www.skatteetaten.no/globalassets/bedrift-og-organisasjon/rapportere-og-bransjer/bransjer-med-egne-regler/veileder-for-skatte--og-avgiftsmessige-sporsmal-i-hestebransjen-2.pdf" TargetMode="External"/><Relationship Id="rId267" Type="http://schemas.openxmlformats.org/officeDocument/2006/relationships/hyperlink" Target="https://www.mattilsynet.no/om_mattilsynet/gjeldende_regelverk/veiledere/retningslinjer_til_forskrift_om_velferd_for_hest.8416/binary/Retningslinjer%20til%20forskrift%20om%20velferd%20for%20hest" TargetMode="External"/><Relationship Id="rId288" Type="http://schemas.openxmlformats.org/officeDocument/2006/relationships/hyperlink" Target="https://www.mattilsynet.no/dyr_og_dyrehold/produksjonsdyr/hest/sykdommer_paa_hest.5218" TargetMode="External"/><Relationship Id="rId15" Type="http://schemas.openxmlformats.org/officeDocument/2006/relationships/hyperlink" Target="https://www.hestitrafikken.no/om-hesten" TargetMode="External"/><Relationship Id="rId36" Type="http://schemas.openxmlformats.org/officeDocument/2006/relationships/hyperlink" Target="http://www.rytter.no/wp-content/uploads/2015/12/alle_etiske-retningslinjer-for-omsetning-av-hest.pdf" TargetMode="External"/><Relationship Id="rId57" Type="http://schemas.openxmlformats.org/officeDocument/2006/relationships/hyperlink" Target="https://norgesvel.no/" TargetMode="External"/><Relationship Id="rId106" Type="http://schemas.openxmlformats.org/officeDocument/2006/relationships/hyperlink" Target="http://www.innpatunet.no/" TargetMode="External"/><Relationship Id="rId127" Type="http://schemas.openxmlformats.org/officeDocument/2006/relationships/hyperlink" Target="http://www.lier.kommune.no/globalassets/09.-teknisk-og-eiendom/landbruk/dokumenter/turridning-med-hest.pdf" TargetMode="External"/><Relationship Id="rId262" Type="http://schemas.openxmlformats.org/officeDocument/2006/relationships/hyperlink" Target="https://www.extrastiftelsen.no/prosjekter/?order=desc&amp;dekode-project-year-end=2021-12-31T00%3A00%3A00%2B00%3A00&amp;dekode-project-year-start=1997-01-01T00%3A01%3A00%2B00%3A00&amp;s=hest&amp;page=1" TargetMode="External"/><Relationship Id="rId283" Type="http://schemas.openxmlformats.org/officeDocument/2006/relationships/hyperlink" Target="https://lovdata.no/dokument/SF/forskrift/2010-04-28-631?q=forskrift%20om%20identifikasjon%20av%20dyr" TargetMode="External"/><Relationship Id="rId313" Type="http://schemas.openxmlformats.org/officeDocument/2006/relationships/hyperlink" Target="http://www.hestoghelse.no" TargetMode="External"/><Relationship Id="rId318" Type="http://schemas.openxmlformats.org/officeDocument/2006/relationships/hyperlink" Target="http://www.araberhest.no" TargetMode="External"/><Relationship Id="rId10" Type="http://schemas.openxmlformats.org/officeDocument/2006/relationships/footnotes" Target="footnotes.xml"/><Relationship Id="rId31" Type="http://schemas.openxmlformats.org/officeDocument/2006/relationships/hyperlink" Target="http://www.lier.kommune.no/globalassets/09.-teknisk-og-eiendom/landbruk/dokumenter/hestetelling---resultat.pdf" TargetMode="External"/><Relationship Id="rId52" Type="http://schemas.openxmlformats.org/officeDocument/2006/relationships/image" Target="media/image12.jpeg"/><Relationship Id="rId73" Type="http://schemas.openxmlformats.org/officeDocument/2006/relationships/hyperlink" Target="https://www.regjeringen.no/no/dep/fin/id216/" TargetMode="External"/><Relationship Id="rId78" Type="http://schemas.openxmlformats.org/officeDocument/2006/relationships/hyperlink" Target="http://www.miljodirektoratet.no/" TargetMode="External"/><Relationship Id="rId94" Type="http://schemas.openxmlformats.org/officeDocument/2006/relationships/hyperlink" Target="https://www.oslo.kommune.no/natur-kultur-og-fritid/tur-og-friluftsliv/dyr-i-oslo/besoksgarder/sondre-aas-gard-og-miljosenter/" TargetMode="External"/><Relationship Id="rId99" Type="http://schemas.openxmlformats.org/officeDocument/2006/relationships/hyperlink" Target="http://www.hestoghelse.no/" TargetMode="External"/><Relationship Id="rId101" Type="http://schemas.openxmlformats.org/officeDocument/2006/relationships/hyperlink" Target="https://oslo-universitetssykehus.no/avdelinger/klinikk-psykisk-helse-og-avhengighet/avdeling-rus-og-avhengighetsbehandling/seksjon-rus-og-avhengighetsbehandling-ung/poliklinisk-enhet-rus-og-avhengighetsbehandling-ung/stallen-rus-og-avhengighetsbehandling-ung" TargetMode="External"/><Relationship Id="rId122" Type="http://schemas.openxmlformats.org/officeDocument/2006/relationships/hyperlink" Target="https://lovdata.no/dokument/MV/forskrift/1999-06-03-607/KAPITTEL_1" TargetMode="External"/><Relationship Id="rId143" Type="http://schemas.openxmlformats.org/officeDocument/2006/relationships/hyperlink" Target="http://www.hanen.no/" TargetMode="External"/><Relationship Id="rId148" Type="http://schemas.openxmlformats.org/officeDocument/2006/relationships/hyperlink" Target="http://nora.fo/?_l=no" TargetMode="External"/><Relationship Id="rId164" Type="http://schemas.openxmlformats.org/officeDocument/2006/relationships/hyperlink" Target="https://www.mattilsynet.no/dyr_og_dyrehold/import_og_eksport_av_dyr/eksport_av_dyr/eksport_av_hest.3862" TargetMode="External"/><Relationship Id="rId169" Type="http://schemas.openxmlformats.org/officeDocument/2006/relationships/image" Target="media/image30.png"/><Relationship Id="rId185" Type="http://schemas.openxmlformats.org/officeDocument/2006/relationships/hyperlink" Target="https://www.regjeringen.no/contentassets/f53f98fa3d3e476b84b6e36438f5f7af/strategi_for_god_psykisk-helse_250817.pdf"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32.png"/><Relationship Id="rId210" Type="http://schemas.openxmlformats.org/officeDocument/2006/relationships/hyperlink" Target="https://www.hastsverige.se/sida368.html" TargetMode="External"/><Relationship Id="rId215" Type="http://schemas.openxmlformats.org/officeDocument/2006/relationships/hyperlink" Target="http://www.innpatunet.no/" TargetMode="External"/><Relationship Id="rId236" Type="http://schemas.openxmlformats.org/officeDocument/2006/relationships/hyperlink" Target="http://www.nhest.no/Forskning/" TargetMode="External"/><Relationship Id="rId257" Type="http://schemas.openxmlformats.org/officeDocument/2006/relationships/hyperlink" Target="https://www.extrastiftelsen.no/" TargetMode="External"/><Relationship Id="rId278" Type="http://schemas.openxmlformats.org/officeDocument/2006/relationships/hyperlink" Target="https://www.dsb.no/lover/brannvern-brannvesen-nodnett/veiledning-til-forskrift/veiledning-til-forskrift-om-brannforebygging/" TargetMode="External"/><Relationship Id="rId26" Type="http://schemas.openxmlformats.org/officeDocument/2006/relationships/hyperlink" Target="http://www.lier.kommune.no/globalassets/09.-teknisk-og-eiendom/landbruk/dokumenter/sluttrapport-delprosjekt-4---kulturlandskap.pdf" TargetMode="External"/><Relationship Id="rId231" Type="http://schemas.openxmlformats.org/officeDocument/2006/relationships/hyperlink" Target="https://www.nmbu.no/aktuelt/node/32386" TargetMode="External"/><Relationship Id="rId252" Type="http://schemas.openxmlformats.org/officeDocument/2006/relationships/hyperlink" Target="http://www.innovasjonnorge.no/" TargetMode="External"/><Relationship Id="rId273" Type="http://schemas.openxmlformats.org/officeDocument/2006/relationships/hyperlink" Target="https://lovdata.no/dokument/SF/forskrift/1987-02-16-3898" TargetMode="External"/><Relationship Id="rId294" Type="http://schemas.openxmlformats.org/officeDocument/2006/relationships/hyperlink" Target="https://www.landbruksdirektoratet.no/no/miljo-og-okologisk/jordbruk-og-miljo/gjodsling/regelverk/forslag-til-nye-forskrifter-levert-gj%C3%B8dsel-st%C3%B8rre-ressurs-mindre-ulempe" TargetMode="External"/><Relationship Id="rId308" Type="http://schemas.openxmlformats.org/officeDocument/2006/relationships/hyperlink" Target="http://www.nsnl.no" TargetMode="External"/><Relationship Id="rId329" Type="http://schemas.openxmlformats.org/officeDocument/2006/relationships/footer" Target="footer1.xml"/><Relationship Id="rId47" Type="http://schemas.openxmlformats.org/officeDocument/2006/relationships/hyperlink" Target="https://kadaver.norskprotein.no/" TargetMode="External"/><Relationship Id="rId68" Type="http://schemas.microsoft.com/office/2007/relationships/diagramDrawing" Target="diagrams/drawing1.xml"/><Relationship Id="rId89" Type="http://schemas.openxmlformats.org/officeDocument/2006/relationships/hyperlink" Target="http://www.fei.org" TargetMode="External"/><Relationship Id="rId112" Type="http://schemas.openxmlformats.org/officeDocument/2006/relationships/hyperlink" Target="https://lovdata.no/dokument/NL/lov/1957-06-28-16" TargetMode="External"/><Relationship Id="rId133" Type="http://schemas.openxmlformats.org/officeDocument/2006/relationships/hyperlink" Target="http://www.ntp.dep.no/Nasjonale+transportplaner/2022-2033/Utredninger+og+grunnlagsmateriale" TargetMode="External"/><Relationship Id="rId154" Type="http://schemas.openxmlformats.org/officeDocument/2006/relationships/hyperlink" Target="http://www.ekoturism.org/nyheter/detalj.asp?ID=456" TargetMode="External"/><Relationship Id="rId175" Type="http://schemas.openxmlformats.org/officeDocument/2006/relationships/hyperlink" Target="https://eid.kommune.no/Handlers/fh.ashx?MId1=718&amp;FilId=2685" TargetMode="External"/><Relationship Id="rId196" Type="http://schemas.openxmlformats.org/officeDocument/2006/relationships/hyperlink" Target="http://www.nhest.no/Kurs/Kuskesertifisering/" TargetMode="External"/><Relationship Id="rId200" Type="http://schemas.openxmlformats.org/officeDocument/2006/relationships/hyperlink" Target="https://helsenorge.no/refusjon-og-stotteordninger/terapiridning" TargetMode="External"/><Relationship Id="rId16" Type="http://schemas.openxmlformats.org/officeDocument/2006/relationships/image" Target="media/image3.jpeg"/><Relationship Id="rId221" Type="http://schemas.openxmlformats.org/officeDocument/2006/relationships/hyperlink" Target="https://www.nav.no/rettskildene/Rundskriv/5-22-bidrag-til-spesielle-form%C3%A5l" TargetMode="External"/><Relationship Id="rId242" Type="http://schemas.openxmlformats.org/officeDocument/2006/relationships/hyperlink" Target="https://www.hvl.no/" TargetMode="External"/><Relationship Id="rId263" Type="http://schemas.openxmlformats.org/officeDocument/2006/relationships/hyperlink" Target="https://www.extrastiftelsen.no/prosjekter/?order=desc&amp;dekode-project-year-end=2021-12-31T00%3A00%3A00%2B00%3A00&amp;dekode-project-year-start=1997-01-01T00%3A01%3A00%2B00%3A00&amp;s=hest&amp;page=1" TargetMode="External"/><Relationship Id="rId284" Type="http://schemas.openxmlformats.org/officeDocument/2006/relationships/hyperlink" Target="https://www.mattilsynet.no/dyr_og_dyrehold/produksjonsdyr/hest/nytt_nasjonalt_hesteregister__hva_betyr_det_for_deg.21717" TargetMode="External"/><Relationship Id="rId319" Type="http://schemas.openxmlformats.org/officeDocument/2006/relationships/hyperlink" Target="http://www.ovrevoll.no/avl/NFFF/" TargetMode="External"/><Relationship Id="rId37" Type="http://schemas.openxmlformats.org/officeDocument/2006/relationships/hyperlink" Target="http://www.rytter.no/wp-content/uploads/2015/12/alle_nryfs-standardkontrakt-for-kjop-av-hest.pdf" TargetMode="External"/><Relationship Id="rId58" Type="http://schemas.openxmlformats.org/officeDocument/2006/relationships/hyperlink" Target="http://fjordhest.net/blogg/" TargetMode="External"/><Relationship Id="rId79" Type="http://schemas.openxmlformats.org/officeDocument/2006/relationships/hyperlink" Target="https://www.matmerk.no/no/matmerk" TargetMode="External"/><Relationship Id="rId102" Type="http://schemas.openxmlformats.org/officeDocument/2006/relationships/hyperlink" Target="https://nordlandssykehuset.no/avdelinger/psykisk-helse-og-rusklinikk/lofoten-distriktspsykiatriske-senter/lofoten-hest-og-helsesenter" TargetMode="External"/><Relationship Id="rId123" Type="http://schemas.openxmlformats.org/officeDocument/2006/relationships/hyperlink" Target="https://lovdata.no/dokument/MV/forskrift/2004-01-23-247/KAPITTEL_1" TargetMode="External"/><Relationship Id="rId144" Type="http://schemas.openxmlformats.org/officeDocument/2006/relationships/hyperlink" Target="http://www.ostforsk.no/wp-content/uploads/2017/09/022007.pdf" TargetMode="External"/><Relationship Id="rId330" Type="http://schemas.openxmlformats.org/officeDocument/2006/relationships/fontTable" Target="fontTable.xml"/><Relationship Id="rId90" Type="http://schemas.openxmlformats.org/officeDocument/2006/relationships/hyperlink" Target="https://lovdata.no/dokument/SF/forskrift/2017-12-19-2345" TargetMode="External"/><Relationship Id="rId165" Type="http://schemas.openxmlformats.org/officeDocument/2006/relationships/hyperlink" Target="https://www.toll.no/no/varer/dyr/reise-med-hest/" TargetMode="External"/><Relationship Id="rId186" Type="http://schemas.openxmlformats.org/officeDocument/2006/relationships/hyperlink" Target="http://uukurs.dibk.no/modul-5/kommunal-planlegging/verktoy/helse-i-plan/" TargetMode="External"/><Relationship Id="rId211" Type="http://schemas.openxmlformats.org/officeDocument/2006/relationships/image" Target="media/image35.jpeg"/><Relationship Id="rId232" Type="http://schemas.openxmlformats.org/officeDocument/2006/relationships/hyperlink" Target="https://www.nmbu.no/studier/evu/kurs/node/32947" TargetMode="External"/><Relationship Id="rId253" Type="http://schemas.openxmlformats.org/officeDocument/2006/relationships/hyperlink" Target="http://www.innovasjonnorge.no/no/finansiering/" TargetMode="External"/><Relationship Id="rId274" Type="http://schemas.openxmlformats.org/officeDocument/2006/relationships/hyperlink" Target="https://lovdata.no/dokument/SF/forskrift/2005-06-02-505" TargetMode="External"/><Relationship Id="rId295" Type="http://schemas.openxmlformats.org/officeDocument/2006/relationships/hyperlink" Target="https://lovdata.no/dokument/NL/lov/1995-05-12-23" TargetMode="External"/><Relationship Id="rId309" Type="http://schemas.openxmlformats.org/officeDocument/2006/relationships/hyperlink" Target="http://fjordhest.net/blogg/norsk-fjordhestsenter/" TargetMode="External"/><Relationship Id="rId27" Type="http://schemas.openxmlformats.org/officeDocument/2006/relationships/hyperlink" Target="https://www.bondelaget.no/nyheter/livsfarlig-plante-article84142-5053.html" TargetMode="External"/><Relationship Id="rId48" Type="http://schemas.openxmlformats.org/officeDocument/2006/relationships/hyperlink" Target="http://www.skogoglandskap.no/artikler/2014/hest" TargetMode="External"/><Relationship Id="rId69" Type="http://schemas.openxmlformats.org/officeDocument/2006/relationships/hyperlink" Target="https://www.regjeringen.no/no/dep/lmd/id627/" TargetMode="External"/><Relationship Id="rId113" Type="http://schemas.openxmlformats.org/officeDocument/2006/relationships/hyperlink" Target="https://www.regjeringen.no/no/dokumenter/t-307-/id475481/" TargetMode="External"/><Relationship Id="rId134" Type="http://schemas.openxmlformats.org/officeDocument/2006/relationships/hyperlink" Target="https://lovdata.no/dokument/NL/lov/1965-06-18-4" TargetMode="External"/><Relationship Id="rId320" Type="http://schemas.openxmlformats.org/officeDocument/2006/relationships/hyperlink" Target="http://www.hesteeierforbund.no" TargetMode="External"/><Relationship Id="rId80" Type="http://schemas.openxmlformats.org/officeDocument/2006/relationships/hyperlink" Target="https://www.rikstoto.no/Hjem/OmRikstoto/" TargetMode="External"/><Relationship Id="rId155" Type="http://schemas.openxmlformats.org/officeDocument/2006/relationships/image" Target="media/image28.jpg"/><Relationship Id="rId176" Type="http://schemas.openxmlformats.org/officeDocument/2006/relationships/hyperlink" Target="https://eid.kommune.no/Handlers/fh.ashx?MId1=744&amp;FilId=2692" TargetMode="External"/><Relationship Id="rId197" Type="http://schemas.openxmlformats.org/officeDocument/2006/relationships/hyperlink" Target="https://www.youtube.com/watch?v=MGfQ-7KdDPo" TargetMode="External"/><Relationship Id="rId201" Type="http://schemas.openxmlformats.org/officeDocument/2006/relationships/hyperlink" Target="https://fysio.no/Forbundsforsiden/Organisasjon/Faggrupper/Ridefysioterapi/Vaart-fagfelt/Informasjon-om-bidrag-til-terapiridning" TargetMode="External"/><Relationship Id="rId222" Type="http://schemas.openxmlformats.org/officeDocument/2006/relationships/hyperlink" Target="https://www.nav.no/rettskildene/Vedlegg/vedlegg-2-til-5-22-terapiridning-vurdering-av-ridested" TargetMode="External"/><Relationship Id="rId243" Type="http://schemas.openxmlformats.org/officeDocument/2006/relationships/hyperlink" Target="https://app.cristin.no/projects/show.jsf?id=530104" TargetMode="External"/><Relationship Id="rId264" Type="http://schemas.openxmlformats.org/officeDocument/2006/relationships/hyperlink" Target="https://www.mattilsynet.no/dyr_og_dyrehold/produksjonsdyr/hest/noen_viktige_regler_for_hold_av_hest.1506" TargetMode="External"/><Relationship Id="rId285" Type="http://schemas.openxmlformats.org/officeDocument/2006/relationships/hyperlink" Target="https://lovdata.no/dokument/SF/forskrift/1998-12-31-1488" TargetMode="External"/><Relationship Id="rId17" Type="http://schemas.openxmlformats.org/officeDocument/2006/relationships/image" Target="media/image4.jpeg"/><Relationship Id="rId38" Type="http://schemas.openxmlformats.org/officeDocument/2006/relationships/hyperlink" Target="https://lovdata.no/dokument/NL/lov/2009-06-19-97" TargetMode="External"/><Relationship Id="rId59" Type="http://schemas.openxmlformats.org/officeDocument/2006/relationships/hyperlink" Target="http://www.rimfakse.no" TargetMode="External"/><Relationship Id="rId103" Type="http://schemas.openxmlformats.org/officeDocument/2006/relationships/hyperlink" Target="https://www.bhss.no/" TargetMode="External"/><Relationship Id="rId124" Type="http://schemas.openxmlformats.org/officeDocument/2006/relationships/hyperlink" Target="https://lovdata.no/dokument/MV/forskrift/2007-10-12-1241" TargetMode="External"/><Relationship Id="rId310" Type="http://schemas.openxmlformats.org/officeDocument/2006/relationships/hyperlink" Target="http://www.foreningenarbeidshesten.com" TargetMode="External"/><Relationship Id="rId70" Type="http://schemas.openxmlformats.org/officeDocument/2006/relationships/hyperlink" Target="https://www.fn.no/Om-FN/Avtaler/Miljoe-og-klima/Konvensjon-om-biologisk-mangfold" TargetMode="External"/><Relationship Id="rId91" Type="http://schemas.openxmlformats.org/officeDocument/2006/relationships/hyperlink" Target="http://hovslagerforeningen.no/" TargetMode="External"/><Relationship Id="rId145" Type="http://schemas.openxmlformats.org/officeDocument/2006/relationships/image" Target="media/image26.jpg"/><Relationship Id="rId166" Type="http://schemas.openxmlformats.org/officeDocument/2006/relationships/hyperlink" Target="https://lovdata.no/dokument/NL/lov/2008-06-27-71" TargetMode="External"/><Relationship Id="rId187" Type="http://schemas.openxmlformats.org/officeDocument/2006/relationships/hyperlink" Target="http://sondreaas.no/web/" TargetMode="External"/><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36.jpeg"/><Relationship Id="rId233" Type="http://schemas.openxmlformats.org/officeDocument/2006/relationships/hyperlink" Target="http://www.hestoghelse.no/" TargetMode="External"/><Relationship Id="rId254" Type="http://schemas.openxmlformats.org/officeDocument/2006/relationships/hyperlink" Target="https://www.idrettsforbundet.no/klubbguiden/stotteordninger" TargetMode="External"/><Relationship Id="rId28" Type="http://schemas.openxmlformats.org/officeDocument/2006/relationships/hyperlink" Target="http://www.nordanstig.se/Kommunen/Hast-i-kommunen/Hastsektorn/Hasthallning.html" TargetMode="External"/><Relationship Id="rId49" Type="http://schemas.openxmlformats.org/officeDocument/2006/relationships/hyperlink" Target="http://www.skogoglandskap.no/temaer/bevaringsverdige_husdyrraser" TargetMode="External"/><Relationship Id="rId114" Type="http://schemas.openxmlformats.org/officeDocument/2006/relationships/image" Target="media/image20.emf"/><Relationship Id="rId275" Type="http://schemas.openxmlformats.org/officeDocument/2006/relationships/hyperlink" Target="https://lovdata.no/dokument/NL/lov/2002-06-14-20/KAPITTEL_4" TargetMode="External"/><Relationship Id="rId296" Type="http://schemas.openxmlformats.org/officeDocument/2006/relationships/hyperlink" Target="https://lovdata.no/dokument/NL/lov/1975-06-06-31?q=fjelloven" TargetMode="External"/><Relationship Id="rId300" Type="http://schemas.openxmlformats.org/officeDocument/2006/relationships/hyperlink" Target="https://allemannsretten.no/2013/02/21/allemannsretten-og-ridning/" TargetMode="External"/><Relationship Id="rId60" Type="http://schemas.openxmlformats.org/officeDocument/2006/relationships/hyperlink" Target="https://tv.nrk.no/serie/folk/dnpr65005012/12-09-2013" TargetMode="External"/><Relationship Id="rId81" Type="http://schemas.openxmlformats.org/officeDocument/2006/relationships/hyperlink" Target="http://www.nhest.no/" TargetMode="External"/><Relationship Id="rId135" Type="http://schemas.openxmlformats.org/officeDocument/2006/relationships/hyperlink" Target="https://lovdata.no/dokument/SF/forskrift/1986-03-21-747?q=forskrift%20om%20kj&#248;rende%20og%20g&#229;ende" TargetMode="External"/><Relationship Id="rId156" Type="http://schemas.openxmlformats.org/officeDocument/2006/relationships/hyperlink" Target="http://www.parc-camargue.fr/getlibrarypublicfile.php/d8814a2d636f119443469588d7c28f85/parc-camargue/_/collection_library_fr/201300053/0001/Chiffres_clefs_tourisme_Camargue.pdf" TargetMode="External"/><Relationship Id="rId177" Type="http://schemas.openxmlformats.org/officeDocument/2006/relationships/hyperlink" Target="https://www.regjeringen.no/no/dokumenter/kommuneplanens-arealdel/id676377/" TargetMode="External"/><Relationship Id="rId198" Type="http://schemas.openxmlformats.org/officeDocument/2006/relationships/hyperlink" Target="https://www.nav.no/rettskildene/lov/L19970228-19_P5-22" TargetMode="External"/><Relationship Id="rId321" Type="http://schemas.openxmlformats.org/officeDocument/2006/relationships/hyperlink" Target="http://www.islandshest.no" TargetMode="External"/><Relationship Id="rId202" Type="http://schemas.openxmlformats.org/officeDocument/2006/relationships/hyperlink" Target="https://helfo.no/avtale/innga-avtale/slik-inngar-kommunen-avtale-for-fastlonnet-rideterapeut" TargetMode="External"/><Relationship Id="rId223" Type="http://schemas.openxmlformats.org/officeDocument/2006/relationships/hyperlink" Target="https://www.matmerk.no/cms/files/768/inn-pa-tunet-handbok-for-kjop-av-tjenester" TargetMode="External"/><Relationship Id="rId244" Type="http://schemas.openxmlformats.org/officeDocument/2006/relationships/hyperlink" Target="https://brage.bibsys.no/xmlui/bitstream/handle/11250/2367791/Rapport%2B2_12%2BHest%252C%2Bhestehold%2Bog%2Bforing%2B-%2BJostein%2BVik%2Bog%2BMaja%2BFarstad.pdf?sequence=3" TargetMode="External"/><Relationship Id="rId18" Type="http://schemas.openxmlformats.org/officeDocument/2006/relationships/image" Target="media/image5.jpeg"/><Relationship Id="rId39" Type="http://schemas.openxmlformats.org/officeDocument/2006/relationships/hyperlink" Target="https://lovdata.no/dokument/SF/forskrift/2005-06-02-505" TargetMode="External"/><Relationship Id="rId265" Type="http://schemas.openxmlformats.org/officeDocument/2006/relationships/hyperlink" Target="https://lovdata.no/dokument/NL/lov/2009-06-19-97" TargetMode="External"/><Relationship Id="rId286" Type="http://schemas.openxmlformats.org/officeDocument/2006/relationships/hyperlink" Target="https://www.mattilsynet.no/dyr_og_dyrehold/import_og_eksport_av_dyr/import_av_kjaledyr_og_konkurransedyr/import_av_hest/" TargetMode="External"/><Relationship Id="rId50" Type="http://schemas.openxmlformats.org/officeDocument/2006/relationships/hyperlink" Target="https://www.fn.no/Om-FN/Avtaler/Miljoe-og-klima/Konvensjon-om-biologisk-mangfold" TargetMode="External"/><Relationship Id="rId104" Type="http://schemas.openxmlformats.org/officeDocument/2006/relationships/hyperlink" Target="https://helfo.no/oppgjor/innsending-av-refusjonskrav/slik-sender-fysioterapeut-refusjonskrav-for-ridefysioterapi" TargetMode="External"/><Relationship Id="rId125" Type="http://schemas.openxmlformats.org/officeDocument/2006/relationships/image" Target="media/image24.jpg"/><Relationship Id="rId146" Type="http://schemas.openxmlformats.org/officeDocument/2006/relationships/hyperlink" Target="http://www.lansstyrelsen.se/dalarna/SiteCollectionDocuments/Sv/naringsliv-och-foreningar/naringslivsutveckling/scandinavian-heartland-hestbroschyr.pdf" TargetMode="External"/><Relationship Id="rId167" Type="http://schemas.openxmlformats.org/officeDocument/2006/relationships/hyperlink" Target="https://www.hastsverige.se/sida368.html" TargetMode="External"/><Relationship Id="rId188" Type="http://schemas.openxmlformats.org/officeDocument/2006/relationships/hyperlink" Target="http://www.miljokommune.no/Temaoversikt/planlegging1/Miljohensyn-i-arealplanlegging/" TargetMode="External"/><Relationship Id="rId311" Type="http://schemas.openxmlformats.org/officeDocument/2006/relationships/hyperlink" Target="http://www.kjorehest.no" TargetMode="External"/><Relationship Id="rId71" Type="http://schemas.openxmlformats.org/officeDocument/2006/relationships/hyperlink" Target="https://www.regjeringen.no/no/dep/kmd/id504/" TargetMode="External"/><Relationship Id="rId92" Type="http://schemas.openxmlformats.org/officeDocument/2006/relationships/image" Target="media/image17.jpeg"/><Relationship Id="rId213" Type="http://schemas.openxmlformats.org/officeDocument/2006/relationships/hyperlink" Target="http://www.matmerk.no/no/inn-pa-tunet" TargetMode="External"/><Relationship Id="rId234" Type="http://schemas.openxmlformats.org/officeDocument/2006/relationships/hyperlink" Target="http://www.rytter.no/utdanning/generelt/" TargetMode="External"/><Relationship Id="rId2" Type="http://schemas.openxmlformats.org/officeDocument/2006/relationships/customXml" Target="../customXml/item2.xml"/><Relationship Id="rId29" Type="http://schemas.openxmlformats.org/officeDocument/2006/relationships/hyperlink" Target="http://www.hastsverige.se/start.html" TargetMode="External"/><Relationship Id="rId255" Type="http://schemas.openxmlformats.org/officeDocument/2006/relationships/hyperlink" Target="https://www.idrettsforbundet.no/klubbguiden/stotteordninger/lokale-aktivitetsmidler-lam/" TargetMode="External"/><Relationship Id="rId276" Type="http://schemas.openxmlformats.org/officeDocument/2006/relationships/hyperlink" Target="https://lovdata.no/dokument/SF/forskrift/2015-12-17-1710" TargetMode="External"/><Relationship Id="rId297" Type="http://schemas.openxmlformats.org/officeDocument/2006/relationships/hyperlink" Target="https://lovdata.no/dokument/NL/lov/2008-06-27-71" TargetMode="External"/><Relationship Id="rId40" Type="http://schemas.openxmlformats.org/officeDocument/2006/relationships/hyperlink" Target="https://www.mattilsynet.no/om_mattilsynet/gjeldende_regelverk/veiledere/retningslinjer_til_forskrift_om_velferd_for_hest.8416/binary/Retningslinjer%20til%20forskrift%20om%20velferd%20for%20hest" TargetMode="External"/><Relationship Id="rId115" Type="http://schemas.openxmlformats.org/officeDocument/2006/relationships/oleObject" Target="embeddings/oleObject2.bin"/><Relationship Id="rId136" Type="http://schemas.openxmlformats.org/officeDocument/2006/relationships/hyperlink" Target="https://www.hestitrafikken.no/" TargetMode="External"/><Relationship Id="rId157" Type="http://schemas.openxmlformats.org/officeDocument/2006/relationships/hyperlink" Target="https://no.wikipedia.org/wiki/Vesleblakken" TargetMode="External"/><Relationship Id="rId178" Type="http://schemas.openxmlformats.org/officeDocument/2006/relationships/image" Target="media/image31.png"/><Relationship Id="rId301" Type="http://schemas.openxmlformats.org/officeDocument/2006/relationships/hyperlink" Target="https://lovdata.no/dokument/NL/lov/2009-06-19-100" TargetMode="External"/><Relationship Id="rId322" Type="http://schemas.openxmlformats.org/officeDocument/2006/relationships/hyperlink" Target="http://www.ovrevoll.no/" TargetMode="External"/><Relationship Id="rId61" Type="http://schemas.openxmlformats.org/officeDocument/2006/relationships/image" Target="media/image15.jpeg"/><Relationship Id="rId82" Type="http://schemas.openxmlformats.org/officeDocument/2006/relationships/hyperlink" Target="http://www.nhest.no/Om-NHS/Stifterorganisasjonene/" TargetMode="External"/><Relationship Id="rId199" Type="http://schemas.openxmlformats.org/officeDocument/2006/relationships/hyperlink" Target="https://www.nav.no/rettskildene/Rundskriv/5-22-bidrag-til-spesielle-form%C3%A5l" TargetMode="External"/><Relationship Id="rId203" Type="http://schemas.openxmlformats.org/officeDocument/2006/relationships/hyperlink" Target="https://www.bilittgard.no/" TargetMode="External"/><Relationship Id="rId19" Type="http://schemas.openxmlformats.org/officeDocument/2006/relationships/image" Target="media/image6.jpeg"/><Relationship Id="rId224" Type="http://schemas.openxmlformats.org/officeDocument/2006/relationships/hyperlink" Target="https://www.fylkesmannen.no/Documents/Dokument%20FMTR/LANA/Inn%20p%C3%A5%20tunet/Standardavtale.pdf" TargetMode="External"/><Relationship Id="rId245" Type="http://schemas.openxmlformats.org/officeDocument/2006/relationships/hyperlink" Target="http://www.skatteetaten.no/no/Bedrift-og-organisasjon/ny-som-naringsdrivende/Hobby-eller-naring/" TargetMode="External"/><Relationship Id="rId266" Type="http://schemas.openxmlformats.org/officeDocument/2006/relationships/hyperlink" Target="https://lovdata.no/dokument/SF/forskrift/2005-06-02-505" TargetMode="External"/><Relationship Id="rId287" Type="http://schemas.openxmlformats.org/officeDocument/2006/relationships/hyperlink" Target="https://www.mattilsynet.no/dyr_og_dyrehold/import_og_eksport_av_dyr/eksport_av_dyr/eksport_av_hest.3862" TargetMode="External"/><Relationship Id="rId30" Type="http://schemas.openxmlformats.org/officeDocument/2006/relationships/hyperlink" Target="http://www.lier.kommune.no/teknisk-og-eiendom/landbrukskontoret/naringsutvikling/" TargetMode="External"/><Relationship Id="rId105" Type="http://schemas.openxmlformats.org/officeDocument/2006/relationships/hyperlink" Target="https://helsenorge.no/refusjon-og-stotteordninger/terapiridning" TargetMode="External"/><Relationship Id="rId126" Type="http://schemas.openxmlformats.org/officeDocument/2006/relationships/hyperlink" Target="http://www.lier.kommune.no/globalassets/09.-teknisk-og-eiendom/landbruk/dokumenter/rapport---ferdsel-med-hest.pdf" TargetMode="External"/><Relationship Id="rId147" Type="http://schemas.openxmlformats.org/officeDocument/2006/relationships/hyperlink" Target="http://hlb.no/best-practice-guide-for-horse-tourism/" TargetMode="External"/><Relationship Id="rId168" Type="http://schemas.openxmlformats.org/officeDocument/2006/relationships/hyperlink" Target="http://hlb.no/evans-rhys-hest-som-naering-i-sandnes/" TargetMode="External"/><Relationship Id="rId312" Type="http://schemas.openxmlformats.org/officeDocument/2006/relationships/hyperlink" Target="http://www.hest.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A014262-A263-7F41-9681-AAAC1AFAC24F}" type="doc">
      <dgm:prSet loTypeId="urn:microsoft.com/office/officeart/2005/8/layout/vList2" loCatId="" qsTypeId="urn:microsoft.com/office/officeart/2005/8/quickstyle/simple4" qsCatId="simple" csTypeId="urn:microsoft.com/office/officeart/2005/8/colors/accent1_2" csCatId="accent1" phldr="1"/>
      <dgm:spPr/>
      <dgm:t>
        <a:bodyPr/>
        <a:lstStyle/>
        <a:p>
          <a:endParaRPr lang="nb-NO"/>
        </a:p>
      </dgm:t>
    </dgm:pt>
    <dgm:pt modelId="{5C3F4FFA-D4E4-7E41-B1AE-1F7856E6DDA0}">
      <dgm:prSet phldrT="[Tekst]" custT="1"/>
      <dgm:spPr/>
      <dgm:t>
        <a:bodyPr/>
        <a:lstStyle/>
        <a:p>
          <a:r>
            <a:rPr lang="nb-NO" sz="1400"/>
            <a:t>Nasjonale hestesentre</a:t>
          </a:r>
        </a:p>
      </dgm:t>
    </dgm:pt>
    <dgm:pt modelId="{0FF8B1E2-18BA-8344-8FF7-05ED069F2071}" type="parTrans" cxnId="{173DD3E5-8A8E-6B40-B518-F8B1DCD110F6}">
      <dgm:prSet/>
      <dgm:spPr/>
      <dgm:t>
        <a:bodyPr/>
        <a:lstStyle/>
        <a:p>
          <a:endParaRPr lang="nb-NO"/>
        </a:p>
      </dgm:t>
    </dgm:pt>
    <dgm:pt modelId="{EF5B04BB-E1AB-F14C-8C5F-167D321725CB}" type="sibTrans" cxnId="{173DD3E5-8A8E-6B40-B518-F8B1DCD110F6}">
      <dgm:prSet/>
      <dgm:spPr/>
      <dgm:t>
        <a:bodyPr/>
        <a:lstStyle/>
        <a:p>
          <a:endParaRPr lang="nb-NO"/>
        </a:p>
      </dgm:t>
    </dgm:pt>
    <dgm:pt modelId="{39EAB41F-B515-2F41-B386-3F79FAF7DE83}">
      <dgm:prSet phldrT="[Tekst]" custT="1"/>
      <dgm:spPr/>
      <dgm:t>
        <a:bodyPr/>
        <a:lstStyle/>
        <a:p>
          <a:r>
            <a:rPr lang="nb-NO" sz="1200"/>
            <a:t>Norsk Hestesenter</a:t>
          </a:r>
        </a:p>
      </dgm:t>
    </dgm:pt>
    <dgm:pt modelId="{8F845264-A6CD-AA4E-BAAC-8501F550A881}" type="parTrans" cxnId="{6922C316-9FCE-1548-AEA0-CD8BC6C63B8E}">
      <dgm:prSet/>
      <dgm:spPr/>
      <dgm:t>
        <a:bodyPr/>
        <a:lstStyle/>
        <a:p>
          <a:endParaRPr lang="nb-NO"/>
        </a:p>
      </dgm:t>
    </dgm:pt>
    <dgm:pt modelId="{1EE3D5D2-DD8C-5E4A-95B8-2E0469E57100}" type="sibTrans" cxnId="{6922C316-9FCE-1548-AEA0-CD8BC6C63B8E}">
      <dgm:prSet/>
      <dgm:spPr/>
      <dgm:t>
        <a:bodyPr/>
        <a:lstStyle/>
        <a:p>
          <a:endParaRPr lang="nb-NO"/>
        </a:p>
      </dgm:t>
    </dgm:pt>
    <dgm:pt modelId="{CC45982C-8666-4041-BAE6-3A1ACD11646B}">
      <dgm:prSet phldrT="[Tekst]" custT="1"/>
      <dgm:spPr/>
      <dgm:t>
        <a:bodyPr/>
        <a:lstStyle/>
        <a:p>
          <a:r>
            <a:rPr lang="nb-NO" sz="1200"/>
            <a:t>Nasjonalt senter for nordlandshest/lyngshest</a:t>
          </a:r>
        </a:p>
      </dgm:t>
    </dgm:pt>
    <dgm:pt modelId="{D7CA4F33-501D-8B4C-AEA6-C6F682D96559}" type="parTrans" cxnId="{380C3C1B-0927-9C47-816F-9FC32DA513A3}">
      <dgm:prSet/>
      <dgm:spPr/>
      <dgm:t>
        <a:bodyPr/>
        <a:lstStyle/>
        <a:p>
          <a:endParaRPr lang="nb-NO"/>
        </a:p>
      </dgm:t>
    </dgm:pt>
    <dgm:pt modelId="{FC64D8EB-706C-8245-9FAA-17EA86A77D33}" type="sibTrans" cxnId="{380C3C1B-0927-9C47-816F-9FC32DA513A3}">
      <dgm:prSet/>
      <dgm:spPr/>
      <dgm:t>
        <a:bodyPr/>
        <a:lstStyle/>
        <a:p>
          <a:endParaRPr lang="nb-NO"/>
        </a:p>
      </dgm:t>
    </dgm:pt>
    <dgm:pt modelId="{8E98CA7B-75F4-8A4A-961F-241BA68F2728}">
      <dgm:prSet phldrT="[Tekst]" custT="1"/>
      <dgm:spPr/>
      <dgm:t>
        <a:bodyPr/>
        <a:lstStyle/>
        <a:p>
          <a:r>
            <a:rPr lang="nb-NO" sz="1400"/>
            <a:t>Hestesporten</a:t>
          </a:r>
        </a:p>
      </dgm:t>
    </dgm:pt>
    <dgm:pt modelId="{589E2022-183C-B94A-B53F-CC76469FAC0A}" type="parTrans" cxnId="{C3417D9B-A427-7D48-863A-F1FC40DD186A}">
      <dgm:prSet/>
      <dgm:spPr/>
      <dgm:t>
        <a:bodyPr/>
        <a:lstStyle/>
        <a:p>
          <a:endParaRPr lang="nb-NO"/>
        </a:p>
      </dgm:t>
    </dgm:pt>
    <dgm:pt modelId="{217A5D01-4506-A045-8C38-47B214FC2BB9}" type="sibTrans" cxnId="{C3417D9B-A427-7D48-863A-F1FC40DD186A}">
      <dgm:prSet/>
      <dgm:spPr/>
      <dgm:t>
        <a:bodyPr/>
        <a:lstStyle/>
        <a:p>
          <a:endParaRPr lang="nb-NO"/>
        </a:p>
      </dgm:t>
    </dgm:pt>
    <dgm:pt modelId="{AB3AAE8A-3CB7-0A40-94D0-511B2AA104D2}">
      <dgm:prSet phldrT="[Tekst]" custT="1"/>
      <dgm:spPr/>
      <dgm:t>
        <a:bodyPr/>
        <a:lstStyle/>
        <a:p>
          <a:r>
            <a:rPr lang="nb-NO" sz="1200"/>
            <a:t>Trav, Det Norske Travselskap</a:t>
          </a:r>
        </a:p>
      </dgm:t>
    </dgm:pt>
    <dgm:pt modelId="{8B4BFB3E-8E86-B248-9D16-124EB0617A60}" type="parTrans" cxnId="{0846699C-4E31-1140-8AD7-27A23D72A34F}">
      <dgm:prSet/>
      <dgm:spPr/>
      <dgm:t>
        <a:bodyPr/>
        <a:lstStyle/>
        <a:p>
          <a:endParaRPr lang="nb-NO"/>
        </a:p>
      </dgm:t>
    </dgm:pt>
    <dgm:pt modelId="{0ACE7662-2897-DE4A-BE54-9C35C5BEF3FC}" type="sibTrans" cxnId="{0846699C-4E31-1140-8AD7-27A23D72A34F}">
      <dgm:prSet/>
      <dgm:spPr/>
      <dgm:t>
        <a:bodyPr/>
        <a:lstStyle/>
        <a:p>
          <a:endParaRPr lang="nb-NO"/>
        </a:p>
      </dgm:t>
    </dgm:pt>
    <dgm:pt modelId="{B3EFF778-C667-1845-BDC7-2C5462E1D470}">
      <dgm:prSet phldrT="[Tekst]" custT="1"/>
      <dgm:spPr/>
      <dgm:t>
        <a:bodyPr/>
        <a:lstStyle/>
        <a:p>
          <a:r>
            <a:rPr lang="nb-NO" sz="1200"/>
            <a:t>Galopp, Norsk Jockeyklub</a:t>
          </a:r>
        </a:p>
      </dgm:t>
    </dgm:pt>
    <dgm:pt modelId="{3ED08BC3-2630-704F-AC1F-3E190FDA9CE1}" type="parTrans" cxnId="{68E86A04-3D8A-7943-BA5C-CC86833721F9}">
      <dgm:prSet/>
      <dgm:spPr/>
      <dgm:t>
        <a:bodyPr/>
        <a:lstStyle/>
        <a:p>
          <a:endParaRPr lang="nb-NO"/>
        </a:p>
      </dgm:t>
    </dgm:pt>
    <dgm:pt modelId="{4C4E22DF-5241-954C-8723-00F8893107D2}" type="sibTrans" cxnId="{68E86A04-3D8A-7943-BA5C-CC86833721F9}">
      <dgm:prSet/>
      <dgm:spPr/>
      <dgm:t>
        <a:bodyPr/>
        <a:lstStyle/>
        <a:p>
          <a:endParaRPr lang="nb-NO"/>
        </a:p>
      </dgm:t>
    </dgm:pt>
    <dgm:pt modelId="{1DE6C06E-8DC6-2245-A583-BA3DEE015282}">
      <dgm:prSet custT="1"/>
      <dgm:spPr/>
      <dgm:t>
        <a:bodyPr/>
        <a:lstStyle/>
        <a:p>
          <a:r>
            <a:rPr lang="nb-NO" sz="1200"/>
            <a:t>Norsk Fjordhestsenter</a:t>
          </a:r>
        </a:p>
      </dgm:t>
    </dgm:pt>
    <dgm:pt modelId="{40BBBFAB-A014-5243-AA4E-B1DDDBFC8E07}" type="parTrans" cxnId="{13D07961-B030-084D-B5AB-69DA09F67132}">
      <dgm:prSet/>
      <dgm:spPr/>
      <dgm:t>
        <a:bodyPr/>
        <a:lstStyle/>
        <a:p>
          <a:endParaRPr lang="nb-NO"/>
        </a:p>
      </dgm:t>
    </dgm:pt>
    <dgm:pt modelId="{CFDF4F8A-366C-1649-BB28-DA5CED370BF1}" type="sibTrans" cxnId="{13D07961-B030-084D-B5AB-69DA09F67132}">
      <dgm:prSet/>
      <dgm:spPr/>
      <dgm:t>
        <a:bodyPr/>
        <a:lstStyle/>
        <a:p>
          <a:endParaRPr lang="nb-NO"/>
        </a:p>
      </dgm:t>
    </dgm:pt>
    <dgm:pt modelId="{172089D2-F62E-194D-B052-9A2EDC52AC8A}">
      <dgm:prSet custT="1"/>
      <dgm:spPr/>
      <dgm:t>
        <a:bodyPr/>
        <a:lstStyle/>
        <a:p>
          <a:r>
            <a:rPr lang="nb-NO" sz="1200"/>
            <a:t>Mattilsynet</a:t>
          </a:r>
        </a:p>
      </dgm:t>
    </dgm:pt>
    <dgm:pt modelId="{86AE1051-A358-A647-ABCC-0E0A6D397D81}" type="parTrans" cxnId="{6E530E22-0352-964F-AFAE-3B25682B5007}">
      <dgm:prSet/>
      <dgm:spPr/>
      <dgm:t>
        <a:bodyPr/>
        <a:lstStyle/>
        <a:p>
          <a:endParaRPr lang="nb-NO"/>
        </a:p>
      </dgm:t>
    </dgm:pt>
    <dgm:pt modelId="{90839530-7C78-434C-95C5-1C3292D5881E}" type="sibTrans" cxnId="{6E530E22-0352-964F-AFAE-3B25682B5007}">
      <dgm:prSet/>
      <dgm:spPr/>
      <dgm:t>
        <a:bodyPr/>
        <a:lstStyle/>
        <a:p>
          <a:endParaRPr lang="nb-NO"/>
        </a:p>
      </dgm:t>
    </dgm:pt>
    <dgm:pt modelId="{6ACBB810-E502-2541-A718-70EB894F68F7}">
      <dgm:prSet custT="1"/>
      <dgm:spPr/>
      <dgm:t>
        <a:bodyPr/>
        <a:lstStyle/>
        <a:p>
          <a:r>
            <a:rPr lang="nb-NO" sz="1400"/>
            <a:t>Nærings- og andre vesentlige aktører</a:t>
          </a:r>
        </a:p>
      </dgm:t>
    </dgm:pt>
    <dgm:pt modelId="{8F264B69-1B7F-5A40-9953-D571661159EA}" type="parTrans" cxnId="{792DACBD-381E-3045-8B09-2F226FE9F4F8}">
      <dgm:prSet/>
      <dgm:spPr/>
      <dgm:t>
        <a:bodyPr/>
        <a:lstStyle/>
        <a:p>
          <a:endParaRPr lang="nb-NO"/>
        </a:p>
      </dgm:t>
    </dgm:pt>
    <dgm:pt modelId="{71A32EFB-B569-DB41-8DC2-30C3CFC67781}" type="sibTrans" cxnId="{792DACBD-381E-3045-8B09-2F226FE9F4F8}">
      <dgm:prSet/>
      <dgm:spPr/>
      <dgm:t>
        <a:bodyPr/>
        <a:lstStyle/>
        <a:p>
          <a:endParaRPr lang="nb-NO"/>
        </a:p>
      </dgm:t>
    </dgm:pt>
    <dgm:pt modelId="{36135791-E84E-9D41-9D65-8A5878875842}">
      <dgm:prSet custT="1"/>
      <dgm:spPr>
        <a:solidFill>
          <a:schemeClr val="accent1">
            <a:tint val="40000"/>
            <a:hueOff val="0"/>
            <a:satOff val="0"/>
            <a:lumOff val="0"/>
          </a:schemeClr>
        </a:solidFill>
      </dgm:spPr>
      <dgm:t>
        <a:bodyPr/>
        <a:lstStyle/>
        <a:p>
          <a:r>
            <a:rPr lang="nb-NO" sz="1200"/>
            <a:t>Inn på tunet SA</a:t>
          </a:r>
        </a:p>
      </dgm:t>
    </dgm:pt>
    <dgm:pt modelId="{6132E673-0F85-5042-8920-D5775BD819C2}" type="parTrans" cxnId="{9C7294ED-59EC-2248-83F5-1B721D66428A}">
      <dgm:prSet/>
      <dgm:spPr/>
      <dgm:t>
        <a:bodyPr/>
        <a:lstStyle/>
        <a:p>
          <a:endParaRPr lang="nb-NO"/>
        </a:p>
      </dgm:t>
    </dgm:pt>
    <dgm:pt modelId="{CCA77054-3A5F-B34F-A54E-2AFC7CDED62A}" type="sibTrans" cxnId="{9C7294ED-59EC-2248-83F5-1B721D66428A}">
      <dgm:prSet/>
      <dgm:spPr/>
      <dgm:t>
        <a:bodyPr/>
        <a:lstStyle/>
        <a:p>
          <a:endParaRPr lang="nb-NO"/>
        </a:p>
      </dgm:t>
    </dgm:pt>
    <dgm:pt modelId="{9D9F444B-3294-654E-B345-4E01D2D0FD54}">
      <dgm:prSet custT="1"/>
      <dgm:spPr>
        <a:solidFill>
          <a:schemeClr val="accent1">
            <a:tint val="40000"/>
            <a:hueOff val="0"/>
            <a:satOff val="0"/>
            <a:lumOff val="0"/>
          </a:schemeClr>
        </a:solidFill>
      </dgm:spPr>
      <dgm:t>
        <a:bodyPr/>
        <a:lstStyle/>
        <a:p>
          <a:r>
            <a:rPr lang="nb-NO" sz="1200"/>
            <a:t>Hestesportens sekretariat for næringsutvikling og samfunnskontakt</a:t>
          </a:r>
        </a:p>
      </dgm:t>
    </dgm:pt>
    <dgm:pt modelId="{9F5602CC-86E5-DE49-86F2-4F2194C19653}" type="parTrans" cxnId="{462DF62C-C74D-444F-9A26-363DC1F7FD55}">
      <dgm:prSet/>
      <dgm:spPr/>
      <dgm:t>
        <a:bodyPr/>
        <a:lstStyle/>
        <a:p>
          <a:endParaRPr lang="nb-NO"/>
        </a:p>
      </dgm:t>
    </dgm:pt>
    <dgm:pt modelId="{EFEA3535-D7B9-A44A-A20F-A80820C1D896}" type="sibTrans" cxnId="{462DF62C-C74D-444F-9A26-363DC1F7FD55}">
      <dgm:prSet/>
      <dgm:spPr/>
      <dgm:t>
        <a:bodyPr/>
        <a:lstStyle/>
        <a:p>
          <a:endParaRPr lang="nb-NO"/>
        </a:p>
      </dgm:t>
    </dgm:pt>
    <dgm:pt modelId="{452E8D30-47A4-274D-A32E-56F20275B6F4}">
      <dgm:prSet custT="1"/>
      <dgm:spPr/>
      <dgm:t>
        <a:bodyPr/>
        <a:lstStyle/>
        <a:p>
          <a:r>
            <a:rPr lang="nb-NO" sz="1200"/>
            <a:t>Rikstoto</a:t>
          </a:r>
        </a:p>
      </dgm:t>
    </dgm:pt>
    <dgm:pt modelId="{884ACEA2-6C34-7749-9BA9-783CE56A68E0}" type="parTrans" cxnId="{B062C685-45B9-1441-A99F-0266F90367B2}">
      <dgm:prSet/>
      <dgm:spPr/>
      <dgm:t>
        <a:bodyPr/>
        <a:lstStyle/>
        <a:p>
          <a:endParaRPr lang="nb-NO"/>
        </a:p>
      </dgm:t>
    </dgm:pt>
    <dgm:pt modelId="{CD5148BE-BEB0-F247-B73C-6EA765A949B2}" type="sibTrans" cxnId="{B062C685-45B9-1441-A99F-0266F90367B2}">
      <dgm:prSet/>
      <dgm:spPr/>
      <dgm:t>
        <a:bodyPr/>
        <a:lstStyle/>
        <a:p>
          <a:endParaRPr lang="nb-NO"/>
        </a:p>
      </dgm:t>
    </dgm:pt>
    <dgm:pt modelId="{10677832-BE2F-D541-B8FC-05D3EFB9565A}">
      <dgm:prSet custT="1"/>
      <dgm:spPr/>
      <dgm:t>
        <a:bodyPr/>
        <a:lstStyle/>
        <a:p>
          <a:r>
            <a:rPr lang="nb-NO" sz="1400"/>
            <a:t>Premissleverandører</a:t>
          </a:r>
        </a:p>
      </dgm:t>
    </dgm:pt>
    <dgm:pt modelId="{B92A5BB9-C7AB-E74A-8571-9ED104E427D8}" type="sibTrans" cxnId="{F4D0DFB1-6B17-4142-B611-8C3AECBFC761}">
      <dgm:prSet/>
      <dgm:spPr/>
      <dgm:t>
        <a:bodyPr/>
        <a:lstStyle/>
        <a:p>
          <a:endParaRPr lang="nb-NO"/>
        </a:p>
      </dgm:t>
    </dgm:pt>
    <dgm:pt modelId="{6CCA812B-C22C-4440-92C8-78AFFAAB238F}" type="parTrans" cxnId="{F4D0DFB1-6B17-4142-B611-8C3AECBFC761}">
      <dgm:prSet/>
      <dgm:spPr/>
      <dgm:t>
        <a:bodyPr/>
        <a:lstStyle/>
        <a:p>
          <a:endParaRPr lang="nb-NO"/>
        </a:p>
      </dgm:t>
    </dgm:pt>
    <dgm:pt modelId="{2103FB19-61B9-7847-874E-9BE2CBAB8AEA}">
      <dgm:prSet custT="1"/>
      <dgm:spPr/>
      <dgm:t>
        <a:bodyPr/>
        <a:lstStyle/>
        <a:p>
          <a:r>
            <a:rPr lang="nb-NO" sz="1200"/>
            <a:t>Avl og utstilling, avlsorganisasjonene</a:t>
          </a:r>
        </a:p>
      </dgm:t>
    </dgm:pt>
    <dgm:pt modelId="{1B1EBBD0-1BF4-E243-8946-ADF7460F3FF4}" type="sibTrans" cxnId="{8DCF387E-65AE-E941-A754-F41D21F2D9E0}">
      <dgm:prSet/>
      <dgm:spPr/>
      <dgm:t>
        <a:bodyPr/>
        <a:lstStyle/>
        <a:p>
          <a:endParaRPr lang="nb-NO"/>
        </a:p>
      </dgm:t>
    </dgm:pt>
    <dgm:pt modelId="{3B41F722-FCC8-BB4B-A4DD-2D63F397C366}" type="parTrans" cxnId="{8DCF387E-65AE-E941-A754-F41D21F2D9E0}">
      <dgm:prSet/>
      <dgm:spPr/>
      <dgm:t>
        <a:bodyPr/>
        <a:lstStyle/>
        <a:p>
          <a:endParaRPr lang="nb-NO"/>
        </a:p>
      </dgm:t>
    </dgm:pt>
    <dgm:pt modelId="{401051F7-4348-1644-A924-0FF6FDCF02A8}">
      <dgm:prSet custT="1"/>
      <dgm:spPr>
        <a:solidFill>
          <a:schemeClr val="accent1">
            <a:tint val="40000"/>
            <a:hueOff val="0"/>
            <a:satOff val="0"/>
            <a:lumOff val="0"/>
          </a:schemeClr>
        </a:solidFill>
      </dgm:spPr>
      <dgm:t>
        <a:bodyPr/>
        <a:lstStyle/>
        <a:p>
          <a:r>
            <a:rPr lang="nb-NO" sz="1200"/>
            <a:t>Trenerstaller og spill</a:t>
          </a:r>
        </a:p>
      </dgm:t>
    </dgm:pt>
    <dgm:pt modelId="{17F2EC4F-3471-E64E-97A6-CC0D7BD53935}" type="parTrans" cxnId="{E9EBABCB-7458-5847-986B-1E9DCB2D6EE5}">
      <dgm:prSet/>
      <dgm:spPr/>
      <dgm:t>
        <a:bodyPr/>
        <a:lstStyle/>
        <a:p>
          <a:endParaRPr lang="nb-NO"/>
        </a:p>
      </dgm:t>
    </dgm:pt>
    <dgm:pt modelId="{3E566B46-C91C-0F41-90CB-FD7F8928D7A2}" type="sibTrans" cxnId="{E9EBABCB-7458-5847-986B-1E9DCB2D6EE5}">
      <dgm:prSet/>
      <dgm:spPr/>
      <dgm:t>
        <a:bodyPr/>
        <a:lstStyle/>
        <a:p>
          <a:endParaRPr lang="nb-NO"/>
        </a:p>
      </dgm:t>
    </dgm:pt>
    <dgm:pt modelId="{E0847A0E-B340-4782-A952-7BC6137E100E}">
      <dgm:prSet custT="1"/>
      <dgm:spPr/>
      <dgm:t>
        <a:bodyPr/>
        <a:lstStyle/>
        <a:p>
          <a:r>
            <a:rPr lang="nb-NO" sz="1200"/>
            <a:t>Departementene</a:t>
          </a:r>
        </a:p>
      </dgm:t>
    </dgm:pt>
    <dgm:pt modelId="{7C6D4D45-660C-4E78-A6D0-15828892872B}" type="parTrans" cxnId="{B8A9B834-0535-4E62-B630-A97FE4371655}">
      <dgm:prSet/>
      <dgm:spPr/>
      <dgm:t>
        <a:bodyPr/>
        <a:lstStyle/>
        <a:p>
          <a:endParaRPr lang="nb-NO"/>
        </a:p>
      </dgm:t>
    </dgm:pt>
    <dgm:pt modelId="{844A7663-2D91-41B1-ADC7-CF83F0A95D78}" type="sibTrans" cxnId="{B8A9B834-0535-4E62-B630-A97FE4371655}">
      <dgm:prSet/>
      <dgm:spPr/>
      <dgm:t>
        <a:bodyPr/>
        <a:lstStyle/>
        <a:p>
          <a:endParaRPr lang="nb-NO"/>
        </a:p>
      </dgm:t>
    </dgm:pt>
    <dgm:pt modelId="{B2359278-6034-47BA-9A36-97943B1831C7}">
      <dgm:prSet custT="1"/>
      <dgm:spPr/>
      <dgm:t>
        <a:bodyPr/>
        <a:lstStyle/>
        <a:p>
          <a:r>
            <a:rPr lang="nb-NO" sz="1200"/>
            <a:t>Matmerk</a:t>
          </a:r>
        </a:p>
      </dgm:t>
    </dgm:pt>
    <dgm:pt modelId="{5E2133E5-125B-4FB4-A7A0-2969967E3046}" type="parTrans" cxnId="{6A85161F-FC56-4005-AE13-251D75ED8A0B}">
      <dgm:prSet/>
      <dgm:spPr/>
      <dgm:t>
        <a:bodyPr/>
        <a:lstStyle/>
        <a:p>
          <a:endParaRPr lang="nb-NO"/>
        </a:p>
      </dgm:t>
    </dgm:pt>
    <dgm:pt modelId="{9949FCE7-16C2-42E4-8ED3-91E9E39858F5}" type="sibTrans" cxnId="{6A85161F-FC56-4005-AE13-251D75ED8A0B}">
      <dgm:prSet/>
      <dgm:spPr/>
      <dgm:t>
        <a:bodyPr/>
        <a:lstStyle/>
        <a:p>
          <a:endParaRPr lang="nb-NO"/>
        </a:p>
      </dgm:t>
    </dgm:pt>
    <dgm:pt modelId="{0542EA66-1675-4079-BD23-EE038D288CFF}">
      <dgm:prSet custT="1"/>
      <dgm:spPr/>
      <dgm:t>
        <a:bodyPr/>
        <a:lstStyle/>
        <a:p>
          <a:r>
            <a:rPr lang="nb-NO" sz="1200"/>
            <a:t>Miljødirektoratet</a:t>
          </a:r>
        </a:p>
      </dgm:t>
    </dgm:pt>
    <dgm:pt modelId="{BA8CC94B-2279-4339-952E-9E98B6CE91E4}" type="parTrans" cxnId="{06816987-2274-4608-AC4A-DB5767AA5B91}">
      <dgm:prSet/>
      <dgm:spPr/>
      <dgm:t>
        <a:bodyPr/>
        <a:lstStyle/>
        <a:p>
          <a:endParaRPr lang="nb-NO"/>
        </a:p>
      </dgm:t>
    </dgm:pt>
    <dgm:pt modelId="{C4CD3415-A02F-4B6F-81DB-A842222903C7}" type="sibTrans" cxnId="{06816987-2274-4608-AC4A-DB5767AA5B91}">
      <dgm:prSet/>
      <dgm:spPr/>
      <dgm:t>
        <a:bodyPr/>
        <a:lstStyle/>
        <a:p>
          <a:endParaRPr lang="nb-NO"/>
        </a:p>
      </dgm:t>
    </dgm:pt>
    <dgm:pt modelId="{F3E1F533-C513-4549-BCBC-202B7B1EC0E1}">
      <dgm:prSet phldrT="[Tekst]" custT="1"/>
      <dgm:spPr/>
      <dgm:t>
        <a:bodyPr/>
        <a:lstStyle/>
        <a:p>
          <a:r>
            <a:rPr lang="nb-NO" sz="1200"/>
            <a:t>Ryttersport, Norges Rytterforbund </a:t>
          </a:r>
        </a:p>
      </dgm:t>
    </dgm:pt>
    <dgm:pt modelId="{D8E3864A-ED29-4017-980C-51908044D955}" type="parTrans" cxnId="{FA4B266F-7DEB-4ED7-8C5B-15779F35EC37}">
      <dgm:prSet/>
      <dgm:spPr/>
      <dgm:t>
        <a:bodyPr/>
        <a:lstStyle/>
        <a:p>
          <a:endParaRPr lang="nb-NO"/>
        </a:p>
      </dgm:t>
    </dgm:pt>
    <dgm:pt modelId="{80D61128-7EC9-4F7F-A469-0D4FA6B3E19F}" type="sibTrans" cxnId="{FA4B266F-7DEB-4ED7-8C5B-15779F35EC37}">
      <dgm:prSet/>
      <dgm:spPr/>
      <dgm:t>
        <a:bodyPr/>
        <a:lstStyle/>
        <a:p>
          <a:endParaRPr lang="nb-NO"/>
        </a:p>
      </dgm:t>
    </dgm:pt>
    <dgm:pt modelId="{AAB179E2-799B-4B23-B164-20CF3D78DE1C}">
      <dgm:prSet phldrT="[Tekst]" custT="1"/>
      <dgm:spPr/>
      <dgm:t>
        <a:bodyPr/>
        <a:lstStyle/>
        <a:p>
          <a:r>
            <a:rPr lang="nb-NO" sz="1200"/>
            <a:t>Andre grener, medlemsorgansisasjoner</a:t>
          </a:r>
        </a:p>
      </dgm:t>
    </dgm:pt>
    <dgm:pt modelId="{4489AB84-23A0-4960-8309-D03D2605573C}" type="parTrans" cxnId="{D000B307-F049-428E-9148-F992D1391BA3}">
      <dgm:prSet/>
      <dgm:spPr/>
      <dgm:t>
        <a:bodyPr/>
        <a:lstStyle/>
        <a:p>
          <a:endParaRPr lang="nb-NO"/>
        </a:p>
      </dgm:t>
    </dgm:pt>
    <dgm:pt modelId="{07F567B2-E267-47ED-9046-0B9B2865C44A}" type="sibTrans" cxnId="{D000B307-F049-428E-9148-F992D1391BA3}">
      <dgm:prSet/>
      <dgm:spPr/>
      <dgm:t>
        <a:bodyPr/>
        <a:lstStyle/>
        <a:p>
          <a:endParaRPr lang="nb-NO"/>
        </a:p>
      </dgm:t>
    </dgm:pt>
    <dgm:pt modelId="{6E778E3D-CB48-41D6-9EB5-69606F158A70}">
      <dgm:prSet custT="1"/>
      <dgm:spPr>
        <a:solidFill>
          <a:schemeClr val="accent1">
            <a:tint val="40000"/>
            <a:hueOff val="0"/>
            <a:satOff val="0"/>
            <a:lumOff val="0"/>
          </a:schemeClr>
        </a:solidFill>
      </dgm:spPr>
      <dgm:t>
        <a:bodyPr/>
        <a:lstStyle/>
        <a:p>
          <a:r>
            <a:rPr lang="nb-NO" sz="1200"/>
            <a:t>Norsk Hovslagerforening</a:t>
          </a:r>
        </a:p>
      </dgm:t>
    </dgm:pt>
    <dgm:pt modelId="{A6FA0FD7-5DB9-4F95-9E77-0B89546A0310}" type="parTrans" cxnId="{C12BD0DD-DFE9-449E-AC96-8CCF270E0C7F}">
      <dgm:prSet/>
      <dgm:spPr/>
      <dgm:t>
        <a:bodyPr/>
        <a:lstStyle/>
        <a:p>
          <a:endParaRPr lang="nb-NO"/>
        </a:p>
      </dgm:t>
    </dgm:pt>
    <dgm:pt modelId="{55F87F0C-459C-4EAB-99A0-29C3D11E499B}" type="sibTrans" cxnId="{C12BD0DD-DFE9-449E-AC96-8CCF270E0C7F}">
      <dgm:prSet/>
      <dgm:spPr/>
      <dgm:t>
        <a:bodyPr/>
        <a:lstStyle/>
        <a:p>
          <a:endParaRPr lang="nb-NO"/>
        </a:p>
      </dgm:t>
    </dgm:pt>
    <dgm:pt modelId="{31E5EE66-8DE4-49CA-965A-D52752E4C482}">
      <dgm:prSet custT="1"/>
      <dgm:spPr>
        <a:solidFill>
          <a:schemeClr val="accent1">
            <a:tint val="40000"/>
            <a:hueOff val="0"/>
            <a:satOff val="0"/>
            <a:lumOff val="0"/>
          </a:schemeClr>
        </a:solidFill>
      </dgm:spPr>
      <dgm:t>
        <a:bodyPr/>
        <a:lstStyle/>
        <a:p>
          <a:r>
            <a:rPr lang="nb-NO" sz="1200"/>
            <a:t>Rideskoler og ridesentre</a:t>
          </a:r>
        </a:p>
      </dgm:t>
    </dgm:pt>
    <dgm:pt modelId="{82885448-624B-4E50-8613-57EC90F33B0C}" type="parTrans" cxnId="{85DFE468-486D-4931-A07A-D331FB1F19E1}">
      <dgm:prSet/>
      <dgm:spPr/>
      <dgm:t>
        <a:bodyPr/>
        <a:lstStyle/>
        <a:p>
          <a:endParaRPr lang="nb-NO"/>
        </a:p>
      </dgm:t>
    </dgm:pt>
    <dgm:pt modelId="{F286F9B8-5A62-4AA2-BF7B-3167D095ADD3}" type="sibTrans" cxnId="{85DFE468-486D-4931-A07A-D331FB1F19E1}">
      <dgm:prSet/>
      <dgm:spPr/>
      <dgm:t>
        <a:bodyPr/>
        <a:lstStyle/>
        <a:p>
          <a:endParaRPr lang="nb-NO"/>
        </a:p>
      </dgm:t>
    </dgm:pt>
    <dgm:pt modelId="{04D5AB3B-D98E-4747-86C7-A4A63E51CBBB}">
      <dgm:prSet custT="1"/>
      <dgm:spPr>
        <a:solidFill>
          <a:schemeClr val="accent1">
            <a:tint val="40000"/>
            <a:hueOff val="0"/>
            <a:satOff val="0"/>
            <a:lumOff val="0"/>
          </a:schemeClr>
        </a:solidFill>
      </dgm:spPr>
      <dgm:t>
        <a:bodyPr/>
        <a:lstStyle/>
        <a:p>
          <a:r>
            <a:rPr lang="nb-NO" sz="1200"/>
            <a:t>Hest og Helse</a:t>
          </a:r>
        </a:p>
      </dgm:t>
    </dgm:pt>
    <dgm:pt modelId="{EACE7D97-1320-4BD8-971F-9ED3F6D81636}" type="parTrans" cxnId="{63412C90-564D-4A7E-95DB-29D204D00BD2}">
      <dgm:prSet/>
      <dgm:spPr/>
      <dgm:t>
        <a:bodyPr/>
        <a:lstStyle/>
        <a:p>
          <a:endParaRPr lang="nb-NO"/>
        </a:p>
      </dgm:t>
    </dgm:pt>
    <dgm:pt modelId="{EA6DACE3-2621-426C-A637-D9C8BF03B576}" type="sibTrans" cxnId="{63412C90-564D-4A7E-95DB-29D204D00BD2}">
      <dgm:prSet/>
      <dgm:spPr/>
      <dgm:t>
        <a:bodyPr/>
        <a:lstStyle/>
        <a:p>
          <a:endParaRPr lang="nb-NO"/>
        </a:p>
      </dgm:t>
    </dgm:pt>
    <dgm:pt modelId="{C8067248-B655-4982-A6E9-C5EA01C8A952}">
      <dgm:prSet custT="1"/>
      <dgm:spPr>
        <a:solidFill>
          <a:schemeClr val="accent1">
            <a:tint val="40000"/>
            <a:hueOff val="0"/>
            <a:satOff val="0"/>
            <a:lumOff val="0"/>
          </a:schemeClr>
        </a:solidFill>
      </dgm:spPr>
      <dgm:t>
        <a:bodyPr/>
        <a:lstStyle/>
        <a:p>
          <a:r>
            <a:rPr lang="nb-NO" sz="1200"/>
            <a:t>Norges Bondelag</a:t>
          </a:r>
        </a:p>
      </dgm:t>
    </dgm:pt>
    <dgm:pt modelId="{2E9B5B04-EE43-45D3-97FB-0C4BA4AE47DB}" type="parTrans" cxnId="{FA29D92C-B4C9-4802-81DE-961D9B5DB70C}">
      <dgm:prSet/>
      <dgm:spPr/>
      <dgm:t>
        <a:bodyPr/>
        <a:lstStyle/>
        <a:p>
          <a:endParaRPr lang="nb-NO"/>
        </a:p>
      </dgm:t>
    </dgm:pt>
    <dgm:pt modelId="{3CC824E5-937D-4224-81BC-9CD0EDB93133}" type="sibTrans" cxnId="{FA29D92C-B4C9-4802-81DE-961D9B5DB70C}">
      <dgm:prSet/>
      <dgm:spPr/>
      <dgm:t>
        <a:bodyPr/>
        <a:lstStyle/>
        <a:p>
          <a:endParaRPr lang="nb-NO"/>
        </a:p>
      </dgm:t>
    </dgm:pt>
    <dgm:pt modelId="{9562F8A8-542E-4B75-9B91-8F65C3047C85}">
      <dgm:prSet custT="1"/>
      <dgm:spPr>
        <a:solidFill>
          <a:schemeClr val="accent1">
            <a:tint val="40000"/>
            <a:hueOff val="0"/>
            <a:satOff val="0"/>
            <a:lumOff val="0"/>
          </a:schemeClr>
        </a:solidFill>
      </dgm:spPr>
      <dgm:t>
        <a:bodyPr/>
        <a:lstStyle/>
        <a:p>
          <a:r>
            <a:rPr lang="nb-NO" sz="1200"/>
            <a:t>Opplæringskontoret for Hestefaget og Hovslagerfaget</a:t>
          </a:r>
        </a:p>
      </dgm:t>
    </dgm:pt>
    <dgm:pt modelId="{7940AF42-9188-4918-8795-7FC02DD11FB1}" type="parTrans" cxnId="{8C567DA6-8C31-41BF-AAB6-1963947979F7}">
      <dgm:prSet/>
      <dgm:spPr/>
      <dgm:t>
        <a:bodyPr/>
        <a:lstStyle/>
        <a:p>
          <a:endParaRPr lang="nb-NO"/>
        </a:p>
      </dgm:t>
    </dgm:pt>
    <dgm:pt modelId="{142A8E6B-97DE-4F62-B8CE-055D12FE2711}" type="sibTrans" cxnId="{8C567DA6-8C31-41BF-AAB6-1963947979F7}">
      <dgm:prSet/>
      <dgm:spPr/>
      <dgm:t>
        <a:bodyPr/>
        <a:lstStyle/>
        <a:p>
          <a:endParaRPr lang="nb-NO"/>
        </a:p>
      </dgm:t>
    </dgm:pt>
    <dgm:pt modelId="{34B41869-6FDC-49BC-B51E-2A5E56217336}">
      <dgm:prSet custT="1"/>
      <dgm:spPr>
        <a:solidFill>
          <a:schemeClr val="accent1">
            <a:tint val="40000"/>
            <a:hueOff val="0"/>
            <a:satOff val="0"/>
            <a:lumOff val="0"/>
          </a:schemeClr>
        </a:solidFill>
      </dgm:spPr>
      <dgm:t>
        <a:bodyPr/>
        <a:lstStyle/>
        <a:p>
          <a:r>
            <a:rPr lang="nb-NO" sz="1200"/>
            <a:t>Virksomheter med godkjent Bransjestandard hest</a:t>
          </a:r>
        </a:p>
      </dgm:t>
    </dgm:pt>
    <dgm:pt modelId="{610DC968-1247-4F6B-A65E-87F13726A662}" type="parTrans" cxnId="{677C391D-683D-4E99-8161-D8035CCDA0B6}">
      <dgm:prSet/>
      <dgm:spPr/>
      <dgm:t>
        <a:bodyPr/>
        <a:lstStyle/>
        <a:p>
          <a:endParaRPr lang="nb-NO"/>
        </a:p>
      </dgm:t>
    </dgm:pt>
    <dgm:pt modelId="{E14E66A0-147F-4D93-954E-437808697EF3}" type="sibTrans" cxnId="{677C391D-683D-4E99-8161-D8035CCDA0B6}">
      <dgm:prSet/>
      <dgm:spPr/>
      <dgm:t>
        <a:bodyPr/>
        <a:lstStyle/>
        <a:p>
          <a:endParaRPr lang="nb-NO"/>
        </a:p>
      </dgm:t>
    </dgm:pt>
    <dgm:pt modelId="{9A0E7B61-91FF-094A-BC0D-E861556A72D8}" type="pres">
      <dgm:prSet presAssocID="{CA014262-A263-7F41-9681-AAAC1AFAC24F}" presName="linear" presStyleCnt="0">
        <dgm:presLayoutVars>
          <dgm:animLvl val="lvl"/>
          <dgm:resizeHandles val="exact"/>
        </dgm:presLayoutVars>
      </dgm:prSet>
      <dgm:spPr/>
      <dgm:t>
        <a:bodyPr/>
        <a:lstStyle/>
        <a:p>
          <a:endParaRPr lang="nb-NO"/>
        </a:p>
      </dgm:t>
    </dgm:pt>
    <dgm:pt modelId="{74BAC89D-4CB8-0C4A-82F1-FFBF24BF7592}" type="pres">
      <dgm:prSet presAssocID="{10677832-BE2F-D541-B8FC-05D3EFB9565A}" presName="parentText" presStyleLbl="node1" presStyleIdx="0" presStyleCnt="4">
        <dgm:presLayoutVars>
          <dgm:chMax val="0"/>
          <dgm:bulletEnabled val="1"/>
        </dgm:presLayoutVars>
      </dgm:prSet>
      <dgm:spPr/>
      <dgm:t>
        <a:bodyPr/>
        <a:lstStyle/>
        <a:p>
          <a:endParaRPr lang="nb-NO"/>
        </a:p>
      </dgm:t>
    </dgm:pt>
    <dgm:pt modelId="{82E2A105-B7D8-1D43-977B-A5744283D4AA}" type="pres">
      <dgm:prSet presAssocID="{10677832-BE2F-D541-B8FC-05D3EFB9565A}" presName="childText" presStyleLbl="revTx" presStyleIdx="0" presStyleCnt="4">
        <dgm:presLayoutVars>
          <dgm:bulletEnabled val="1"/>
        </dgm:presLayoutVars>
      </dgm:prSet>
      <dgm:spPr/>
      <dgm:t>
        <a:bodyPr/>
        <a:lstStyle/>
        <a:p>
          <a:endParaRPr lang="nb-NO"/>
        </a:p>
      </dgm:t>
    </dgm:pt>
    <dgm:pt modelId="{3D5A8D6B-9B59-8C41-9D81-16257F859698}" type="pres">
      <dgm:prSet presAssocID="{5C3F4FFA-D4E4-7E41-B1AE-1F7856E6DDA0}" presName="parentText" presStyleLbl="node1" presStyleIdx="1" presStyleCnt="4">
        <dgm:presLayoutVars>
          <dgm:chMax val="0"/>
          <dgm:bulletEnabled val="1"/>
        </dgm:presLayoutVars>
      </dgm:prSet>
      <dgm:spPr/>
      <dgm:t>
        <a:bodyPr/>
        <a:lstStyle/>
        <a:p>
          <a:endParaRPr lang="nb-NO"/>
        </a:p>
      </dgm:t>
    </dgm:pt>
    <dgm:pt modelId="{E8970BBB-7E80-3D4F-A8D2-BDD2D22181F7}" type="pres">
      <dgm:prSet presAssocID="{5C3F4FFA-D4E4-7E41-B1AE-1F7856E6DDA0}" presName="childText" presStyleLbl="revTx" presStyleIdx="1" presStyleCnt="4">
        <dgm:presLayoutVars>
          <dgm:bulletEnabled val="1"/>
        </dgm:presLayoutVars>
      </dgm:prSet>
      <dgm:spPr/>
      <dgm:t>
        <a:bodyPr/>
        <a:lstStyle/>
        <a:p>
          <a:endParaRPr lang="nb-NO"/>
        </a:p>
      </dgm:t>
    </dgm:pt>
    <dgm:pt modelId="{360138B2-DC83-F341-B87B-734BA57ACF62}" type="pres">
      <dgm:prSet presAssocID="{8E98CA7B-75F4-8A4A-961F-241BA68F2728}" presName="parentText" presStyleLbl="node1" presStyleIdx="2" presStyleCnt="4">
        <dgm:presLayoutVars>
          <dgm:chMax val="0"/>
          <dgm:bulletEnabled val="1"/>
        </dgm:presLayoutVars>
      </dgm:prSet>
      <dgm:spPr/>
      <dgm:t>
        <a:bodyPr/>
        <a:lstStyle/>
        <a:p>
          <a:endParaRPr lang="nb-NO"/>
        </a:p>
      </dgm:t>
    </dgm:pt>
    <dgm:pt modelId="{E00347BB-9EB1-BB46-B9AA-EB014BB0D135}" type="pres">
      <dgm:prSet presAssocID="{8E98CA7B-75F4-8A4A-961F-241BA68F2728}" presName="childText" presStyleLbl="revTx" presStyleIdx="2" presStyleCnt="4">
        <dgm:presLayoutVars>
          <dgm:bulletEnabled val="1"/>
        </dgm:presLayoutVars>
      </dgm:prSet>
      <dgm:spPr/>
      <dgm:t>
        <a:bodyPr/>
        <a:lstStyle/>
        <a:p>
          <a:endParaRPr lang="nb-NO"/>
        </a:p>
      </dgm:t>
    </dgm:pt>
    <dgm:pt modelId="{AB5B813C-F2AD-9D49-9C4F-5DA8FDF54DAB}" type="pres">
      <dgm:prSet presAssocID="{6ACBB810-E502-2541-A718-70EB894F68F7}" presName="parentText" presStyleLbl="node1" presStyleIdx="3" presStyleCnt="4">
        <dgm:presLayoutVars>
          <dgm:chMax val="0"/>
          <dgm:bulletEnabled val="1"/>
        </dgm:presLayoutVars>
      </dgm:prSet>
      <dgm:spPr/>
      <dgm:t>
        <a:bodyPr/>
        <a:lstStyle/>
        <a:p>
          <a:endParaRPr lang="nb-NO"/>
        </a:p>
      </dgm:t>
    </dgm:pt>
    <dgm:pt modelId="{33F30D81-8B13-384E-8D47-F98821D00132}" type="pres">
      <dgm:prSet presAssocID="{6ACBB810-E502-2541-A718-70EB894F68F7}" presName="childText" presStyleLbl="revTx" presStyleIdx="3" presStyleCnt="4">
        <dgm:presLayoutVars>
          <dgm:bulletEnabled val="1"/>
        </dgm:presLayoutVars>
      </dgm:prSet>
      <dgm:spPr/>
      <dgm:t>
        <a:bodyPr/>
        <a:lstStyle/>
        <a:p>
          <a:endParaRPr lang="nb-NO"/>
        </a:p>
      </dgm:t>
    </dgm:pt>
  </dgm:ptLst>
  <dgm:cxnLst>
    <dgm:cxn modelId="{E9EBABCB-7458-5847-986B-1E9DCB2D6EE5}" srcId="{6ACBB810-E502-2541-A718-70EB894F68F7}" destId="{401051F7-4348-1644-A924-0FF6FDCF02A8}" srcOrd="8" destOrd="0" parTransId="{17F2EC4F-3471-E64E-97A6-CC0D7BD53935}" sibTransId="{3E566B46-C91C-0F41-90CB-FD7F8928D7A2}"/>
    <dgm:cxn modelId="{FCB666D0-E22B-4302-8765-3849B07E8719}" type="presOf" srcId="{34B41869-6FDC-49BC-B51E-2A5E56217336}" destId="{33F30D81-8B13-384E-8D47-F98821D00132}" srcOrd="0" destOrd="4" presId="urn:microsoft.com/office/officeart/2005/8/layout/vList2"/>
    <dgm:cxn modelId="{173DD3E5-8A8E-6B40-B518-F8B1DCD110F6}" srcId="{CA014262-A263-7F41-9681-AAAC1AFAC24F}" destId="{5C3F4FFA-D4E4-7E41-B1AE-1F7856E6DDA0}" srcOrd="1" destOrd="0" parTransId="{0FF8B1E2-18BA-8344-8FF7-05ED069F2071}" sibTransId="{EF5B04BB-E1AB-F14C-8C5F-167D321725CB}"/>
    <dgm:cxn modelId="{53B87C5C-84B5-4B19-968C-5C30C925331D}" type="presOf" srcId="{B2359278-6034-47BA-9A36-97943B1831C7}" destId="{82E2A105-B7D8-1D43-977B-A5744283D4AA}" srcOrd="0" destOrd="3" presId="urn:microsoft.com/office/officeart/2005/8/layout/vList2"/>
    <dgm:cxn modelId="{C2FA6654-AA52-4597-BF8A-B9828E65708E}" type="presOf" srcId="{F3E1F533-C513-4549-BCBC-202B7B1EC0E1}" destId="{E00347BB-9EB1-BB46-B9AA-EB014BB0D135}" srcOrd="0" destOrd="2" presId="urn:microsoft.com/office/officeart/2005/8/layout/vList2"/>
    <dgm:cxn modelId="{6A85161F-FC56-4005-AE13-251D75ED8A0B}" srcId="{10677832-BE2F-D541-B8FC-05D3EFB9565A}" destId="{B2359278-6034-47BA-9A36-97943B1831C7}" srcOrd="3" destOrd="0" parTransId="{5E2133E5-125B-4FB4-A7A0-2969967E3046}" sibTransId="{9949FCE7-16C2-42E4-8ED3-91E9E39858F5}"/>
    <dgm:cxn modelId="{68E86A04-3D8A-7943-BA5C-CC86833721F9}" srcId="{8E98CA7B-75F4-8A4A-961F-241BA68F2728}" destId="{B3EFF778-C667-1845-BDC7-2C5462E1D470}" srcOrd="1" destOrd="0" parTransId="{3ED08BC3-2630-704F-AC1F-3E190FDA9CE1}" sibTransId="{4C4E22DF-5241-954C-8723-00F8893107D2}"/>
    <dgm:cxn modelId="{CBAE6D8F-EE3A-47C9-8E98-17E73E27DE7D}" type="presOf" srcId="{AAB179E2-799B-4B23-B164-20CF3D78DE1C}" destId="{E00347BB-9EB1-BB46-B9AA-EB014BB0D135}" srcOrd="0" destOrd="3" presId="urn:microsoft.com/office/officeart/2005/8/layout/vList2"/>
    <dgm:cxn modelId="{FA4B266F-7DEB-4ED7-8C5B-15779F35EC37}" srcId="{8E98CA7B-75F4-8A4A-961F-241BA68F2728}" destId="{F3E1F533-C513-4549-BCBC-202B7B1EC0E1}" srcOrd="2" destOrd="0" parTransId="{D8E3864A-ED29-4017-980C-51908044D955}" sibTransId="{80D61128-7EC9-4F7F-A469-0D4FA6B3E19F}"/>
    <dgm:cxn modelId="{677C391D-683D-4E99-8161-D8035CCDA0B6}" srcId="{6ACBB810-E502-2541-A718-70EB894F68F7}" destId="{34B41869-6FDC-49BC-B51E-2A5E56217336}" srcOrd="4" destOrd="0" parTransId="{610DC968-1247-4F6B-A65E-87F13726A662}" sibTransId="{E14E66A0-147F-4D93-954E-437808697EF3}"/>
    <dgm:cxn modelId="{6377A63F-1F02-40F0-A315-E5C810B7BBF0}" type="presOf" srcId="{9562F8A8-542E-4B75-9B91-8F65C3047C85}" destId="{33F30D81-8B13-384E-8D47-F98821D00132}" srcOrd="0" destOrd="6" presId="urn:microsoft.com/office/officeart/2005/8/layout/vList2"/>
    <dgm:cxn modelId="{C3417D9B-A427-7D48-863A-F1FC40DD186A}" srcId="{CA014262-A263-7F41-9681-AAAC1AFAC24F}" destId="{8E98CA7B-75F4-8A4A-961F-241BA68F2728}" srcOrd="2" destOrd="0" parTransId="{589E2022-183C-B94A-B53F-CC76469FAC0A}" sibTransId="{217A5D01-4506-A045-8C38-47B214FC2BB9}"/>
    <dgm:cxn modelId="{13D07961-B030-084D-B5AB-69DA09F67132}" srcId="{5C3F4FFA-D4E4-7E41-B1AE-1F7856E6DDA0}" destId="{1DE6C06E-8DC6-2245-A583-BA3DEE015282}" srcOrd="1" destOrd="0" parTransId="{40BBBFAB-A014-5243-AA4E-B1DDDBFC8E07}" sibTransId="{CFDF4F8A-366C-1649-BB28-DA5CED370BF1}"/>
    <dgm:cxn modelId="{FA29D92C-B4C9-4802-81DE-961D9B5DB70C}" srcId="{6ACBB810-E502-2541-A718-70EB894F68F7}" destId="{C8067248-B655-4982-A6E9-C5EA01C8A952}" srcOrd="5" destOrd="0" parTransId="{2E9B5B04-EE43-45D3-97FB-0C4BA4AE47DB}" sibTransId="{3CC824E5-937D-4224-81BC-9CD0EDB93133}"/>
    <dgm:cxn modelId="{2DED8604-41C6-4B18-B0C5-FA6C7DC9268B}" type="presOf" srcId="{04D5AB3B-D98E-4747-86C7-A4A63E51CBBB}" destId="{33F30D81-8B13-384E-8D47-F98821D00132}" srcOrd="0" destOrd="2" presId="urn:microsoft.com/office/officeart/2005/8/layout/vList2"/>
    <dgm:cxn modelId="{54B70489-A10F-4547-A6A3-2D1E6876B743}" type="presOf" srcId="{CA014262-A263-7F41-9681-AAAC1AFAC24F}" destId="{9A0E7B61-91FF-094A-BC0D-E861556A72D8}" srcOrd="0" destOrd="0" presId="urn:microsoft.com/office/officeart/2005/8/layout/vList2"/>
    <dgm:cxn modelId="{CE1491DA-CDDB-49C0-AA86-0D2F56D961A0}" type="presOf" srcId="{0542EA66-1675-4079-BD23-EE038D288CFF}" destId="{82E2A105-B7D8-1D43-977B-A5744283D4AA}" srcOrd="0" destOrd="2" presId="urn:microsoft.com/office/officeart/2005/8/layout/vList2"/>
    <dgm:cxn modelId="{6E530E22-0352-964F-AFAE-3B25682B5007}" srcId="{10677832-BE2F-D541-B8FC-05D3EFB9565A}" destId="{172089D2-F62E-194D-B052-9A2EDC52AC8A}" srcOrd="1" destOrd="0" parTransId="{86AE1051-A358-A647-ABCC-0E0A6D397D81}" sibTransId="{90839530-7C78-434C-95C5-1C3292D5881E}"/>
    <dgm:cxn modelId="{C22E21F8-22E9-A44B-9F41-3789F8001745}" type="presOf" srcId="{10677832-BE2F-D541-B8FC-05D3EFB9565A}" destId="{74BAC89D-4CB8-0C4A-82F1-FFBF24BF7592}" srcOrd="0" destOrd="0" presId="urn:microsoft.com/office/officeart/2005/8/layout/vList2"/>
    <dgm:cxn modelId="{6922C316-9FCE-1548-AEA0-CD8BC6C63B8E}" srcId="{5C3F4FFA-D4E4-7E41-B1AE-1F7856E6DDA0}" destId="{39EAB41F-B515-2F41-B386-3F79FAF7DE83}" srcOrd="0" destOrd="0" parTransId="{8F845264-A6CD-AA4E-BAAC-8501F550A881}" sibTransId="{1EE3D5D2-DD8C-5E4A-95B8-2E0469E57100}"/>
    <dgm:cxn modelId="{9A89B6E3-1C97-486E-BA9D-5E868EBE9F30}" type="presOf" srcId="{6E778E3D-CB48-41D6-9EB5-69606F158A70}" destId="{33F30D81-8B13-384E-8D47-F98821D00132}" srcOrd="0" destOrd="0" presId="urn:microsoft.com/office/officeart/2005/8/layout/vList2"/>
    <dgm:cxn modelId="{B8A9B834-0535-4E62-B630-A97FE4371655}" srcId="{10677832-BE2F-D541-B8FC-05D3EFB9565A}" destId="{E0847A0E-B340-4782-A952-7BC6137E100E}" srcOrd="0" destOrd="0" parTransId="{7C6D4D45-660C-4E78-A6D0-15828892872B}" sibTransId="{844A7663-2D91-41B1-ADC7-CF83F0A95D78}"/>
    <dgm:cxn modelId="{85DFE468-486D-4931-A07A-D331FB1F19E1}" srcId="{6ACBB810-E502-2541-A718-70EB894F68F7}" destId="{31E5EE66-8DE4-49CA-965A-D52752E4C482}" srcOrd="1" destOrd="0" parTransId="{82885448-624B-4E50-8613-57EC90F33B0C}" sibTransId="{F286F9B8-5A62-4AA2-BF7B-3167D095ADD3}"/>
    <dgm:cxn modelId="{99E37452-F527-B147-9DEC-504CF6997CB8}" type="presOf" srcId="{CC45982C-8666-4041-BAE6-3A1ACD11646B}" destId="{E8970BBB-7E80-3D4F-A8D2-BDD2D22181F7}" srcOrd="0" destOrd="2" presId="urn:microsoft.com/office/officeart/2005/8/layout/vList2"/>
    <dgm:cxn modelId="{1EBB008E-08F7-1D43-BAA5-96CDC008B6B7}" type="presOf" srcId="{452E8D30-47A4-274D-A32E-56F20275B6F4}" destId="{82E2A105-B7D8-1D43-977B-A5744283D4AA}" srcOrd="0" destOrd="4" presId="urn:microsoft.com/office/officeart/2005/8/layout/vList2"/>
    <dgm:cxn modelId="{5ECE48A3-BF56-5541-8890-2B1D7B5A8109}" type="presOf" srcId="{B3EFF778-C667-1845-BDC7-2C5462E1D470}" destId="{E00347BB-9EB1-BB46-B9AA-EB014BB0D135}" srcOrd="0" destOrd="1" presId="urn:microsoft.com/office/officeart/2005/8/layout/vList2"/>
    <dgm:cxn modelId="{F4D0DFB1-6B17-4142-B611-8C3AECBFC761}" srcId="{CA014262-A263-7F41-9681-AAAC1AFAC24F}" destId="{10677832-BE2F-D541-B8FC-05D3EFB9565A}" srcOrd="0" destOrd="0" parTransId="{6CCA812B-C22C-4440-92C8-78AFFAAB238F}" sibTransId="{B92A5BB9-C7AB-E74A-8571-9ED104E427D8}"/>
    <dgm:cxn modelId="{462DF62C-C74D-444F-9A26-363DC1F7FD55}" srcId="{6ACBB810-E502-2541-A718-70EB894F68F7}" destId="{9D9F444B-3294-654E-B345-4E01D2D0FD54}" srcOrd="7" destOrd="0" parTransId="{9F5602CC-86E5-DE49-86F2-4F2194C19653}" sibTransId="{EFEA3535-D7B9-A44A-A20F-A80820C1D896}"/>
    <dgm:cxn modelId="{06816987-2274-4608-AC4A-DB5767AA5B91}" srcId="{10677832-BE2F-D541-B8FC-05D3EFB9565A}" destId="{0542EA66-1675-4079-BD23-EE038D288CFF}" srcOrd="2" destOrd="0" parTransId="{BA8CC94B-2279-4339-952E-9E98B6CE91E4}" sibTransId="{C4CD3415-A02F-4B6F-81DB-A842222903C7}"/>
    <dgm:cxn modelId="{380C3C1B-0927-9C47-816F-9FC32DA513A3}" srcId="{5C3F4FFA-D4E4-7E41-B1AE-1F7856E6DDA0}" destId="{CC45982C-8666-4041-BAE6-3A1ACD11646B}" srcOrd="2" destOrd="0" parTransId="{D7CA4F33-501D-8B4C-AEA6-C6F682D96559}" sibTransId="{FC64D8EB-706C-8245-9FAA-17EA86A77D33}"/>
    <dgm:cxn modelId="{4DF4B0FB-95C3-EE46-8B00-E141AA0CB3A5}" type="presOf" srcId="{172089D2-F62E-194D-B052-9A2EDC52AC8A}" destId="{82E2A105-B7D8-1D43-977B-A5744283D4AA}" srcOrd="0" destOrd="1" presId="urn:microsoft.com/office/officeart/2005/8/layout/vList2"/>
    <dgm:cxn modelId="{96AB87CE-9402-6A40-A5D7-1EB68B78FE65}" type="presOf" srcId="{401051F7-4348-1644-A924-0FF6FDCF02A8}" destId="{33F30D81-8B13-384E-8D47-F98821D00132}" srcOrd="0" destOrd="8" presId="urn:microsoft.com/office/officeart/2005/8/layout/vList2"/>
    <dgm:cxn modelId="{8DCF387E-65AE-E941-A754-F41D21F2D9E0}" srcId="{8E98CA7B-75F4-8A4A-961F-241BA68F2728}" destId="{2103FB19-61B9-7847-874E-9BE2CBAB8AEA}" srcOrd="4" destOrd="0" parTransId="{3B41F722-FCC8-BB4B-A4DD-2D63F397C366}" sibTransId="{1B1EBBD0-1BF4-E243-8946-ADF7460F3FF4}"/>
    <dgm:cxn modelId="{C4F859B5-8260-AE42-AA84-AE686073D359}" type="presOf" srcId="{AB3AAE8A-3CB7-0A40-94D0-511B2AA104D2}" destId="{E00347BB-9EB1-BB46-B9AA-EB014BB0D135}" srcOrd="0" destOrd="0" presId="urn:microsoft.com/office/officeart/2005/8/layout/vList2"/>
    <dgm:cxn modelId="{3928C036-B630-E64F-BDA1-9B9D47842C05}" type="presOf" srcId="{39EAB41F-B515-2F41-B386-3F79FAF7DE83}" destId="{E8970BBB-7E80-3D4F-A8D2-BDD2D22181F7}" srcOrd="0" destOrd="0" presId="urn:microsoft.com/office/officeart/2005/8/layout/vList2"/>
    <dgm:cxn modelId="{59DAE87E-5A70-5243-B7A0-762668A10830}" type="presOf" srcId="{6ACBB810-E502-2541-A718-70EB894F68F7}" destId="{AB5B813C-F2AD-9D49-9C4F-5DA8FDF54DAB}" srcOrd="0" destOrd="0" presId="urn:microsoft.com/office/officeart/2005/8/layout/vList2"/>
    <dgm:cxn modelId="{97FB72D7-A8E4-4CF1-826F-4DE3EFD319A9}" type="presOf" srcId="{E0847A0E-B340-4782-A952-7BC6137E100E}" destId="{82E2A105-B7D8-1D43-977B-A5744283D4AA}" srcOrd="0" destOrd="0" presId="urn:microsoft.com/office/officeart/2005/8/layout/vList2"/>
    <dgm:cxn modelId="{69B340A5-2EA9-0E49-8E2D-8D386780DBB4}" type="presOf" srcId="{8E98CA7B-75F4-8A4A-961F-241BA68F2728}" destId="{360138B2-DC83-F341-B87B-734BA57ACF62}" srcOrd="0" destOrd="0" presId="urn:microsoft.com/office/officeart/2005/8/layout/vList2"/>
    <dgm:cxn modelId="{9C7294ED-59EC-2248-83F5-1B721D66428A}" srcId="{6ACBB810-E502-2541-A718-70EB894F68F7}" destId="{36135791-E84E-9D41-9D65-8A5878875842}" srcOrd="3" destOrd="0" parTransId="{6132E673-0F85-5042-8920-D5775BD819C2}" sibTransId="{CCA77054-3A5F-B34F-A54E-2AFC7CDED62A}"/>
    <dgm:cxn modelId="{2CA8C983-88F1-B74E-9FC7-456608FC3326}" type="presOf" srcId="{5C3F4FFA-D4E4-7E41-B1AE-1F7856E6DDA0}" destId="{3D5A8D6B-9B59-8C41-9D81-16257F859698}" srcOrd="0" destOrd="0" presId="urn:microsoft.com/office/officeart/2005/8/layout/vList2"/>
    <dgm:cxn modelId="{D000B307-F049-428E-9148-F992D1391BA3}" srcId="{8E98CA7B-75F4-8A4A-961F-241BA68F2728}" destId="{AAB179E2-799B-4B23-B164-20CF3D78DE1C}" srcOrd="3" destOrd="0" parTransId="{4489AB84-23A0-4960-8309-D03D2605573C}" sibTransId="{07F567B2-E267-47ED-9046-0B9B2865C44A}"/>
    <dgm:cxn modelId="{E96CD0CF-3B2E-FB48-A9C9-FCFE14B86AB5}" type="presOf" srcId="{1DE6C06E-8DC6-2245-A583-BA3DEE015282}" destId="{E8970BBB-7E80-3D4F-A8D2-BDD2D22181F7}" srcOrd="0" destOrd="1" presId="urn:microsoft.com/office/officeart/2005/8/layout/vList2"/>
    <dgm:cxn modelId="{0920B541-8C1B-5646-A9B2-370F9BC30699}" type="presOf" srcId="{2103FB19-61B9-7847-874E-9BE2CBAB8AEA}" destId="{E00347BB-9EB1-BB46-B9AA-EB014BB0D135}" srcOrd="0" destOrd="4" presId="urn:microsoft.com/office/officeart/2005/8/layout/vList2"/>
    <dgm:cxn modelId="{792DACBD-381E-3045-8B09-2F226FE9F4F8}" srcId="{CA014262-A263-7F41-9681-AAAC1AFAC24F}" destId="{6ACBB810-E502-2541-A718-70EB894F68F7}" srcOrd="3" destOrd="0" parTransId="{8F264B69-1B7F-5A40-9953-D571661159EA}" sibTransId="{71A32EFB-B569-DB41-8DC2-30C3CFC67781}"/>
    <dgm:cxn modelId="{72E02404-4FD0-4246-90CC-C67B3338F95F}" type="presOf" srcId="{9D9F444B-3294-654E-B345-4E01D2D0FD54}" destId="{33F30D81-8B13-384E-8D47-F98821D00132}" srcOrd="0" destOrd="7" presId="urn:microsoft.com/office/officeart/2005/8/layout/vList2"/>
    <dgm:cxn modelId="{22D3F0E9-F512-A44A-9297-7E54B193EFD6}" type="presOf" srcId="{36135791-E84E-9D41-9D65-8A5878875842}" destId="{33F30D81-8B13-384E-8D47-F98821D00132}" srcOrd="0" destOrd="3" presId="urn:microsoft.com/office/officeart/2005/8/layout/vList2"/>
    <dgm:cxn modelId="{63412C90-564D-4A7E-95DB-29D204D00BD2}" srcId="{6ACBB810-E502-2541-A718-70EB894F68F7}" destId="{04D5AB3B-D98E-4747-86C7-A4A63E51CBBB}" srcOrd="2" destOrd="0" parTransId="{EACE7D97-1320-4BD8-971F-9ED3F6D81636}" sibTransId="{EA6DACE3-2621-426C-A637-D9C8BF03B576}"/>
    <dgm:cxn modelId="{42D2F3FE-D2FC-485F-8552-739EFC0A35D2}" type="presOf" srcId="{31E5EE66-8DE4-49CA-965A-D52752E4C482}" destId="{33F30D81-8B13-384E-8D47-F98821D00132}" srcOrd="0" destOrd="1" presId="urn:microsoft.com/office/officeart/2005/8/layout/vList2"/>
    <dgm:cxn modelId="{B062C685-45B9-1441-A99F-0266F90367B2}" srcId="{10677832-BE2F-D541-B8FC-05D3EFB9565A}" destId="{452E8D30-47A4-274D-A32E-56F20275B6F4}" srcOrd="4" destOrd="0" parTransId="{884ACEA2-6C34-7749-9BA9-783CE56A68E0}" sibTransId="{CD5148BE-BEB0-F247-B73C-6EA765A949B2}"/>
    <dgm:cxn modelId="{C12BD0DD-DFE9-449E-AC96-8CCF270E0C7F}" srcId="{6ACBB810-E502-2541-A718-70EB894F68F7}" destId="{6E778E3D-CB48-41D6-9EB5-69606F158A70}" srcOrd="0" destOrd="0" parTransId="{A6FA0FD7-5DB9-4F95-9E77-0B89546A0310}" sibTransId="{55F87F0C-459C-4EAB-99A0-29C3D11E499B}"/>
    <dgm:cxn modelId="{A3458A1B-5CBB-4B25-99EE-F7261EB8AD18}" type="presOf" srcId="{C8067248-B655-4982-A6E9-C5EA01C8A952}" destId="{33F30D81-8B13-384E-8D47-F98821D00132}" srcOrd="0" destOrd="5" presId="urn:microsoft.com/office/officeart/2005/8/layout/vList2"/>
    <dgm:cxn modelId="{8C567DA6-8C31-41BF-AAB6-1963947979F7}" srcId="{6ACBB810-E502-2541-A718-70EB894F68F7}" destId="{9562F8A8-542E-4B75-9B91-8F65C3047C85}" srcOrd="6" destOrd="0" parTransId="{7940AF42-9188-4918-8795-7FC02DD11FB1}" sibTransId="{142A8E6B-97DE-4F62-B8CE-055D12FE2711}"/>
    <dgm:cxn modelId="{0846699C-4E31-1140-8AD7-27A23D72A34F}" srcId="{8E98CA7B-75F4-8A4A-961F-241BA68F2728}" destId="{AB3AAE8A-3CB7-0A40-94D0-511B2AA104D2}" srcOrd="0" destOrd="0" parTransId="{8B4BFB3E-8E86-B248-9D16-124EB0617A60}" sibTransId="{0ACE7662-2897-DE4A-BE54-9C35C5BEF3FC}"/>
    <dgm:cxn modelId="{FB839B78-DBEA-3743-9601-004B7BF501E6}" type="presParOf" srcId="{9A0E7B61-91FF-094A-BC0D-E861556A72D8}" destId="{74BAC89D-4CB8-0C4A-82F1-FFBF24BF7592}" srcOrd="0" destOrd="0" presId="urn:microsoft.com/office/officeart/2005/8/layout/vList2"/>
    <dgm:cxn modelId="{39B23166-CCAC-774E-99A4-AF2B128A1AA4}" type="presParOf" srcId="{9A0E7B61-91FF-094A-BC0D-E861556A72D8}" destId="{82E2A105-B7D8-1D43-977B-A5744283D4AA}" srcOrd="1" destOrd="0" presId="urn:microsoft.com/office/officeart/2005/8/layout/vList2"/>
    <dgm:cxn modelId="{4FE508E5-7658-534E-A7C5-A88FE6856EBB}" type="presParOf" srcId="{9A0E7B61-91FF-094A-BC0D-E861556A72D8}" destId="{3D5A8D6B-9B59-8C41-9D81-16257F859698}" srcOrd="2" destOrd="0" presId="urn:microsoft.com/office/officeart/2005/8/layout/vList2"/>
    <dgm:cxn modelId="{2C0DEB4D-4FBD-1147-91F7-A42B84411693}" type="presParOf" srcId="{9A0E7B61-91FF-094A-BC0D-E861556A72D8}" destId="{E8970BBB-7E80-3D4F-A8D2-BDD2D22181F7}" srcOrd="3" destOrd="0" presId="urn:microsoft.com/office/officeart/2005/8/layout/vList2"/>
    <dgm:cxn modelId="{34BC68B7-08DC-C34D-8D89-4719107D8A28}" type="presParOf" srcId="{9A0E7B61-91FF-094A-BC0D-E861556A72D8}" destId="{360138B2-DC83-F341-B87B-734BA57ACF62}" srcOrd="4" destOrd="0" presId="urn:microsoft.com/office/officeart/2005/8/layout/vList2"/>
    <dgm:cxn modelId="{4B8443BA-41BB-A64E-AAFC-934FDB89B99F}" type="presParOf" srcId="{9A0E7B61-91FF-094A-BC0D-E861556A72D8}" destId="{E00347BB-9EB1-BB46-B9AA-EB014BB0D135}" srcOrd="5" destOrd="0" presId="urn:microsoft.com/office/officeart/2005/8/layout/vList2"/>
    <dgm:cxn modelId="{D7DE0F2A-2AEF-524C-925B-842B6A2AC105}" type="presParOf" srcId="{9A0E7B61-91FF-094A-BC0D-E861556A72D8}" destId="{AB5B813C-F2AD-9D49-9C4F-5DA8FDF54DAB}" srcOrd="6" destOrd="0" presId="urn:microsoft.com/office/officeart/2005/8/layout/vList2"/>
    <dgm:cxn modelId="{BEC5531C-0606-A648-BA8B-2227D535D776}" type="presParOf" srcId="{9A0E7B61-91FF-094A-BC0D-E861556A72D8}" destId="{33F30D81-8B13-384E-8D47-F98821D00132}" srcOrd="7" destOrd="0" presId="urn:microsoft.com/office/officeart/2005/8/layout/vList2"/>
  </dgm:cxnLst>
  <dgm:bg>
    <a:solidFill>
      <a:schemeClr val="accent1">
        <a:tint val="40000"/>
        <a:hueOff val="0"/>
        <a:satOff val="0"/>
        <a:lumOff val="0"/>
      </a:schemeClr>
    </a:solidFill>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BAC89D-4CB8-0C4A-82F1-FFBF24BF7592}">
      <dsp:nvSpPr>
        <dsp:cNvPr id="0" name=""/>
        <dsp:cNvSpPr/>
      </dsp:nvSpPr>
      <dsp:spPr>
        <a:xfrm>
          <a:off x="0" y="8832"/>
          <a:ext cx="5486400" cy="39312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nb-NO" sz="1400" kern="1200"/>
            <a:t>Premissleverandører</a:t>
          </a:r>
        </a:p>
      </dsp:txBody>
      <dsp:txXfrm>
        <a:off x="19191" y="28023"/>
        <a:ext cx="5448018" cy="354738"/>
      </dsp:txXfrm>
    </dsp:sp>
    <dsp:sp modelId="{82E2A105-B7D8-1D43-977B-A5744283D4AA}">
      <dsp:nvSpPr>
        <dsp:cNvPr id="0" name=""/>
        <dsp:cNvSpPr/>
      </dsp:nvSpPr>
      <dsp:spPr>
        <a:xfrm>
          <a:off x="0" y="401952"/>
          <a:ext cx="5486400" cy="10215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nb-NO" sz="1200" kern="1200"/>
            <a:t>Departementene</a:t>
          </a:r>
        </a:p>
        <a:p>
          <a:pPr marL="114300" lvl="1" indent="-114300" algn="l" defTabSz="533400">
            <a:lnSpc>
              <a:spcPct val="90000"/>
            </a:lnSpc>
            <a:spcBef>
              <a:spcPct val="0"/>
            </a:spcBef>
            <a:spcAft>
              <a:spcPct val="20000"/>
            </a:spcAft>
            <a:buChar char="••"/>
          </a:pPr>
          <a:r>
            <a:rPr lang="nb-NO" sz="1200" kern="1200"/>
            <a:t>Mattilsynet</a:t>
          </a:r>
        </a:p>
        <a:p>
          <a:pPr marL="114300" lvl="1" indent="-114300" algn="l" defTabSz="533400">
            <a:lnSpc>
              <a:spcPct val="90000"/>
            </a:lnSpc>
            <a:spcBef>
              <a:spcPct val="0"/>
            </a:spcBef>
            <a:spcAft>
              <a:spcPct val="20000"/>
            </a:spcAft>
            <a:buChar char="••"/>
          </a:pPr>
          <a:r>
            <a:rPr lang="nb-NO" sz="1200" kern="1200"/>
            <a:t>Miljødirektoratet</a:t>
          </a:r>
        </a:p>
        <a:p>
          <a:pPr marL="114300" lvl="1" indent="-114300" algn="l" defTabSz="533400">
            <a:lnSpc>
              <a:spcPct val="90000"/>
            </a:lnSpc>
            <a:spcBef>
              <a:spcPct val="0"/>
            </a:spcBef>
            <a:spcAft>
              <a:spcPct val="20000"/>
            </a:spcAft>
            <a:buChar char="••"/>
          </a:pPr>
          <a:r>
            <a:rPr lang="nb-NO" sz="1200" kern="1200"/>
            <a:t>Matmerk</a:t>
          </a:r>
        </a:p>
        <a:p>
          <a:pPr marL="114300" lvl="1" indent="-114300" algn="l" defTabSz="533400">
            <a:lnSpc>
              <a:spcPct val="90000"/>
            </a:lnSpc>
            <a:spcBef>
              <a:spcPct val="0"/>
            </a:spcBef>
            <a:spcAft>
              <a:spcPct val="20000"/>
            </a:spcAft>
            <a:buChar char="••"/>
          </a:pPr>
          <a:r>
            <a:rPr lang="nb-NO" sz="1200" kern="1200"/>
            <a:t>Rikstoto</a:t>
          </a:r>
        </a:p>
      </dsp:txBody>
      <dsp:txXfrm>
        <a:off x="0" y="401952"/>
        <a:ext cx="5486400" cy="1021545"/>
      </dsp:txXfrm>
    </dsp:sp>
    <dsp:sp modelId="{3D5A8D6B-9B59-8C41-9D81-16257F859698}">
      <dsp:nvSpPr>
        <dsp:cNvPr id="0" name=""/>
        <dsp:cNvSpPr/>
      </dsp:nvSpPr>
      <dsp:spPr>
        <a:xfrm>
          <a:off x="0" y="1423498"/>
          <a:ext cx="5486400" cy="39312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nb-NO" sz="1400" kern="1200"/>
            <a:t>Nasjonale hestesentre</a:t>
          </a:r>
        </a:p>
      </dsp:txBody>
      <dsp:txXfrm>
        <a:off x="19191" y="1442689"/>
        <a:ext cx="5448018" cy="354738"/>
      </dsp:txXfrm>
    </dsp:sp>
    <dsp:sp modelId="{E8970BBB-7E80-3D4F-A8D2-BDD2D22181F7}">
      <dsp:nvSpPr>
        <dsp:cNvPr id="0" name=""/>
        <dsp:cNvSpPr/>
      </dsp:nvSpPr>
      <dsp:spPr>
        <a:xfrm>
          <a:off x="0" y="1816618"/>
          <a:ext cx="5486400" cy="6085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nb-NO" sz="1200" kern="1200"/>
            <a:t>Norsk Hestesenter</a:t>
          </a:r>
        </a:p>
        <a:p>
          <a:pPr marL="114300" lvl="1" indent="-114300" algn="l" defTabSz="533400">
            <a:lnSpc>
              <a:spcPct val="90000"/>
            </a:lnSpc>
            <a:spcBef>
              <a:spcPct val="0"/>
            </a:spcBef>
            <a:spcAft>
              <a:spcPct val="20000"/>
            </a:spcAft>
            <a:buChar char="••"/>
          </a:pPr>
          <a:r>
            <a:rPr lang="nb-NO" sz="1200" kern="1200"/>
            <a:t>Norsk Fjordhestsenter</a:t>
          </a:r>
        </a:p>
        <a:p>
          <a:pPr marL="114300" lvl="1" indent="-114300" algn="l" defTabSz="533400">
            <a:lnSpc>
              <a:spcPct val="90000"/>
            </a:lnSpc>
            <a:spcBef>
              <a:spcPct val="0"/>
            </a:spcBef>
            <a:spcAft>
              <a:spcPct val="20000"/>
            </a:spcAft>
            <a:buChar char="••"/>
          </a:pPr>
          <a:r>
            <a:rPr lang="nb-NO" sz="1200" kern="1200"/>
            <a:t>Nasjonalt senter for nordlandshest/lyngshest</a:t>
          </a:r>
        </a:p>
      </dsp:txBody>
      <dsp:txXfrm>
        <a:off x="0" y="1816618"/>
        <a:ext cx="5486400" cy="608580"/>
      </dsp:txXfrm>
    </dsp:sp>
    <dsp:sp modelId="{360138B2-DC83-F341-B87B-734BA57ACF62}">
      <dsp:nvSpPr>
        <dsp:cNvPr id="0" name=""/>
        <dsp:cNvSpPr/>
      </dsp:nvSpPr>
      <dsp:spPr>
        <a:xfrm>
          <a:off x="0" y="2425198"/>
          <a:ext cx="5486400" cy="39312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nb-NO" sz="1400" kern="1200"/>
            <a:t>Hestesporten</a:t>
          </a:r>
        </a:p>
      </dsp:txBody>
      <dsp:txXfrm>
        <a:off x="19191" y="2444389"/>
        <a:ext cx="5448018" cy="354738"/>
      </dsp:txXfrm>
    </dsp:sp>
    <dsp:sp modelId="{E00347BB-9EB1-BB46-B9AA-EB014BB0D135}">
      <dsp:nvSpPr>
        <dsp:cNvPr id="0" name=""/>
        <dsp:cNvSpPr/>
      </dsp:nvSpPr>
      <dsp:spPr>
        <a:xfrm>
          <a:off x="0" y="2818318"/>
          <a:ext cx="5486400" cy="10215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nb-NO" sz="1200" kern="1200"/>
            <a:t>Trav, Det Norske Travselskap</a:t>
          </a:r>
        </a:p>
        <a:p>
          <a:pPr marL="114300" lvl="1" indent="-114300" algn="l" defTabSz="533400">
            <a:lnSpc>
              <a:spcPct val="90000"/>
            </a:lnSpc>
            <a:spcBef>
              <a:spcPct val="0"/>
            </a:spcBef>
            <a:spcAft>
              <a:spcPct val="20000"/>
            </a:spcAft>
            <a:buChar char="••"/>
          </a:pPr>
          <a:r>
            <a:rPr lang="nb-NO" sz="1200" kern="1200"/>
            <a:t>Galopp, Norsk Jockeyklub</a:t>
          </a:r>
        </a:p>
        <a:p>
          <a:pPr marL="114300" lvl="1" indent="-114300" algn="l" defTabSz="533400">
            <a:lnSpc>
              <a:spcPct val="90000"/>
            </a:lnSpc>
            <a:spcBef>
              <a:spcPct val="0"/>
            </a:spcBef>
            <a:spcAft>
              <a:spcPct val="20000"/>
            </a:spcAft>
            <a:buChar char="••"/>
          </a:pPr>
          <a:r>
            <a:rPr lang="nb-NO" sz="1200" kern="1200"/>
            <a:t>Ryttersport, Norges Rytterforbund </a:t>
          </a:r>
        </a:p>
        <a:p>
          <a:pPr marL="114300" lvl="1" indent="-114300" algn="l" defTabSz="533400">
            <a:lnSpc>
              <a:spcPct val="90000"/>
            </a:lnSpc>
            <a:spcBef>
              <a:spcPct val="0"/>
            </a:spcBef>
            <a:spcAft>
              <a:spcPct val="20000"/>
            </a:spcAft>
            <a:buChar char="••"/>
          </a:pPr>
          <a:r>
            <a:rPr lang="nb-NO" sz="1200" kern="1200"/>
            <a:t>Andre grener, medlemsorgansisasjoner</a:t>
          </a:r>
        </a:p>
        <a:p>
          <a:pPr marL="114300" lvl="1" indent="-114300" algn="l" defTabSz="533400">
            <a:lnSpc>
              <a:spcPct val="90000"/>
            </a:lnSpc>
            <a:spcBef>
              <a:spcPct val="0"/>
            </a:spcBef>
            <a:spcAft>
              <a:spcPct val="20000"/>
            </a:spcAft>
            <a:buChar char="••"/>
          </a:pPr>
          <a:r>
            <a:rPr lang="nb-NO" sz="1200" kern="1200"/>
            <a:t>Avl og utstilling, avlsorganisasjonene</a:t>
          </a:r>
        </a:p>
      </dsp:txBody>
      <dsp:txXfrm>
        <a:off x="0" y="2818318"/>
        <a:ext cx="5486400" cy="1021545"/>
      </dsp:txXfrm>
    </dsp:sp>
    <dsp:sp modelId="{AB5B813C-F2AD-9D49-9C4F-5DA8FDF54DAB}">
      <dsp:nvSpPr>
        <dsp:cNvPr id="0" name=""/>
        <dsp:cNvSpPr/>
      </dsp:nvSpPr>
      <dsp:spPr>
        <a:xfrm>
          <a:off x="0" y="3839863"/>
          <a:ext cx="5486400" cy="39312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nb-NO" sz="1400" kern="1200"/>
            <a:t>Nærings- og andre vesentlige aktører</a:t>
          </a:r>
        </a:p>
      </dsp:txBody>
      <dsp:txXfrm>
        <a:off x="19191" y="3859054"/>
        <a:ext cx="5448018" cy="354738"/>
      </dsp:txXfrm>
    </dsp:sp>
    <dsp:sp modelId="{33F30D81-8B13-384E-8D47-F98821D00132}">
      <dsp:nvSpPr>
        <dsp:cNvPr id="0" name=""/>
        <dsp:cNvSpPr/>
      </dsp:nvSpPr>
      <dsp:spPr>
        <a:xfrm>
          <a:off x="0" y="4232983"/>
          <a:ext cx="5486400" cy="1869210"/>
        </a:xfrm>
        <a:prstGeom prst="rect">
          <a:avLst/>
        </a:prstGeom>
        <a:solidFill>
          <a:schemeClr val="accent1">
            <a:tint val="40000"/>
            <a:hueOff val="0"/>
            <a:satOff val="0"/>
            <a:lumOff val="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17419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nb-NO" sz="1200" kern="1200"/>
            <a:t>Norsk Hovslagerforening</a:t>
          </a:r>
        </a:p>
        <a:p>
          <a:pPr marL="114300" lvl="1" indent="-114300" algn="l" defTabSz="533400">
            <a:lnSpc>
              <a:spcPct val="90000"/>
            </a:lnSpc>
            <a:spcBef>
              <a:spcPct val="0"/>
            </a:spcBef>
            <a:spcAft>
              <a:spcPct val="20000"/>
            </a:spcAft>
            <a:buChar char="••"/>
          </a:pPr>
          <a:r>
            <a:rPr lang="nb-NO" sz="1200" kern="1200"/>
            <a:t>Rideskoler og ridesentre</a:t>
          </a:r>
        </a:p>
        <a:p>
          <a:pPr marL="114300" lvl="1" indent="-114300" algn="l" defTabSz="533400">
            <a:lnSpc>
              <a:spcPct val="90000"/>
            </a:lnSpc>
            <a:spcBef>
              <a:spcPct val="0"/>
            </a:spcBef>
            <a:spcAft>
              <a:spcPct val="20000"/>
            </a:spcAft>
            <a:buChar char="••"/>
          </a:pPr>
          <a:r>
            <a:rPr lang="nb-NO" sz="1200" kern="1200"/>
            <a:t>Hest og Helse</a:t>
          </a:r>
        </a:p>
        <a:p>
          <a:pPr marL="114300" lvl="1" indent="-114300" algn="l" defTabSz="533400">
            <a:lnSpc>
              <a:spcPct val="90000"/>
            </a:lnSpc>
            <a:spcBef>
              <a:spcPct val="0"/>
            </a:spcBef>
            <a:spcAft>
              <a:spcPct val="20000"/>
            </a:spcAft>
            <a:buChar char="••"/>
          </a:pPr>
          <a:r>
            <a:rPr lang="nb-NO" sz="1200" kern="1200"/>
            <a:t>Inn på tunet SA</a:t>
          </a:r>
        </a:p>
        <a:p>
          <a:pPr marL="114300" lvl="1" indent="-114300" algn="l" defTabSz="533400">
            <a:lnSpc>
              <a:spcPct val="90000"/>
            </a:lnSpc>
            <a:spcBef>
              <a:spcPct val="0"/>
            </a:spcBef>
            <a:spcAft>
              <a:spcPct val="20000"/>
            </a:spcAft>
            <a:buChar char="••"/>
          </a:pPr>
          <a:r>
            <a:rPr lang="nb-NO" sz="1200" kern="1200"/>
            <a:t>Virksomheter med godkjent Bransjestandard hest</a:t>
          </a:r>
        </a:p>
        <a:p>
          <a:pPr marL="114300" lvl="1" indent="-114300" algn="l" defTabSz="533400">
            <a:lnSpc>
              <a:spcPct val="90000"/>
            </a:lnSpc>
            <a:spcBef>
              <a:spcPct val="0"/>
            </a:spcBef>
            <a:spcAft>
              <a:spcPct val="20000"/>
            </a:spcAft>
            <a:buChar char="••"/>
          </a:pPr>
          <a:r>
            <a:rPr lang="nb-NO" sz="1200" kern="1200"/>
            <a:t>Norges Bondelag</a:t>
          </a:r>
        </a:p>
        <a:p>
          <a:pPr marL="114300" lvl="1" indent="-114300" algn="l" defTabSz="533400">
            <a:lnSpc>
              <a:spcPct val="90000"/>
            </a:lnSpc>
            <a:spcBef>
              <a:spcPct val="0"/>
            </a:spcBef>
            <a:spcAft>
              <a:spcPct val="20000"/>
            </a:spcAft>
            <a:buChar char="••"/>
          </a:pPr>
          <a:r>
            <a:rPr lang="nb-NO" sz="1200" kern="1200"/>
            <a:t>Opplæringskontoret for Hestefaget og Hovslagerfaget</a:t>
          </a:r>
        </a:p>
        <a:p>
          <a:pPr marL="114300" lvl="1" indent="-114300" algn="l" defTabSz="533400">
            <a:lnSpc>
              <a:spcPct val="90000"/>
            </a:lnSpc>
            <a:spcBef>
              <a:spcPct val="0"/>
            </a:spcBef>
            <a:spcAft>
              <a:spcPct val="20000"/>
            </a:spcAft>
            <a:buChar char="••"/>
          </a:pPr>
          <a:r>
            <a:rPr lang="nb-NO" sz="1200" kern="1200"/>
            <a:t>Hestesportens sekretariat for næringsutvikling og samfunnskontakt</a:t>
          </a:r>
        </a:p>
        <a:p>
          <a:pPr marL="114300" lvl="1" indent="-114300" algn="l" defTabSz="533400">
            <a:lnSpc>
              <a:spcPct val="90000"/>
            </a:lnSpc>
            <a:spcBef>
              <a:spcPct val="0"/>
            </a:spcBef>
            <a:spcAft>
              <a:spcPct val="20000"/>
            </a:spcAft>
            <a:buChar char="••"/>
          </a:pPr>
          <a:r>
            <a:rPr lang="nb-NO" sz="1200" kern="1200"/>
            <a:t>Trenerstaller og spill</a:t>
          </a:r>
        </a:p>
      </dsp:txBody>
      <dsp:txXfrm>
        <a:off x="0" y="4232983"/>
        <a:ext cx="5486400" cy="1869210"/>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2018-05-25T00:00:00</PublishDate>
  <Abstract>En nasjonal veileder for kommunene</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kstdokument" ma:contentTypeID="0x0101002C1B27F07ED111E5A8370800200C9A66010100388CDDD1A8FABB408FA5BCF885F37AB5" ma:contentTypeVersion="6" ma:contentTypeDescription="Opprett et nytt dokument." ma:contentTypeScope="" ma:versionID="143780e5beb3c8fbc1883c819278c2fb">
  <xsd:schema xmlns:xsd="http://www.w3.org/2001/XMLSchema" xmlns:xs="http://www.w3.org/2001/XMLSchema" xmlns:p="http://schemas.microsoft.com/office/2006/metadata/properties" xmlns:ns1="http://schemas.microsoft.com/sharepoint/v3" xmlns:ns2="16553c5c-1b80-4a34-9166-a224ce3517b9" xmlns:ns3="793ad56b-b905-482f-99c7-e0ad214f35d2" xmlns:ns4="14c1f07f-f3dc-46f8-99ba-e130dcf0b7da" targetNamespace="http://schemas.microsoft.com/office/2006/metadata/properties" ma:root="true" ma:fieldsID="d57158ebf7c8397af1f53f1d33ee2fcc" ns1:_="" ns2:_="" ns3:_="" ns4:_="">
    <xsd:import namespace="http://schemas.microsoft.com/sharepoint/v3"/>
    <xsd:import namespace="16553c5c-1b80-4a34-9166-a224ce3517b9"/>
    <xsd:import namespace="793ad56b-b905-482f-99c7-e0ad214f35d2"/>
    <xsd:import namespace="14c1f07f-f3dc-46f8-99ba-e130dcf0b7da"/>
    <xsd:element name="properties">
      <xsd:complexType>
        <xsd:sequence>
          <xsd:element name="documentManagement">
            <xsd:complexType>
              <xsd:all>
                <xsd:element ref="ns1:AssignedTo" minOccurs="0"/>
                <xsd:element ref="ns3:DssWebsakRef" minOccurs="0"/>
                <xsd:element ref="ns3:DssArchivable" minOccurs="0"/>
                <xsd:element ref="ns2:DssFremhevet" minOccurs="0"/>
                <xsd:element ref="ns2:DssRelaterteOppgaver" minOccurs="0"/>
                <xsd:element ref="ns2:ofdc76af098e4c7f98490d5710fce5b2" minOccurs="0"/>
                <xsd:element ref="ns2:ec4548291c174201804f8d6e346b5e78" minOccurs="0"/>
                <xsd:element ref="ns2:ja062c7924ed4f31b584a4220ff29390" minOccurs="0"/>
                <xsd:element ref="ns2:a20ae09631c242aba34ef34320889782" minOccurs="0"/>
                <xsd:element ref="ns2:l917ce326c5a48e1a29f6235eea1cd41" minOccurs="0"/>
                <xsd:element ref="ns2:TaxCatchAll" minOccurs="0"/>
                <xsd:element ref="ns2:TaxCatchAllLabel" minOccurs="0"/>
                <xsd:element ref="ns2:f2f49eccf7d24422907cdfb28d82571e" minOccurs="0"/>
                <xsd:element ref="ns4:MediaServiceMetadata" minOccurs="0"/>
                <xsd:element ref="ns4:MediaServiceFastMetadata"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ssignedTo" ma:index="7" nillable="true" ma:displayName="Tilordnet til" ma:list="UserInfo"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6553c5c-1b80-4a34-9166-a224ce3517b9" elementFormDefault="qualified">
    <xsd:import namespace="http://schemas.microsoft.com/office/2006/documentManagement/types"/>
    <xsd:import namespace="http://schemas.microsoft.com/office/infopath/2007/PartnerControls"/>
    <xsd:element name="DssFremhevet" ma:index="11" nillable="true" ma:displayName="Fremhevet" ma:default="False" ma:description="Fremhevet dokument vises på Om rommet siden." ma:internalName="DssFremhevet">
      <xsd:simpleType>
        <xsd:restriction base="dms:Boolean"/>
      </xsd:simpleType>
    </xsd:element>
    <xsd:element name="DssRelaterteOppgaver" ma:index="12" nillable="true" ma:displayName="Relaterte oppgaver" ma:list="{64820c9c-60d2-464f-9390-787428e7b3d2}" ma:internalName="DssRelaterteOppgaver" ma:showField="Title" ma:web="16553c5c-1b80-4a34-9166-a224ce3517b9">
      <xsd:complexType>
        <xsd:complexContent>
          <xsd:extension base="dms:MultiChoiceLookup">
            <xsd:sequence>
              <xsd:element name="Value" type="dms:Lookup" maxOccurs="unbounded" minOccurs="0" nillable="true"/>
            </xsd:sequence>
          </xsd:extension>
        </xsd:complexContent>
      </xsd:complexType>
    </xsd:element>
    <xsd:element name="ofdc76af098e4c7f98490d5710fce5b2" ma:index="14" nillable="true" ma:taxonomy="true" ma:internalName="ofdc76af098e4c7f98490d5710fce5b2" ma:taxonomyFieldName="DssAvdeling" ma:displayName="Avdeling" ma:fieldId="{8fdc76af-098e-4c7f-9849-0d5710fce5b2}" ma:sspId="2424752e-f20b-4035-887f-e0fa58a02903" ma:termSetId="13c90cc6-0f43-4adb-b19c-c400e157a76b" ma:anchorId="748d3281-0b52-4c29-8d63-6f19ec58b37d" ma:open="false" ma:isKeyword="false">
      <xsd:complexType>
        <xsd:sequence>
          <xsd:element ref="pc:Terms" minOccurs="0" maxOccurs="1"/>
        </xsd:sequence>
      </xsd:complexType>
    </xsd:element>
    <xsd:element name="ec4548291c174201804f8d6e346b5e78" ma:index="16" nillable="true" ma:taxonomy="true" ma:internalName="ec4548291c174201804f8d6e346b5e78" ma:taxonomyFieldName="DssFunksjon" ma:displayName="Funksjon" ma:fieldId="{ec454829-1c17-4201-804f-8d6e346b5e78}" ma:sspId="2424752e-f20b-4035-887f-e0fa58a02903" ma:termSetId="1d0cee9e-e85d-4bdd-9786-976123513522" ma:anchorId="00000000-0000-0000-0000-000000000000" ma:open="false" ma:isKeyword="false">
      <xsd:complexType>
        <xsd:sequence>
          <xsd:element ref="pc:Terms" minOccurs="0" maxOccurs="1"/>
        </xsd:sequence>
      </xsd:complexType>
    </xsd:element>
    <xsd:element name="ja062c7924ed4f31b584a4220ff29390" ma:index="18" nillable="true" ma:taxonomy="true" ma:internalName="ja062c7924ed4f31b584a4220ff29390" ma:taxonomyFieldName="DssEmneord" ma:displayName="Emneord" ma:fieldId="{3a062c79-24ed-4f31-b584-a4220ff29390}" ma:taxonomyMulti="true" ma:sspId="2424752e-f20b-4035-887f-e0fa58a02903" ma:termSetId="76727dcf-a431-492e-96ad-c8e0e60c175f" ma:anchorId="e2d0ab51-969c-4534-ac88-3287234a1df3" ma:open="false" ma:isKeyword="false">
      <xsd:complexType>
        <xsd:sequence>
          <xsd:element ref="pc:Terms" minOccurs="0" maxOccurs="1"/>
        </xsd:sequence>
      </xsd:complexType>
    </xsd:element>
    <xsd:element name="a20ae09631c242aba34ef34320889782" ma:index="21" nillable="true" ma:taxonomy="true" ma:internalName="a20ae09631c242aba34ef34320889782" ma:taxonomyFieldName="DssDokumenttype" ma:displayName="Dokumenttype" ma:fieldId="{a20ae096-31c2-42ab-a34e-f34320889782}" ma:sspId="2424752e-f20b-4035-887f-e0fa58a02903" ma:termSetId="730872c6-66ff-4e03-9d57-5002fd0c1356" ma:anchorId="00000000-0000-0000-0000-000000000000" ma:open="false" ma:isKeyword="false">
      <xsd:complexType>
        <xsd:sequence>
          <xsd:element ref="pc:Terms" minOccurs="0" maxOccurs="1"/>
        </xsd:sequence>
      </xsd:complexType>
    </xsd:element>
    <xsd:element name="l917ce326c5a48e1a29f6235eea1cd41" ma:index="22" nillable="true" ma:taxonomy="true" ma:internalName="l917ce326c5a48e1a29f6235eea1cd41" ma:taxonomyFieldName="DssRomtype" ma:displayName="Romtype" ma:readOnly="false" ma:fieldId="{5917ce32-6c5a-48e1-a29f-6235eea1cd41}" ma:sspId="2424752e-f20b-4035-887f-e0fa58a02903" ma:termSetId="8e869b01-24d9-45a0-980a-bd4a553ad3c2" ma:anchorId="00000000-0000-0000-0000-000000000000" ma:open="false" ma:isKeyword="false">
      <xsd:complexType>
        <xsd:sequence>
          <xsd:element ref="pc:Terms" minOccurs="0" maxOccurs="1"/>
        </xsd:sequence>
      </xsd:complexType>
    </xsd:element>
    <xsd:element name="TaxCatchAll" ma:index="23" nillable="true" ma:displayName="Taxonomy Catch All Column" ma:description="" ma:hidden="true" ma:list="{e3ee16b9-d7ba-453f-ac3f-0cd983c70430}" ma:internalName="TaxCatchAll" ma:showField="CatchAllData" ma:web="16553c5c-1b80-4a34-9166-a224ce3517b9">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description="" ma:hidden="true" ma:list="{e3ee16b9-d7ba-453f-ac3f-0cd983c70430}" ma:internalName="TaxCatchAllLabel" ma:readOnly="true" ma:showField="CatchAllDataLabel" ma:web="16553c5c-1b80-4a34-9166-a224ce3517b9">
      <xsd:complexType>
        <xsd:complexContent>
          <xsd:extension base="dms:MultiChoiceLookup">
            <xsd:sequence>
              <xsd:element name="Value" type="dms:Lookup" maxOccurs="unbounded" minOccurs="0" nillable="true"/>
            </xsd:sequence>
          </xsd:extension>
        </xsd:complexContent>
      </xsd:complexType>
    </xsd:element>
    <xsd:element name="f2f49eccf7d24422907cdfb28d82571e" ma:index="26" nillable="true" ma:taxonomy="true" ma:internalName="f2f49eccf7d24422907cdfb28d82571e" ma:taxonomyFieldName="DssDepartement" ma:displayName="Departement" ma:fieldId="{f2f49ecc-f7d2-4422-907c-dfb28d82571e}" ma:sspId="2424752e-f20b-4035-887f-e0fa58a02903" ma:termSetId="13c90cc6-0f43-4adb-b19c-c400e157a76b" ma:anchorId="00000000-0000-0000-0000-000000000000" ma:open="false" ma:isKeyword="false">
      <xsd:complexType>
        <xsd:sequence>
          <xsd:element ref="pc:Terms" minOccurs="0" maxOccurs="1"/>
        </xsd:sequence>
      </xsd:complexType>
    </xsd:element>
    <xsd:element name="SharedWithUsers" ma:index="29"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Delingsdetaljer"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93ad56b-b905-482f-99c7-e0ad214f35d2" elementFormDefault="qualified">
    <xsd:import namespace="http://schemas.microsoft.com/office/2006/documentManagement/types"/>
    <xsd:import namespace="http://schemas.microsoft.com/office/infopath/2007/PartnerControls"/>
    <xsd:element name="DssWebsakRef" ma:index="9" nillable="true" ma:displayName="Arkivreferanse" ma:description="Referanse i arkivsystem" ma:internalName="DssWebsakRef">
      <xsd:simpleType>
        <xsd:restriction base="dms:Text"/>
      </xsd:simpleType>
    </xsd:element>
    <xsd:element name="DssArchivable" ma:index="10" nillable="true" ma:displayName="Arkivpliktig" ma:description="Er dokumentet arkivpliktig?" ma:internalName="DssArchivabl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4c1f07f-f3dc-46f8-99ba-e130dcf0b7da" elementFormDefault="qualified">
    <xsd:import namespace="http://schemas.microsoft.com/office/2006/documentManagement/types"/>
    <xsd:import namespace="http://schemas.microsoft.com/office/infopath/2007/PartnerControls"/>
    <xsd:element name="MediaServiceMetadata" ma:index="27" nillable="true" ma:displayName="MediaServiceMetadata" ma:description="" ma:hidden="true" ma:internalName="MediaServiceMetadata" ma:readOnly="true">
      <xsd:simpleType>
        <xsd:restriction base="dms:Note"/>
      </xsd:simpleType>
    </xsd:element>
    <xsd:element name="MediaServiceFastMetadata" ma:index="28"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Innholdstype"/>
        <xsd:element ref="dc:title" minOccurs="0" maxOccurs="1" ma:index="1"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20ae09631c242aba34ef34320889782 xmlns="16553c5c-1b80-4a34-9166-a224ce3517b9">
      <Terms xmlns="http://schemas.microsoft.com/office/infopath/2007/PartnerControls"/>
    </a20ae09631c242aba34ef34320889782>
    <AssignedTo xmlns="http://schemas.microsoft.com/sharepoint/v3">
      <UserInfo>
        <DisplayName/>
        <AccountId xsi:nil="true"/>
        <AccountType/>
      </UserInfo>
    </AssignedTo>
    <ja062c7924ed4f31b584a4220ff29390 xmlns="16553c5c-1b80-4a34-9166-a224ce3517b9">
      <Terms xmlns="http://schemas.microsoft.com/office/infopath/2007/PartnerControls"/>
    </ja062c7924ed4f31b584a4220ff29390>
    <ec4548291c174201804f8d6e346b5e78 xmlns="16553c5c-1b80-4a34-9166-a224ce3517b9">
      <Terms xmlns="http://schemas.microsoft.com/office/infopath/2007/PartnerControls"/>
    </ec4548291c174201804f8d6e346b5e78>
    <DssArchivable xmlns="793ad56b-b905-482f-99c7-e0ad214f35d2">false</DssArchivable>
    <DssRelaterteOppgaver xmlns="16553c5c-1b80-4a34-9166-a224ce3517b9"/>
    <DssWebsakRef xmlns="793ad56b-b905-482f-99c7-e0ad214f35d2" xsi:nil="true"/>
    <DssFremhevet xmlns="16553c5c-1b80-4a34-9166-a224ce3517b9">false</DssFremhevet>
    <ofdc76af098e4c7f98490d5710fce5b2 xmlns="16553c5c-1b80-4a34-9166-a224ce3517b9">
      <Terms xmlns="http://schemas.microsoft.com/office/infopath/2007/PartnerControls">
        <TermInfo xmlns="http://schemas.microsoft.com/office/infopath/2007/PartnerControls">
          <TermName xmlns="http://schemas.microsoft.com/office/infopath/2007/PartnerControls">Avdeling for matpolitikk (MP)</TermName>
          <TermId xmlns="http://schemas.microsoft.com/office/infopath/2007/PartnerControls">6266b13f-26ac-4b6c-9cc8-3db58303641d</TermId>
        </TermInfo>
      </Terms>
    </ofdc76af098e4c7f98490d5710fce5b2>
    <TaxCatchAll xmlns="16553c5c-1b80-4a34-9166-a224ce3517b9">
      <Value>2</Value>
      <Value>1</Value>
    </TaxCatchAll>
    <l917ce326c5a48e1a29f6235eea1cd41 xmlns="16553c5c-1b80-4a34-9166-a224ce3517b9">
      <Terms xmlns="http://schemas.microsoft.com/office/infopath/2007/PartnerControls"/>
    </l917ce326c5a48e1a29f6235eea1cd41>
    <f2f49eccf7d24422907cdfb28d82571e xmlns="16553c5c-1b80-4a34-9166-a224ce3517b9">
      <Terms xmlns="http://schemas.microsoft.com/office/infopath/2007/PartnerControls">
        <TermInfo xmlns="http://schemas.microsoft.com/office/infopath/2007/PartnerControls">
          <TermName xmlns="http://schemas.microsoft.com/office/infopath/2007/PartnerControls">Landbruks- og matdepartementet</TermName>
          <TermId xmlns="http://schemas.microsoft.com/office/infopath/2007/PartnerControls">748d3281-0b52-4c29-8d63-6f19ec58b37d</TermId>
        </TermInfo>
      </Terms>
    </f2f49eccf7d24422907cdfb28d82571e>
    <SharedWithUsers xmlns="16553c5c-1b80-4a34-9166-a224ce3517b9">
      <UserInfo>
        <DisplayName>Hesselberg Marianne F.</DisplayName>
        <AccountId>32</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2D226AA-B8C3-4A9F-AC96-5F26DBD91F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6553c5c-1b80-4a34-9166-a224ce3517b9"/>
    <ds:schemaRef ds:uri="793ad56b-b905-482f-99c7-e0ad214f35d2"/>
    <ds:schemaRef ds:uri="14c1f07f-f3dc-46f8-99ba-e130dcf0b7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4182AE6-CB51-447F-9E92-F13C3AA4355D}">
  <ds:schemaRefs>
    <ds:schemaRef ds:uri="http://schemas.microsoft.com/sharepoint/v3/contenttype/forms"/>
  </ds:schemaRefs>
</ds:datastoreItem>
</file>

<file path=customXml/itemProps4.xml><?xml version="1.0" encoding="utf-8"?>
<ds:datastoreItem xmlns:ds="http://schemas.openxmlformats.org/officeDocument/2006/customXml" ds:itemID="{C2CD6E2F-92B2-4028-9E8F-4ED4BCC1DB90}">
  <ds:schemaRefs>
    <ds:schemaRef ds:uri="http://schemas.microsoft.com/office/2006/metadata/properties"/>
    <ds:schemaRef ds:uri="http://schemas.microsoft.com/office/infopath/2007/PartnerControls"/>
    <ds:schemaRef ds:uri="16553c5c-1b80-4a34-9166-a224ce3517b9"/>
    <ds:schemaRef ds:uri="http://schemas.microsoft.com/sharepoint/v3"/>
    <ds:schemaRef ds:uri="793ad56b-b905-482f-99c7-e0ad214f35d2"/>
  </ds:schemaRefs>
</ds:datastoreItem>
</file>

<file path=customXml/itemProps5.xml><?xml version="1.0" encoding="utf-8"?>
<ds:datastoreItem xmlns:ds="http://schemas.openxmlformats.org/officeDocument/2006/customXml" ds:itemID="{1740931D-A0BA-4F6A-8E45-DE14A739F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75</TotalTime>
  <Pages>86</Pages>
  <Words>32659</Words>
  <Characters>173097</Characters>
  <Application>Microsoft Office Word</Application>
  <DocSecurity>0</DocSecurity>
  <Lines>1442</Lines>
  <Paragraphs>410</Paragraphs>
  <ScaleCrop>false</ScaleCrop>
  <HeadingPairs>
    <vt:vector size="2" baseType="variant">
      <vt:variant>
        <vt:lpstr>Tittel</vt:lpstr>
      </vt:variant>
      <vt:variant>
        <vt:i4>1</vt:i4>
      </vt:variant>
    </vt:vector>
  </HeadingPairs>
  <TitlesOfParts>
    <vt:vector size="1" baseType="lpstr">
      <vt:lpstr>Hesten som ressurs</vt:lpstr>
    </vt:vector>
  </TitlesOfParts>
  <Company>DSS</Company>
  <LinksUpToDate>false</LinksUpToDate>
  <CharactersWithSpaces>205346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Hesten som ressurs</dc:title>
  <dc:subject/>
  <dc:creator>Holman Christine F. L.</dc:creator>
  <cp:keywords/>
  <dc:description/>
  <cp:lastModifiedBy>Martinsen Vidar</cp:lastModifiedBy>
  <cp:revision>9</cp:revision>
  <cp:lastPrinted>2018-04-25T11:02:00Z</cp:lastPrinted>
  <dcterms:created xsi:type="dcterms:W3CDTF">2018-05-22T13:03:00Z</dcterms:created>
  <dcterms:modified xsi:type="dcterms:W3CDTF">2018-05-23T06:45:00Z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0x0101002C1B27F07ED111E5A8370800200C9A66010100388CDDD1A8FABB408FA5BCF885F37AB5</vt:lpwstr>
  </property>
  <property fmtid="{D5CDD505-2E9C-101B-9397-08002B2CF9AE}" pid="3" name="DssEmneord">
    <vt:lpwstr/>
  </property>
  <property fmtid="{D5CDD505-2E9C-101B-9397-08002B2CF9AE}" pid="4" name="DssFunksjon">
    <vt:lpwstr/>
  </property>
  <property fmtid="{D5CDD505-2E9C-101B-9397-08002B2CF9AE}" pid="5" name="DssAvdeling">
    <vt:lpwstr>2;#Avdeling for matpolitikk (MP)|6266b13f-26ac-4b6c-9cc8-3db58303641d</vt:lpwstr>
  </property>
  <property fmtid="{D5CDD505-2E9C-101B-9397-08002B2CF9AE}" pid="6" name="DssDepartement">
    <vt:lpwstr>1;#Landbruks- og matdepartementet|748d3281-0b52-4c29-8d63-6f19ec58b37d</vt:lpwstr>
  </property>
  <property fmtid="{D5CDD505-2E9C-101B-9397-08002B2CF9AE}" pid="7" name="DssDokumenttype">
    <vt:lpwstr/>
  </property>
  <property fmtid="{D5CDD505-2E9C-101B-9397-08002B2CF9AE}" pid="8" name="DssRomtype">
    <vt:lpwstr/>
  </property>
  <property fmtid="{D5CDD505-2E9C-101B-9397-08002B2CF9AE}" pid="9" name="MSIP_Label_d5646c3b-1a70-4fbb-ba25-0149df6b7e41_Enabled">
    <vt:lpwstr>True</vt:lpwstr>
  </property>
  <property fmtid="{D5CDD505-2E9C-101B-9397-08002B2CF9AE}" pid="10" name="MSIP_Label_d5646c3b-1a70-4fbb-ba25-0149df6b7e41_SiteId">
    <vt:lpwstr>f696e186-1c3b-44cd-bf76-5ace0e7007bd</vt:lpwstr>
  </property>
  <property fmtid="{D5CDD505-2E9C-101B-9397-08002B2CF9AE}" pid="11" name="MSIP_Label_d5646c3b-1a70-4fbb-ba25-0149df6b7e41_Ref">
    <vt:lpwstr>https://api.informationprotection.azure.com/api/f696e186-1c3b-44cd-bf76-5ace0e7007bd</vt:lpwstr>
  </property>
  <property fmtid="{D5CDD505-2E9C-101B-9397-08002B2CF9AE}" pid="12" name="MSIP_Label_d5646c3b-1a70-4fbb-ba25-0149df6b7e41_Owner">
    <vt:lpwstr>Vidar.Martinsen@dss.dep.no</vt:lpwstr>
  </property>
  <property fmtid="{D5CDD505-2E9C-101B-9397-08002B2CF9AE}" pid="13" name="MSIP_Label_d5646c3b-1a70-4fbb-ba25-0149df6b7e41_SetDate">
    <vt:lpwstr>2018-05-23T08:45:01.7424816+02:00</vt:lpwstr>
  </property>
  <property fmtid="{D5CDD505-2E9C-101B-9397-08002B2CF9AE}" pid="14" name="MSIP_Label_d5646c3b-1a70-4fbb-ba25-0149df6b7e41_Name">
    <vt:lpwstr>Intern informasjon (DSS)</vt:lpwstr>
  </property>
  <property fmtid="{D5CDD505-2E9C-101B-9397-08002B2CF9AE}" pid="15" name="MSIP_Label_d5646c3b-1a70-4fbb-ba25-0149df6b7e41_Application">
    <vt:lpwstr>Microsoft Azure Information Protection</vt:lpwstr>
  </property>
  <property fmtid="{D5CDD505-2E9C-101B-9397-08002B2CF9AE}" pid="16" name="MSIP_Label_d5646c3b-1a70-4fbb-ba25-0149df6b7e41_Extended_MSFT_Method">
    <vt:lpwstr>Automatic</vt:lpwstr>
  </property>
  <property fmtid="{D5CDD505-2E9C-101B-9397-08002B2CF9AE}" pid="17" name="Sensitivity">
    <vt:lpwstr>Intern informasjon (DSS)</vt:lpwstr>
  </property>
</Properties>
</file>